
<file path=[Content_Types].xml><?xml version="1.0" encoding="utf-8"?>
<Types xmlns="http://schemas.openxmlformats.org/package/2006/content-types">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5B76" w:rsidRPr="006C5B76" w:rsidRDefault="006C5B76" w:rsidP="006C5B76">
      <w:pPr>
        <w:spacing w:after="0" w:line="240" w:lineRule="auto"/>
        <w:ind w:left="5670"/>
        <w:jc w:val="both"/>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bCs/>
          <w:sz w:val="28"/>
          <w:szCs w:val="28"/>
          <w:lang w:eastAsia="ru-RU"/>
        </w:rPr>
        <w:t>УТВЕРЖДАЮ</w:t>
      </w:r>
    </w:p>
    <w:p w:rsidR="006C5B76" w:rsidRPr="006C5B76" w:rsidRDefault="006C5B76" w:rsidP="006C5B76">
      <w:pPr>
        <w:spacing w:after="0" w:line="240" w:lineRule="auto"/>
        <w:ind w:left="5670"/>
        <w:jc w:val="both"/>
        <w:rPr>
          <w:rFonts w:ascii="Times New Roman" w:eastAsia="Times New Roman" w:hAnsi="Times New Roman" w:cs="Times New Roman"/>
          <w:b/>
          <w:bCs/>
          <w:sz w:val="28"/>
          <w:szCs w:val="28"/>
          <w:lang w:eastAsia="ru-RU"/>
        </w:rPr>
      </w:pPr>
    </w:p>
    <w:p w:rsidR="006C5B76" w:rsidRPr="006C5B76" w:rsidRDefault="006C5B76" w:rsidP="006C5B76">
      <w:pPr>
        <w:spacing w:after="0" w:line="240" w:lineRule="auto"/>
        <w:ind w:left="5670"/>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bCs/>
          <w:sz w:val="28"/>
          <w:szCs w:val="28"/>
          <w:lang w:eastAsia="ru-RU"/>
        </w:rPr>
        <w:t xml:space="preserve">Председатель конкурсной комиссии </w:t>
      </w:r>
    </w:p>
    <w:p w:rsidR="006C5B76" w:rsidRPr="006C5B76" w:rsidRDefault="006C5B76" w:rsidP="006C5B76">
      <w:pPr>
        <w:spacing w:after="0" w:line="240" w:lineRule="auto"/>
        <w:ind w:left="5670"/>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bCs/>
          <w:sz w:val="28"/>
          <w:szCs w:val="28"/>
          <w:lang w:eastAsia="ru-RU"/>
        </w:rPr>
        <w:t>ОАО «Башкортостанская пригородная пассажирская компания»</w:t>
      </w:r>
    </w:p>
    <w:p w:rsidR="006C5B76" w:rsidRPr="006C5B76" w:rsidRDefault="006C5B76" w:rsidP="006C5B76">
      <w:pPr>
        <w:spacing w:after="0" w:line="240" w:lineRule="auto"/>
        <w:ind w:left="5670"/>
        <w:jc w:val="both"/>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bCs/>
          <w:sz w:val="28"/>
          <w:szCs w:val="28"/>
          <w:lang w:eastAsia="ru-RU"/>
        </w:rPr>
        <w:t xml:space="preserve">_____________А.В. Гриценко </w:t>
      </w:r>
    </w:p>
    <w:p w:rsidR="006C5B76" w:rsidRPr="006C5B76" w:rsidRDefault="006C5B76" w:rsidP="006C5B76">
      <w:pPr>
        <w:spacing w:after="0" w:line="240" w:lineRule="auto"/>
        <w:ind w:left="5670"/>
        <w:jc w:val="both"/>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bCs/>
          <w:sz w:val="28"/>
          <w:szCs w:val="28"/>
          <w:lang w:eastAsia="ru-RU"/>
        </w:rPr>
        <w:t>«</w:t>
      </w:r>
      <w:r w:rsidR="00F74E80">
        <w:rPr>
          <w:rFonts w:ascii="Times New Roman" w:eastAsia="Times New Roman" w:hAnsi="Times New Roman" w:cs="Times New Roman"/>
          <w:b/>
          <w:bCs/>
          <w:sz w:val="28"/>
          <w:szCs w:val="28"/>
          <w:lang w:eastAsia="ru-RU"/>
        </w:rPr>
        <w:t>28</w:t>
      </w:r>
      <w:r w:rsidRPr="006C5B76">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sz w:val="28"/>
          <w:szCs w:val="28"/>
          <w:lang w:eastAsia="ru-RU"/>
        </w:rPr>
        <w:t>апреля</w:t>
      </w:r>
      <w:r w:rsidRPr="006C5B76">
        <w:rPr>
          <w:rFonts w:ascii="Times New Roman" w:eastAsia="Times New Roman" w:hAnsi="Times New Roman" w:cs="Times New Roman"/>
          <w:b/>
          <w:bCs/>
          <w:sz w:val="28"/>
          <w:szCs w:val="28"/>
          <w:lang w:eastAsia="ru-RU"/>
        </w:rPr>
        <w:t xml:space="preserve"> 2016г.</w:t>
      </w:r>
    </w:p>
    <w:p w:rsidR="006C5B76" w:rsidRPr="006C5B76" w:rsidRDefault="006C5B76" w:rsidP="006C5B76">
      <w:pPr>
        <w:spacing w:after="0" w:line="240" w:lineRule="auto"/>
        <w:ind w:left="5812"/>
        <w:rPr>
          <w:rFonts w:ascii="Times New Roman" w:eastAsia="Times New Roman" w:hAnsi="Times New Roman" w:cs="Times New Roman"/>
          <w:sz w:val="28"/>
          <w:szCs w:val="28"/>
          <w:lang w:eastAsia="ru-RU"/>
        </w:rPr>
      </w:pPr>
    </w:p>
    <w:p w:rsidR="006C5B76" w:rsidRPr="006C5B76" w:rsidRDefault="006C5B76" w:rsidP="006C5B76">
      <w:pPr>
        <w:keepNext/>
        <w:spacing w:after="0" w:line="240" w:lineRule="auto"/>
        <w:outlineLvl w:val="0"/>
        <w:rPr>
          <w:rFonts w:ascii="Times New Roman" w:eastAsia="Times New Roman" w:hAnsi="Times New Roman" w:cs="Times New Roman"/>
          <w:b/>
          <w:bCs/>
          <w:kern w:val="32"/>
          <w:sz w:val="28"/>
          <w:szCs w:val="28"/>
          <w:lang w:eastAsia="ru-RU"/>
        </w:rPr>
      </w:pPr>
    </w:p>
    <w:p w:rsidR="006C5B76" w:rsidRPr="006C5B76" w:rsidRDefault="006C5B76" w:rsidP="006C5B76">
      <w:pPr>
        <w:keepNext/>
        <w:numPr>
          <w:ilvl w:val="0"/>
          <w:numId w:val="1"/>
        </w:numPr>
        <w:spacing w:after="0" w:line="240" w:lineRule="auto"/>
        <w:jc w:val="center"/>
        <w:outlineLvl w:val="0"/>
        <w:rPr>
          <w:rFonts w:ascii="Times New Roman" w:eastAsia="Times New Roman" w:hAnsi="Times New Roman" w:cs="Times New Roman"/>
          <w:b/>
          <w:bCs/>
          <w:kern w:val="32"/>
          <w:sz w:val="28"/>
          <w:szCs w:val="28"/>
          <w:lang w:eastAsia="ru-RU"/>
        </w:rPr>
      </w:pPr>
      <w:r w:rsidRPr="006C5B76">
        <w:rPr>
          <w:rFonts w:ascii="Times New Roman" w:eastAsia="Times New Roman" w:hAnsi="Times New Roman" w:cs="Times New Roman"/>
          <w:b/>
          <w:bCs/>
          <w:kern w:val="32"/>
          <w:sz w:val="28"/>
          <w:szCs w:val="28"/>
          <w:lang w:eastAsia="ru-RU"/>
        </w:rPr>
        <w:t>Условия проведения аукциона</w:t>
      </w:r>
    </w:p>
    <w:p w:rsidR="006C5B76" w:rsidRPr="006C5B76" w:rsidRDefault="006C5B76" w:rsidP="006C5B76">
      <w:pPr>
        <w:spacing w:after="0" w:line="240" w:lineRule="auto"/>
        <w:rPr>
          <w:rFonts w:ascii="Times New Roman" w:eastAsia="Times New Roman" w:hAnsi="Times New Roman" w:cs="Times New Roman"/>
          <w:sz w:val="24"/>
          <w:szCs w:val="24"/>
          <w:lang w:eastAsia="ru-RU"/>
        </w:rPr>
      </w:pPr>
    </w:p>
    <w:p w:rsidR="006C5B76" w:rsidRPr="006C5B76" w:rsidRDefault="006C5B76" w:rsidP="006C5B76">
      <w:pPr>
        <w:keepNext/>
        <w:numPr>
          <w:ilvl w:val="0"/>
          <w:numId w:val="2"/>
        </w:numPr>
        <w:spacing w:after="0" w:line="240" w:lineRule="auto"/>
        <w:ind w:firstLine="709"/>
        <w:jc w:val="both"/>
        <w:outlineLvl w:val="1"/>
        <w:rPr>
          <w:rFonts w:ascii="Times New Roman" w:eastAsia="Times New Roman" w:hAnsi="Times New Roman" w:cs="Times New Roman"/>
          <w:b/>
          <w:bCs/>
          <w:iCs/>
          <w:sz w:val="28"/>
          <w:szCs w:val="28"/>
        </w:rPr>
      </w:pPr>
      <w:r w:rsidRPr="006C5B76">
        <w:rPr>
          <w:rFonts w:ascii="Times New Roman" w:eastAsia="Times New Roman" w:hAnsi="Times New Roman" w:cs="Times New Roman"/>
          <w:b/>
          <w:bCs/>
          <w:iCs/>
          <w:sz w:val="28"/>
          <w:szCs w:val="28"/>
        </w:rPr>
        <w:t>Общие условия проведения аукциона</w:t>
      </w:r>
    </w:p>
    <w:p w:rsidR="006C5B76" w:rsidRPr="006C5B76" w:rsidRDefault="006C5B76" w:rsidP="006C5B76">
      <w:pPr>
        <w:spacing w:after="0" w:line="240" w:lineRule="auto"/>
        <w:ind w:firstLine="709"/>
        <w:rPr>
          <w:rFonts w:ascii="Times New Roman" w:eastAsia="Times New Roman" w:hAnsi="Times New Roman" w:cs="Times New Roman"/>
          <w:sz w:val="28"/>
          <w:szCs w:val="28"/>
          <w:lang w:eastAsia="ru-RU"/>
        </w:rPr>
      </w:pPr>
    </w:p>
    <w:p w:rsidR="006C5B76" w:rsidRPr="006C5B76" w:rsidRDefault="006C5B76" w:rsidP="00F06796">
      <w:pPr>
        <w:keepNext/>
        <w:numPr>
          <w:ilvl w:val="1"/>
          <w:numId w:val="2"/>
        </w:numPr>
        <w:spacing w:after="0" w:line="240" w:lineRule="auto"/>
        <w:ind w:left="0" w:firstLine="709"/>
        <w:jc w:val="both"/>
        <w:outlineLvl w:val="2"/>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bCs/>
          <w:sz w:val="28"/>
          <w:szCs w:val="28"/>
          <w:lang w:eastAsia="ru-RU"/>
        </w:rPr>
        <w:t>Сведения о заказчике</w:t>
      </w:r>
    </w:p>
    <w:p w:rsidR="006C5B76" w:rsidRPr="006C5B76" w:rsidRDefault="006C5B76" w:rsidP="006C5B76">
      <w:pPr>
        <w:spacing w:before="120" w:after="0" w:line="240" w:lineRule="auto"/>
        <w:ind w:firstLine="708"/>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t>1.1.</w:t>
      </w:r>
      <w:r w:rsidR="00513929">
        <w:rPr>
          <w:rFonts w:ascii="Times New Roman" w:eastAsia="Times New Roman" w:hAnsi="Times New Roman" w:cs="Times New Roman"/>
          <w:bCs/>
          <w:sz w:val="28"/>
          <w:szCs w:val="28"/>
          <w:lang w:eastAsia="ru-RU"/>
        </w:rPr>
        <w:t>1.</w:t>
      </w:r>
      <w:r w:rsidRPr="006C5B76">
        <w:rPr>
          <w:rFonts w:ascii="Times New Roman" w:eastAsia="Times New Roman" w:hAnsi="Times New Roman" w:cs="Times New Roman"/>
          <w:bCs/>
          <w:sz w:val="28"/>
          <w:szCs w:val="28"/>
          <w:lang w:eastAsia="ru-RU"/>
        </w:rPr>
        <w:t xml:space="preserve"> Заказчик – ОАО «Башкортостанская пригородная пассажирская компания». </w:t>
      </w:r>
    </w:p>
    <w:p w:rsidR="006C5B76" w:rsidRPr="006C5B76" w:rsidRDefault="006C5B76" w:rsidP="006C5B76">
      <w:pPr>
        <w:spacing w:after="0" w:line="240" w:lineRule="auto"/>
        <w:ind w:firstLine="709"/>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t>Место нахождения заказчика: 450095, г. Уфа, ул. Центральная, д. 13.</w:t>
      </w:r>
    </w:p>
    <w:p w:rsidR="006C5B76" w:rsidRPr="006C5B76" w:rsidRDefault="006C5B76" w:rsidP="006C5B76">
      <w:pPr>
        <w:spacing w:after="0" w:line="240" w:lineRule="auto"/>
        <w:ind w:firstLine="709"/>
        <w:jc w:val="both"/>
        <w:rPr>
          <w:rFonts w:ascii="Times New Roman" w:eastAsia="Times New Roman" w:hAnsi="Times New Roman" w:cs="Times New Roman"/>
          <w:sz w:val="28"/>
          <w:szCs w:val="28"/>
          <w:lang w:eastAsia="ru-RU"/>
        </w:rPr>
      </w:pPr>
      <w:r w:rsidRPr="006C5B76">
        <w:rPr>
          <w:rFonts w:ascii="Times New Roman" w:eastAsia="Times New Roman" w:hAnsi="Times New Roman" w:cs="Times New Roman"/>
          <w:bCs/>
          <w:sz w:val="28"/>
          <w:szCs w:val="28"/>
          <w:lang w:eastAsia="ru-RU"/>
        </w:rPr>
        <w:t>Почтовый адрес заказчика: 450095, г. Уфа, ул. Центральная, д.13</w:t>
      </w:r>
      <w:r w:rsidRPr="006C5B76">
        <w:rPr>
          <w:rFonts w:ascii="Times New Roman" w:eastAsia="Times New Roman" w:hAnsi="Times New Roman" w:cs="Times New Roman"/>
          <w:sz w:val="28"/>
          <w:szCs w:val="28"/>
          <w:lang w:eastAsia="ru-RU"/>
        </w:rPr>
        <w:t>.</w:t>
      </w:r>
    </w:p>
    <w:p w:rsidR="006C5B76" w:rsidRPr="006C5B76" w:rsidRDefault="006C5B76" w:rsidP="006C5B76">
      <w:pPr>
        <w:spacing w:after="0" w:line="240" w:lineRule="auto"/>
        <w:ind w:firstLine="709"/>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t xml:space="preserve">Адрес электронной почты: </w:t>
      </w:r>
      <w:r w:rsidRPr="006C5B76">
        <w:rPr>
          <w:rFonts w:ascii="Times New Roman" w:eastAsia="Times New Roman" w:hAnsi="Times New Roman" w:cs="Times New Roman"/>
          <w:bCs/>
          <w:sz w:val="28"/>
          <w:szCs w:val="28"/>
          <w:lang w:val="en-US" w:eastAsia="ru-RU"/>
        </w:rPr>
        <w:t>info</w:t>
      </w:r>
      <w:r w:rsidRPr="006C5B76">
        <w:rPr>
          <w:rFonts w:ascii="Times New Roman" w:eastAsia="Times New Roman" w:hAnsi="Times New Roman" w:cs="Times New Roman"/>
          <w:bCs/>
          <w:sz w:val="28"/>
          <w:szCs w:val="28"/>
          <w:lang w:eastAsia="ru-RU"/>
        </w:rPr>
        <w:t>@</w:t>
      </w:r>
      <w:proofErr w:type="spellStart"/>
      <w:r w:rsidRPr="006C5B76">
        <w:rPr>
          <w:rFonts w:ascii="Times New Roman" w:eastAsia="Times New Roman" w:hAnsi="Times New Roman" w:cs="Times New Roman"/>
          <w:bCs/>
          <w:sz w:val="28"/>
          <w:szCs w:val="28"/>
          <w:lang w:val="en-US" w:eastAsia="ru-RU"/>
        </w:rPr>
        <w:t>bppc</w:t>
      </w:r>
      <w:proofErr w:type="spellEnd"/>
      <w:r w:rsidRPr="006C5B76">
        <w:rPr>
          <w:rFonts w:ascii="Times New Roman" w:eastAsia="Times New Roman" w:hAnsi="Times New Roman" w:cs="Times New Roman"/>
          <w:bCs/>
          <w:sz w:val="28"/>
          <w:szCs w:val="28"/>
          <w:lang w:eastAsia="ru-RU"/>
        </w:rPr>
        <w:t>.</w:t>
      </w:r>
      <w:proofErr w:type="spellStart"/>
      <w:r w:rsidRPr="006C5B76">
        <w:rPr>
          <w:rFonts w:ascii="Times New Roman" w:eastAsia="Times New Roman" w:hAnsi="Times New Roman" w:cs="Times New Roman"/>
          <w:bCs/>
          <w:sz w:val="28"/>
          <w:szCs w:val="28"/>
          <w:lang w:val="en-US" w:eastAsia="ru-RU"/>
        </w:rPr>
        <w:t>ru</w:t>
      </w:r>
      <w:proofErr w:type="spellEnd"/>
      <w:r w:rsidRPr="006C5B76">
        <w:rPr>
          <w:rFonts w:ascii="Times New Roman" w:eastAsia="Times New Roman" w:hAnsi="Times New Roman" w:cs="Times New Roman"/>
          <w:bCs/>
          <w:sz w:val="28"/>
          <w:szCs w:val="28"/>
          <w:lang w:eastAsia="ru-RU"/>
        </w:rPr>
        <w:t>.</w:t>
      </w:r>
    </w:p>
    <w:p w:rsidR="006C5B76" w:rsidRPr="006C5B76" w:rsidRDefault="006C5B76" w:rsidP="006C5B76">
      <w:pPr>
        <w:spacing w:after="0" w:line="240" w:lineRule="auto"/>
        <w:ind w:firstLine="709"/>
        <w:rPr>
          <w:rFonts w:ascii="Times New Roman" w:eastAsia="Times New Roman" w:hAnsi="Times New Roman" w:cs="Times New Roman"/>
          <w:bCs/>
          <w:i/>
          <w:sz w:val="28"/>
          <w:szCs w:val="28"/>
          <w:lang w:eastAsia="ru-RU"/>
        </w:rPr>
      </w:pPr>
      <w:r w:rsidRPr="006C5B76">
        <w:rPr>
          <w:rFonts w:ascii="Times New Roman" w:eastAsia="Times New Roman" w:hAnsi="Times New Roman" w:cs="Times New Roman"/>
          <w:bCs/>
          <w:sz w:val="28"/>
          <w:szCs w:val="28"/>
          <w:lang w:eastAsia="ru-RU"/>
        </w:rPr>
        <w:t>Номер телефона:</w:t>
      </w:r>
      <w:r w:rsidRPr="006C5B76">
        <w:rPr>
          <w:rFonts w:ascii="Times New Roman" w:eastAsia="Times New Roman" w:hAnsi="Times New Roman" w:cs="Times New Roman"/>
          <w:sz w:val="24"/>
          <w:szCs w:val="24"/>
          <w:lang w:eastAsia="ru-RU"/>
        </w:rPr>
        <w:t xml:space="preserve"> </w:t>
      </w:r>
      <w:r w:rsidRPr="006C5B76">
        <w:rPr>
          <w:rFonts w:ascii="Times New Roman" w:eastAsia="Times New Roman" w:hAnsi="Times New Roman" w:cs="Times New Roman"/>
          <w:sz w:val="28"/>
          <w:szCs w:val="28"/>
          <w:lang w:eastAsia="ru-RU"/>
        </w:rPr>
        <w:t>8(347)</w:t>
      </w:r>
      <w:r w:rsidRPr="006C5B76">
        <w:rPr>
          <w:rFonts w:ascii="Times New Roman" w:eastAsia="Times New Roman" w:hAnsi="Times New Roman" w:cs="Times New Roman"/>
          <w:sz w:val="24"/>
          <w:szCs w:val="24"/>
          <w:lang w:eastAsia="ru-RU"/>
        </w:rPr>
        <w:t xml:space="preserve"> </w:t>
      </w:r>
      <w:r w:rsidRPr="006C5B76">
        <w:rPr>
          <w:rFonts w:ascii="Times New Roman" w:eastAsia="Times New Roman" w:hAnsi="Times New Roman" w:cs="Times New Roman"/>
          <w:bCs/>
          <w:sz w:val="28"/>
          <w:szCs w:val="28"/>
          <w:lang w:eastAsia="ru-RU"/>
        </w:rPr>
        <w:t>246-31-63,  246-31-64.</w:t>
      </w:r>
    </w:p>
    <w:p w:rsidR="006C5B76" w:rsidRPr="006C5B76" w:rsidRDefault="006C5B76" w:rsidP="006C5B76">
      <w:pPr>
        <w:spacing w:after="0" w:line="240" w:lineRule="auto"/>
        <w:ind w:firstLine="709"/>
        <w:jc w:val="both"/>
        <w:rPr>
          <w:rFonts w:ascii="Times New Roman" w:eastAsia="Times New Roman" w:hAnsi="Times New Roman" w:cs="Times New Roman"/>
          <w:sz w:val="28"/>
          <w:szCs w:val="28"/>
          <w:lang w:eastAsia="ru-RU"/>
        </w:rPr>
      </w:pPr>
      <w:r w:rsidRPr="006C5B76">
        <w:rPr>
          <w:rFonts w:ascii="Times New Roman" w:eastAsia="Times New Roman" w:hAnsi="Times New Roman" w:cs="Times New Roman"/>
          <w:bCs/>
          <w:sz w:val="28"/>
          <w:szCs w:val="28"/>
          <w:lang w:eastAsia="ru-RU"/>
        </w:rPr>
        <w:t xml:space="preserve">Организатор: </w:t>
      </w:r>
      <w:r w:rsidRPr="006C5B76">
        <w:rPr>
          <w:rFonts w:ascii="Times New Roman" w:eastAsia="Times New Roman" w:hAnsi="Times New Roman" w:cs="Times New Roman"/>
          <w:sz w:val="28"/>
          <w:szCs w:val="28"/>
          <w:lang w:eastAsia="ru-RU"/>
        </w:rPr>
        <w:t>ОАО «РЖД» в лице Самарского регионального отделения Центра организации закупочной деятельности – структурного подразделения ОАО «РЖД».</w:t>
      </w:r>
    </w:p>
    <w:p w:rsidR="006C5B76" w:rsidRPr="006C5B76" w:rsidRDefault="006C5B76" w:rsidP="006C5B76">
      <w:pPr>
        <w:spacing w:after="0" w:line="240" w:lineRule="auto"/>
        <w:ind w:firstLine="709"/>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t>1.1.2.</w:t>
      </w:r>
      <w:r w:rsidRPr="006C5B76">
        <w:rPr>
          <w:rFonts w:ascii="Times New Roman" w:eastAsia="Times New Roman" w:hAnsi="Times New Roman" w:cs="Times New Roman"/>
          <w:bCs/>
          <w:sz w:val="28"/>
          <w:szCs w:val="28"/>
          <w:lang w:eastAsia="ru-RU"/>
        </w:rPr>
        <w:tab/>
        <w:t>Контактные данные:</w:t>
      </w:r>
    </w:p>
    <w:p w:rsidR="006C5B76" w:rsidRPr="006C5B76" w:rsidRDefault="006C5B76" w:rsidP="006C5B76">
      <w:pPr>
        <w:spacing w:after="0" w:line="240" w:lineRule="auto"/>
        <w:ind w:firstLine="708"/>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t xml:space="preserve">Контактное лицо: </w:t>
      </w:r>
      <w:proofErr w:type="spellStart"/>
      <w:r w:rsidRPr="006C5B76">
        <w:rPr>
          <w:rFonts w:ascii="Times New Roman" w:eastAsia="Times New Roman" w:hAnsi="Times New Roman" w:cs="Times New Roman"/>
          <w:bCs/>
          <w:sz w:val="28"/>
          <w:szCs w:val="28"/>
          <w:lang w:eastAsia="ru-RU"/>
        </w:rPr>
        <w:t>Митюшова</w:t>
      </w:r>
      <w:proofErr w:type="spellEnd"/>
      <w:r w:rsidRPr="006C5B76">
        <w:rPr>
          <w:rFonts w:ascii="Times New Roman" w:eastAsia="Times New Roman" w:hAnsi="Times New Roman" w:cs="Times New Roman"/>
          <w:bCs/>
          <w:sz w:val="28"/>
          <w:szCs w:val="28"/>
          <w:lang w:eastAsia="ru-RU"/>
        </w:rPr>
        <w:t xml:space="preserve"> Татьяна Петровна главный специалист Самарского регионального отделения Центра организации закупочной деятельности – структурного подразделения ОАО «РЖД».</w:t>
      </w:r>
    </w:p>
    <w:p w:rsidR="006C5B76" w:rsidRPr="006C5B76" w:rsidRDefault="006C5B76" w:rsidP="006C5B76">
      <w:pPr>
        <w:spacing w:after="0" w:line="240" w:lineRule="auto"/>
        <w:ind w:firstLine="709"/>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t>Адрес электронной почты: RKZ-Mitjushova</w:t>
      </w:r>
      <w:proofErr w:type="gramStart"/>
      <w:r w:rsidRPr="006C5B76">
        <w:rPr>
          <w:rFonts w:ascii="Times New Roman" w:eastAsia="Times New Roman" w:hAnsi="Times New Roman" w:cs="Times New Roman"/>
          <w:bCs/>
          <w:sz w:val="28"/>
          <w:szCs w:val="28"/>
          <w:lang w:eastAsia="ru-RU"/>
        </w:rPr>
        <w:t>ТР</w:t>
      </w:r>
      <w:proofErr w:type="gramEnd"/>
      <w:r w:rsidRPr="006C5B76">
        <w:rPr>
          <w:rFonts w:ascii="Times New Roman" w:eastAsia="Times New Roman" w:hAnsi="Times New Roman" w:cs="Times New Roman"/>
          <w:bCs/>
          <w:sz w:val="28"/>
          <w:szCs w:val="28"/>
          <w:lang w:eastAsia="ru-RU"/>
        </w:rPr>
        <w:t>@kbsh.rzd.ru.</w:t>
      </w:r>
    </w:p>
    <w:p w:rsidR="006C5B76" w:rsidRPr="006C5B76" w:rsidRDefault="006C5B76" w:rsidP="006C5B76">
      <w:pPr>
        <w:spacing w:after="0" w:line="240" w:lineRule="auto"/>
        <w:ind w:firstLine="709"/>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t>Номер телефона: 8(846) 303-30-30, 303-40-73, 303-88-68, 303-73-90.</w:t>
      </w:r>
    </w:p>
    <w:p w:rsidR="006C5B76" w:rsidRDefault="006C5B76" w:rsidP="006C5B76">
      <w:pPr>
        <w:spacing w:after="0" w:line="240" w:lineRule="auto"/>
        <w:ind w:firstLine="709"/>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t>Номер факса: 8(846) 303-33-20.</w:t>
      </w:r>
    </w:p>
    <w:p w:rsidR="006C5B76" w:rsidRPr="006C5B76" w:rsidRDefault="006C5B76" w:rsidP="006C5B76">
      <w:pPr>
        <w:spacing w:after="0" w:line="240" w:lineRule="auto"/>
        <w:ind w:firstLine="709"/>
        <w:jc w:val="both"/>
        <w:rPr>
          <w:rFonts w:ascii="Times New Roman" w:eastAsia="Times New Roman" w:hAnsi="Times New Roman" w:cs="Times New Roman"/>
          <w:bCs/>
          <w:sz w:val="28"/>
          <w:szCs w:val="28"/>
          <w:lang w:eastAsia="ru-RU"/>
        </w:rPr>
      </w:pPr>
    </w:p>
    <w:p w:rsidR="006C5B76" w:rsidRPr="006C5B76" w:rsidRDefault="006C5B76" w:rsidP="00F06796">
      <w:pPr>
        <w:keepNext/>
        <w:numPr>
          <w:ilvl w:val="1"/>
          <w:numId w:val="2"/>
        </w:numPr>
        <w:spacing w:after="0" w:line="240" w:lineRule="auto"/>
        <w:ind w:left="0" w:firstLine="567"/>
        <w:jc w:val="both"/>
        <w:outlineLvl w:val="2"/>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bCs/>
          <w:sz w:val="28"/>
          <w:szCs w:val="28"/>
          <w:lang w:eastAsia="ru-RU"/>
        </w:rPr>
        <w:t>Способ проведения аукциона</w:t>
      </w:r>
    </w:p>
    <w:p w:rsidR="006C5B76" w:rsidRPr="006C5B76" w:rsidRDefault="006C5B76" w:rsidP="006C5B76">
      <w:pPr>
        <w:spacing w:after="0" w:line="240" w:lineRule="auto"/>
        <w:ind w:firstLine="709"/>
        <w:rPr>
          <w:rFonts w:ascii="Times New Roman" w:eastAsia="Times New Roman" w:hAnsi="Times New Roman" w:cs="Times New Roman"/>
          <w:sz w:val="28"/>
          <w:szCs w:val="28"/>
          <w:lang w:eastAsia="ru-RU"/>
        </w:rPr>
      </w:pPr>
    </w:p>
    <w:p w:rsidR="006C5B76" w:rsidRPr="006C5B76" w:rsidRDefault="006C5B76" w:rsidP="006C5B76">
      <w:pPr>
        <w:spacing w:after="0" w:line="240" w:lineRule="auto"/>
        <w:ind w:firstLine="709"/>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t xml:space="preserve">Открытый аукцион в  электронной форме </w:t>
      </w:r>
      <w:r w:rsidRPr="006C5B76">
        <w:rPr>
          <w:rFonts w:ascii="Times New Roman" w:eastAsia="Times New Roman" w:hAnsi="Times New Roman" w:cs="Times New Roman"/>
          <w:sz w:val="27"/>
          <w:szCs w:val="27"/>
          <w:lang w:eastAsia="ru-RU"/>
        </w:rPr>
        <w:t xml:space="preserve">№ </w:t>
      </w:r>
      <w:r>
        <w:rPr>
          <w:rFonts w:ascii="Times New Roman" w:eastAsia="Times New Roman" w:hAnsi="Times New Roman" w:cs="Times New Roman"/>
          <w:sz w:val="27"/>
          <w:szCs w:val="27"/>
          <w:lang w:eastAsia="ru-RU"/>
        </w:rPr>
        <w:t>2</w:t>
      </w:r>
      <w:r w:rsidRPr="006C5B76">
        <w:rPr>
          <w:rFonts w:ascii="Times New Roman" w:eastAsia="Times New Roman" w:hAnsi="Times New Roman" w:cs="Times New Roman"/>
          <w:sz w:val="27"/>
          <w:szCs w:val="27"/>
          <w:lang w:eastAsia="ru-RU"/>
        </w:rPr>
        <w:t>/ОАЭ-БППК/16</w:t>
      </w:r>
      <w:r w:rsidRPr="006C5B76">
        <w:rPr>
          <w:rFonts w:ascii="Times New Roman" w:eastAsia="Times New Roman" w:hAnsi="Times New Roman" w:cs="Times New Roman"/>
          <w:b/>
          <w:color w:val="000000"/>
          <w:sz w:val="24"/>
          <w:szCs w:val="28"/>
          <w:lang w:eastAsia="ru-RU"/>
        </w:rPr>
        <w:t xml:space="preserve">  </w:t>
      </w:r>
      <w:r w:rsidRPr="006C5B76">
        <w:rPr>
          <w:rFonts w:ascii="Times New Roman" w:eastAsia="Times New Roman" w:hAnsi="Times New Roman" w:cs="Times New Roman"/>
          <w:bCs/>
          <w:sz w:val="28"/>
          <w:szCs w:val="28"/>
          <w:lang w:eastAsia="ru-RU"/>
        </w:rPr>
        <w:t xml:space="preserve"> (далее – аукцион).</w:t>
      </w:r>
    </w:p>
    <w:p w:rsidR="006C5B76" w:rsidRPr="006C5B76" w:rsidRDefault="006C5B76" w:rsidP="006C5B76">
      <w:pPr>
        <w:spacing w:after="0" w:line="240" w:lineRule="auto"/>
        <w:ind w:firstLine="709"/>
        <w:jc w:val="both"/>
        <w:rPr>
          <w:rFonts w:ascii="Times New Roman" w:eastAsia="Times New Roman" w:hAnsi="Times New Roman" w:cs="Times New Roman"/>
          <w:bCs/>
          <w:sz w:val="28"/>
          <w:szCs w:val="28"/>
          <w:lang w:eastAsia="ru-RU"/>
        </w:rPr>
      </w:pPr>
    </w:p>
    <w:p w:rsidR="006C5B76" w:rsidRPr="006C5B76" w:rsidRDefault="006C5B76" w:rsidP="00F06796">
      <w:pPr>
        <w:keepNext/>
        <w:numPr>
          <w:ilvl w:val="1"/>
          <w:numId w:val="2"/>
        </w:numPr>
        <w:spacing w:after="0" w:line="240" w:lineRule="auto"/>
        <w:ind w:left="0" w:firstLine="567"/>
        <w:jc w:val="both"/>
        <w:outlineLvl w:val="2"/>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bCs/>
          <w:sz w:val="28"/>
          <w:szCs w:val="28"/>
          <w:lang w:eastAsia="ru-RU"/>
        </w:rPr>
        <w:t>Предмет аукциона</w:t>
      </w:r>
    </w:p>
    <w:p w:rsidR="006C5B76" w:rsidRPr="006C5B76" w:rsidRDefault="006C5B76" w:rsidP="006C5B76">
      <w:pPr>
        <w:spacing w:after="0" w:line="240" w:lineRule="auto"/>
        <w:ind w:firstLine="709"/>
        <w:rPr>
          <w:rFonts w:ascii="Times New Roman" w:eastAsia="Times New Roman" w:hAnsi="Times New Roman" w:cs="Times New Roman"/>
          <w:sz w:val="28"/>
          <w:szCs w:val="28"/>
          <w:lang w:eastAsia="ru-RU"/>
        </w:rPr>
      </w:pPr>
    </w:p>
    <w:p w:rsidR="006C5B76" w:rsidRDefault="006C5B76" w:rsidP="006C5B76">
      <w:pPr>
        <w:spacing w:after="0" w:line="240" w:lineRule="auto"/>
        <w:ind w:firstLine="709"/>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t>Поставка бланков  строгой отчетности</w:t>
      </w:r>
      <w:r>
        <w:rPr>
          <w:rFonts w:ascii="Times New Roman" w:eastAsia="Times New Roman" w:hAnsi="Times New Roman" w:cs="Times New Roman"/>
          <w:bCs/>
          <w:sz w:val="28"/>
          <w:szCs w:val="28"/>
          <w:lang w:eastAsia="ru-RU"/>
        </w:rPr>
        <w:t>.</w:t>
      </w:r>
    </w:p>
    <w:p w:rsidR="006C5B76" w:rsidRPr="006C5B76" w:rsidRDefault="006C5B76" w:rsidP="006C5B76">
      <w:pPr>
        <w:spacing w:after="0" w:line="240" w:lineRule="auto"/>
        <w:ind w:firstLine="709"/>
        <w:jc w:val="both"/>
        <w:rPr>
          <w:rFonts w:ascii="Times New Roman" w:eastAsia="Times New Roman" w:hAnsi="Times New Roman" w:cs="Times New Roman"/>
          <w:sz w:val="28"/>
          <w:szCs w:val="28"/>
          <w:lang w:eastAsia="ru-RU"/>
        </w:rPr>
      </w:pPr>
    </w:p>
    <w:p w:rsidR="006C5B76" w:rsidRPr="006C5B76" w:rsidRDefault="006C5B76" w:rsidP="00F06796">
      <w:pPr>
        <w:keepNext/>
        <w:numPr>
          <w:ilvl w:val="1"/>
          <w:numId w:val="2"/>
        </w:numPr>
        <w:spacing w:after="0" w:line="240" w:lineRule="auto"/>
        <w:ind w:left="0" w:firstLine="567"/>
        <w:jc w:val="both"/>
        <w:outlineLvl w:val="2"/>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bCs/>
          <w:sz w:val="28"/>
          <w:szCs w:val="28"/>
          <w:lang w:eastAsia="ru-RU"/>
        </w:rPr>
        <w:t>Участники</w:t>
      </w:r>
    </w:p>
    <w:p w:rsidR="006C5B76" w:rsidRDefault="006C5B76" w:rsidP="006C5B76">
      <w:pPr>
        <w:spacing w:after="0" w:line="240" w:lineRule="auto"/>
        <w:ind w:firstLine="709"/>
        <w:jc w:val="both"/>
        <w:rPr>
          <w:rFonts w:ascii="Times New Roman" w:eastAsia="Times New Roman" w:hAnsi="Times New Roman" w:cs="Times New Roman"/>
          <w:bCs/>
          <w:sz w:val="28"/>
          <w:szCs w:val="28"/>
          <w:lang w:eastAsia="ru-RU"/>
        </w:rPr>
      </w:pPr>
    </w:p>
    <w:p w:rsidR="006C5B76" w:rsidRPr="006C5B76" w:rsidRDefault="006C5B76" w:rsidP="006C5B76">
      <w:pPr>
        <w:spacing w:after="0" w:line="240" w:lineRule="auto"/>
        <w:ind w:firstLine="709"/>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t>Особенности участия в аукционе не предусмотрены.</w:t>
      </w:r>
    </w:p>
    <w:p w:rsidR="006C5B76" w:rsidRDefault="006C5B76" w:rsidP="006C5B76">
      <w:pPr>
        <w:spacing w:after="0" w:line="240" w:lineRule="auto"/>
        <w:ind w:firstLine="709"/>
        <w:jc w:val="both"/>
        <w:rPr>
          <w:rFonts w:ascii="Times New Roman" w:eastAsia="Times New Roman" w:hAnsi="Times New Roman" w:cs="Times New Roman"/>
          <w:bCs/>
          <w:sz w:val="28"/>
          <w:szCs w:val="28"/>
          <w:lang w:eastAsia="ru-RU"/>
        </w:rPr>
      </w:pPr>
    </w:p>
    <w:p w:rsidR="006C5B76" w:rsidRPr="006C5B76" w:rsidRDefault="006C5B76" w:rsidP="00FC77E5">
      <w:pPr>
        <w:keepNext/>
        <w:numPr>
          <w:ilvl w:val="1"/>
          <w:numId w:val="2"/>
        </w:numPr>
        <w:spacing w:after="0" w:line="240" w:lineRule="auto"/>
        <w:ind w:left="0" w:firstLine="567"/>
        <w:jc w:val="both"/>
        <w:outlineLvl w:val="2"/>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bCs/>
          <w:sz w:val="28"/>
          <w:szCs w:val="28"/>
          <w:lang w:eastAsia="ru-RU"/>
        </w:rPr>
        <w:t>Антидемпинговые меры</w:t>
      </w:r>
    </w:p>
    <w:p w:rsidR="006C5B76" w:rsidRPr="006C5B76" w:rsidRDefault="006C5B76" w:rsidP="006C5B76">
      <w:pPr>
        <w:spacing w:after="0" w:line="240" w:lineRule="auto"/>
        <w:ind w:firstLine="709"/>
        <w:rPr>
          <w:rFonts w:ascii="Times New Roman" w:eastAsia="Times New Roman" w:hAnsi="Times New Roman" w:cs="Times New Roman"/>
          <w:sz w:val="28"/>
          <w:szCs w:val="28"/>
          <w:lang w:eastAsia="ru-RU"/>
        </w:rPr>
      </w:pPr>
    </w:p>
    <w:p w:rsidR="006C5B76" w:rsidRPr="006C5B76" w:rsidRDefault="006C5B76" w:rsidP="006C5B76">
      <w:pPr>
        <w:spacing w:after="0" w:line="240" w:lineRule="auto"/>
        <w:ind w:firstLine="709"/>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lastRenderedPageBreak/>
        <w:t>Антидемпинговые меры не предусмотрены.</w:t>
      </w:r>
    </w:p>
    <w:p w:rsidR="006C5B76" w:rsidRPr="006C5B76" w:rsidRDefault="006C5B76" w:rsidP="006C5B76">
      <w:pPr>
        <w:spacing w:after="0" w:line="240" w:lineRule="auto"/>
        <w:ind w:firstLine="709"/>
        <w:jc w:val="both"/>
        <w:rPr>
          <w:rFonts w:ascii="Times New Roman" w:eastAsia="Times New Roman" w:hAnsi="Times New Roman" w:cs="Times New Roman"/>
          <w:sz w:val="28"/>
          <w:szCs w:val="28"/>
          <w:lang w:eastAsia="ru-RU"/>
        </w:rPr>
      </w:pPr>
    </w:p>
    <w:p w:rsidR="006C5B76" w:rsidRPr="006C5B76" w:rsidRDefault="006C5B76" w:rsidP="00FC77E5">
      <w:pPr>
        <w:keepNext/>
        <w:numPr>
          <w:ilvl w:val="1"/>
          <w:numId w:val="2"/>
        </w:numPr>
        <w:spacing w:after="0" w:line="240" w:lineRule="auto"/>
        <w:ind w:left="0" w:firstLine="851"/>
        <w:jc w:val="both"/>
        <w:outlineLvl w:val="2"/>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bCs/>
          <w:sz w:val="28"/>
          <w:szCs w:val="28"/>
          <w:lang w:eastAsia="ru-RU"/>
        </w:rPr>
        <w:t>Обеспечение заявок</w:t>
      </w:r>
    </w:p>
    <w:p w:rsidR="006C5B76" w:rsidRPr="006C5B76" w:rsidRDefault="006C5B76" w:rsidP="00FC77E5">
      <w:pPr>
        <w:spacing w:after="0" w:line="240" w:lineRule="auto"/>
        <w:ind w:firstLine="851"/>
        <w:rPr>
          <w:rFonts w:ascii="Times New Roman" w:eastAsia="Times New Roman" w:hAnsi="Times New Roman" w:cs="Times New Roman"/>
          <w:sz w:val="28"/>
          <w:szCs w:val="28"/>
          <w:lang w:eastAsia="ru-RU"/>
        </w:rPr>
      </w:pPr>
    </w:p>
    <w:p w:rsidR="006C5B76" w:rsidRPr="006C5B76" w:rsidRDefault="006C5B76" w:rsidP="00FC77E5">
      <w:pPr>
        <w:spacing w:after="0" w:line="240" w:lineRule="auto"/>
        <w:ind w:firstLine="851"/>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t>Обеспечение заявок не предусмотрено.</w:t>
      </w:r>
    </w:p>
    <w:p w:rsidR="006C5B76" w:rsidRPr="006C5B76" w:rsidRDefault="006C5B76" w:rsidP="00FC77E5">
      <w:pPr>
        <w:spacing w:after="0" w:line="240" w:lineRule="auto"/>
        <w:ind w:firstLine="851"/>
        <w:jc w:val="both"/>
        <w:rPr>
          <w:rFonts w:ascii="Times New Roman" w:eastAsia="Times New Roman" w:hAnsi="Times New Roman" w:cs="Times New Roman"/>
          <w:sz w:val="28"/>
          <w:szCs w:val="28"/>
          <w:lang w:eastAsia="ru-RU"/>
        </w:rPr>
      </w:pPr>
    </w:p>
    <w:p w:rsidR="006C5B76" w:rsidRPr="006C5B76" w:rsidRDefault="006C5B76" w:rsidP="00FC77E5">
      <w:pPr>
        <w:keepNext/>
        <w:numPr>
          <w:ilvl w:val="1"/>
          <w:numId w:val="2"/>
        </w:numPr>
        <w:spacing w:after="0" w:line="240" w:lineRule="auto"/>
        <w:ind w:left="0" w:firstLine="851"/>
        <w:jc w:val="both"/>
        <w:outlineLvl w:val="2"/>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bCs/>
          <w:sz w:val="28"/>
          <w:szCs w:val="28"/>
          <w:lang w:eastAsia="ru-RU"/>
        </w:rPr>
        <w:t>Обеспечения исполнения договора</w:t>
      </w:r>
    </w:p>
    <w:p w:rsidR="006C5B76" w:rsidRPr="006C5B76" w:rsidRDefault="006C5B76" w:rsidP="00FC77E5">
      <w:pPr>
        <w:spacing w:after="0" w:line="240" w:lineRule="auto"/>
        <w:ind w:firstLine="851"/>
        <w:rPr>
          <w:rFonts w:ascii="Times New Roman" w:eastAsia="Times New Roman" w:hAnsi="Times New Roman" w:cs="Times New Roman"/>
          <w:sz w:val="28"/>
          <w:szCs w:val="28"/>
          <w:lang w:eastAsia="ru-RU"/>
        </w:rPr>
      </w:pPr>
    </w:p>
    <w:p w:rsidR="006C5B76" w:rsidRPr="006C5B76" w:rsidRDefault="006C5B76" w:rsidP="00FC77E5">
      <w:pPr>
        <w:spacing w:after="0" w:line="240" w:lineRule="auto"/>
        <w:ind w:firstLine="851"/>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t>Обеспечение исполнения договора не предусмотрено.</w:t>
      </w:r>
    </w:p>
    <w:p w:rsidR="006C5B76" w:rsidRPr="006C5B76" w:rsidRDefault="006C5B76" w:rsidP="00FC77E5">
      <w:pPr>
        <w:spacing w:after="0" w:line="240" w:lineRule="auto"/>
        <w:ind w:firstLine="851"/>
        <w:jc w:val="both"/>
        <w:rPr>
          <w:rFonts w:ascii="Times New Roman" w:eastAsia="Times New Roman" w:hAnsi="Times New Roman" w:cs="Times New Roman"/>
          <w:sz w:val="28"/>
          <w:szCs w:val="28"/>
          <w:lang w:eastAsia="ru-RU"/>
        </w:rPr>
      </w:pPr>
    </w:p>
    <w:p w:rsidR="006C5B76" w:rsidRPr="006C5B76" w:rsidRDefault="006C5B76" w:rsidP="00FC77E5">
      <w:pPr>
        <w:keepNext/>
        <w:numPr>
          <w:ilvl w:val="1"/>
          <w:numId w:val="2"/>
        </w:numPr>
        <w:spacing w:after="0" w:line="240" w:lineRule="auto"/>
        <w:ind w:left="0" w:firstLine="851"/>
        <w:jc w:val="both"/>
        <w:outlineLvl w:val="2"/>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bCs/>
          <w:sz w:val="28"/>
          <w:szCs w:val="28"/>
          <w:lang w:eastAsia="ru-RU"/>
        </w:rPr>
        <w:t>Порядок, место, дата начала и окончания срока подачи заявок</w:t>
      </w:r>
    </w:p>
    <w:p w:rsidR="006C5B76" w:rsidRPr="006C5B76" w:rsidRDefault="006C5B76" w:rsidP="006C5B76">
      <w:pPr>
        <w:spacing w:after="0" w:line="240" w:lineRule="auto"/>
        <w:ind w:firstLine="709"/>
        <w:rPr>
          <w:rFonts w:ascii="Times New Roman" w:eastAsia="Times New Roman" w:hAnsi="Times New Roman" w:cs="Times New Roman"/>
          <w:sz w:val="28"/>
          <w:szCs w:val="28"/>
          <w:lang w:eastAsia="ru-RU"/>
        </w:rPr>
      </w:pPr>
    </w:p>
    <w:p w:rsidR="006C5B76" w:rsidRPr="006C5B76" w:rsidRDefault="006C5B76" w:rsidP="006C5B76">
      <w:pPr>
        <w:spacing w:after="0" w:line="240" w:lineRule="auto"/>
        <w:ind w:firstLine="709"/>
        <w:jc w:val="both"/>
        <w:rPr>
          <w:rFonts w:ascii="Times New Roman" w:eastAsia="Times New Roman" w:hAnsi="Times New Roman" w:cs="Times New Roman"/>
          <w:bCs/>
          <w:i/>
          <w:sz w:val="28"/>
          <w:szCs w:val="28"/>
          <w:lang w:eastAsia="ru-RU"/>
        </w:rPr>
      </w:pPr>
      <w:r w:rsidRPr="006C5B76">
        <w:rPr>
          <w:rFonts w:ascii="Times New Roman" w:eastAsia="Times New Roman" w:hAnsi="Times New Roman" w:cs="Times New Roman"/>
          <w:bCs/>
          <w:sz w:val="28"/>
          <w:szCs w:val="28"/>
          <w:lang w:eastAsia="ru-RU"/>
        </w:rPr>
        <w:t xml:space="preserve">Заявки в электронной форме (части заявок в электронной форме) подаются в порядке, указанном в пунктах 7.3.5-7.3.10 аукционной документации, в автоматизированной информационной системе «Электронной торгово-закупочной площадке ОАО «РЖД» (далее – ЭТЗП) (на странице данного аукциона на сайте </w:t>
      </w:r>
      <w:hyperlink r:id="rId8" w:tooltip="http://www.etzp.rzd.ru/" w:history="1">
        <w:r w:rsidRPr="006C5B76">
          <w:rPr>
            <w:rFonts w:ascii="Times New Roman" w:eastAsia="Times New Roman" w:hAnsi="Times New Roman" w:cs="Times New Roman"/>
            <w:bCs/>
            <w:color w:val="0000FF"/>
            <w:sz w:val="28"/>
            <w:szCs w:val="28"/>
            <w:u w:val="single"/>
            <w:lang w:eastAsia="ru-RU"/>
          </w:rPr>
          <w:t>www.etzp.rzd.ru</w:t>
        </w:r>
      </w:hyperlink>
      <w:r w:rsidRPr="006C5B76">
        <w:rPr>
          <w:rFonts w:ascii="Times New Roman" w:eastAsia="Times New Roman" w:hAnsi="Times New Roman" w:cs="Times New Roman"/>
          <w:bCs/>
          <w:sz w:val="28"/>
          <w:szCs w:val="28"/>
          <w:lang w:eastAsia="ru-RU"/>
        </w:rPr>
        <w:t>).</w:t>
      </w:r>
      <w:r w:rsidRPr="006C5B76">
        <w:rPr>
          <w:rFonts w:ascii="Times New Roman" w:eastAsia="Times New Roman" w:hAnsi="Times New Roman" w:cs="Times New Roman"/>
          <w:color w:val="1F497D"/>
          <w:sz w:val="24"/>
          <w:szCs w:val="24"/>
          <w:lang w:eastAsia="ru-RU"/>
        </w:rPr>
        <w:t xml:space="preserve"> </w:t>
      </w:r>
      <w:r w:rsidRPr="006C5B76">
        <w:rPr>
          <w:rFonts w:ascii="Times New Roman" w:eastAsia="Times New Roman" w:hAnsi="Times New Roman" w:cs="Times New Roman"/>
          <w:bCs/>
          <w:sz w:val="28"/>
          <w:szCs w:val="28"/>
          <w:lang w:eastAsia="ru-RU"/>
        </w:rPr>
        <w:t>При подаче  заявки (части заявки) в электронной форме общий объём электронных документов не должен превышать  600 Мегабайт</w:t>
      </w:r>
      <w:r w:rsidRPr="006C5B76">
        <w:rPr>
          <w:rFonts w:ascii="Times New Roman" w:eastAsia="Times New Roman" w:hAnsi="Times New Roman" w:cs="Times New Roman"/>
          <w:bCs/>
          <w:i/>
          <w:iCs/>
          <w:sz w:val="28"/>
          <w:szCs w:val="28"/>
          <w:lang w:eastAsia="ru-RU"/>
        </w:rPr>
        <w:t>.</w:t>
      </w:r>
    </w:p>
    <w:p w:rsidR="006C5B76" w:rsidRPr="006C5B76" w:rsidRDefault="006C5B76" w:rsidP="006C5B76">
      <w:pPr>
        <w:spacing w:after="0" w:line="240" w:lineRule="auto"/>
        <w:ind w:firstLine="720"/>
        <w:jc w:val="both"/>
        <w:rPr>
          <w:rFonts w:ascii="Times New Roman" w:eastAsia="Times New Roman" w:hAnsi="Times New Roman" w:cs="Times New Roman"/>
          <w:bCs/>
          <w:sz w:val="28"/>
          <w:szCs w:val="28"/>
        </w:rPr>
      </w:pPr>
      <w:r w:rsidRPr="006C5B76">
        <w:rPr>
          <w:rFonts w:ascii="Times New Roman" w:eastAsia="Times New Roman" w:hAnsi="Times New Roman" w:cs="Times New Roman"/>
          <w:bCs/>
          <w:sz w:val="28"/>
          <w:szCs w:val="28"/>
        </w:rPr>
        <w:t xml:space="preserve">Часть заявки на бумажном носителе представляются в порядке, предусмотренном пунктом 7.3.2-7.3.4 аукционной документации, по адресу: </w:t>
      </w:r>
      <w:smartTag w:uri="urn:schemas-microsoft-com:office:smarttags" w:element="metricconverter">
        <w:smartTagPr>
          <w:attr w:name="ProductID" w:val="443030, г"/>
        </w:smartTagPr>
        <w:r w:rsidRPr="006C5B76">
          <w:rPr>
            <w:rFonts w:ascii="Times New Roman" w:eastAsia="Times New Roman" w:hAnsi="Times New Roman" w:cs="Times New Roman"/>
            <w:bCs/>
            <w:sz w:val="28"/>
            <w:szCs w:val="28"/>
          </w:rPr>
          <w:t>443030, г</w:t>
        </w:r>
      </w:smartTag>
      <w:r w:rsidRPr="006C5B76">
        <w:rPr>
          <w:rFonts w:ascii="Times New Roman" w:eastAsia="Times New Roman" w:hAnsi="Times New Roman" w:cs="Times New Roman"/>
          <w:bCs/>
          <w:sz w:val="28"/>
          <w:szCs w:val="28"/>
        </w:rPr>
        <w:t xml:space="preserve">. Самара, Комсомольская пл. д.2/3, Управление Куйбышевской железной дороги, </w:t>
      </w:r>
      <w:proofErr w:type="spellStart"/>
      <w:r w:rsidRPr="006C5B76">
        <w:rPr>
          <w:rFonts w:ascii="Times New Roman" w:eastAsia="Times New Roman" w:hAnsi="Times New Roman" w:cs="Times New Roman"/>
          <w:bCs/>
          <w:sz w:val="28"/>
          <w:szCs w:val="28"/>
        </w:rPr>
        <w:t>каб</w:t>
      </w:r>
      <w:proofErr w:type="spellEnd"/>
      <w:r w:rsidRPr="006C5B76">
        <w:rPr>
          <w:rFonts w:ascii="Times New Roman" w:eastAsia="Times New Roman" w:hAnsi="Times New Roman" w:cs="Times New Roman"/>
          <w:bCs/>
          <w:sz w:val="28"/>
          <w:szCs w:val="28"/>
        </w:rPr>
        <w:t xml:space="preserve">. 100 в рабочее время с 8:00 до 16:00 (в пятницу до 15:00), перерыв с 11:00 до 12:00 часов московского времени. Для предоставления документов необходимо предварительно получить пропуск. По вопросу оформления пропуска обращаться по тел. (846) 303-30-30, 303-40-73, 303-88-68, факс (846) 303-33-20, контактное лицо </w:t>
      </w:r>
      <w:proofErr w:type="spellStart"/>
      <w:r w:rsidRPr="006C5B76">
        <w:rPr>
          <w:rFonts w:ascii="Times New Roman" w:eastAsia="Times New Roman" w:hAnsi="Times New Roman" w:cs="Times New Roman"/>
          <w:bCs/>
          <w:sz w:val="28"/>
          <w:szCs w:val="28"/>
        </w:rPr>
        <w:t>Митюшова</w:t>
      </w:r>
      <w:proofErr w:type="spellEnd"/>
      <w:r w:rsidRPr="006C5B76">
        <w:rPr>
          <w:rFonts w:ascii="Times New Roman" w:eastAsia="Times New Roman" w:hAnsi="Times New Roman" w:cs="Times New Roman"/>
          <w:bCs/>
          <w:sz w:val="28"/>
          <w:szCs w:val="28"/>
        </w:rPr>
        <w:t xml:space="preserve"> Татьяна Петровна.</w:t>
      </w:r>
    </w:p>
    <w:p w:rsidR="006C5B76" w:rsidRPr="00AD0076" w:rsidRDefault="006C5B76" w:rsidP="006C5B76">
      <w:pPr>
        <w:spacing w:after="0" w:line="240" w:lineRule="auto"/>
        <w:ind w:firstLine="720"/>
        <w:jc w:val="both"/>
        <w:rPr>
          <w:rFonts w:ascii="Times New Roman" w:eastAsia="Times New Roman" w:hAnsi="Times New Roman" w:cs="Times New Roman"/>
          <w:b/>
          <w:bCs/>
          <w:sz w:val="28"/>
          <w:szCs w:val="28"/>
        </w:rPr>
      </w:pPr>
      <w:r w:rsidRPr="006C5B76">
        <w:rPr>
          <w:rFonts w:ascii="Times New Roman" w:eastAsia="Times New Roman" w:hAnsi="Times New Roman" w:cs="Times New Roman"/>
          <w:bCs/>
          <w:sz w:val="28"/>
          <w:szCs w:val="28"/>
        </w:rPr>
        <w:t xml:space="preserve">Дата начала подачи заявок – с момента опубликования извещения и документации в Единой информационной системе в сфере закупок (далее – единая информационная система), на сайте </w:t>
      </w:r>
      <w:hyperlink r:id="rId9" w:history="1">
        <w:r w:rsidRPr="006C5B76">
          <w:rPr>
            <w:rFonts w:ascii="Times New Roman" w:eastAsia="Times New Roman" w:hAnsi="Times New Roman" w:cs="Times New Roman"/>
            <w:bCs/>
            <w:color w:val="0000FF"/>
            <w:sz w:val="28"/>
            <w:szCs w:val="28"/>
            <w:u w:val="single"/>
          </w:rPr>
          <w:t>www.rzd.ru</w:t>
        </w:r>
      </w:hyperlink>
      <w:r w:rsidRPr="006C5B76">
        <w:rPr>
          <w:rFonts w:ascii="Times New Roman" w:eastAsia="Times New Roman" w:hAnsi="Times New Roman" w:cs="Times New Roman"/>
          <w:bCs/>
          <w:sz w:val="28"/>
          <w:szCs w:val="28"/>
        </w:rPr>
        <w:t xml:space="preserve"> (раздел «Тендеры») и на сайте </w:t>
      </w:r>
      <w:r w:rsidRPr="006C5B76">
        <w:rPr>
          <w:rFonts w:ascii="Times New Roman" w:eastAsia="Times New Roman" w:hAnsi="Times New Roman" w:cs="Times New Roman"/>
          <w:bCs/>
          <w:sz w:val="28"/>
          <w:szCs w:val="28"/>
          <w:u w:val="single"/>
          <w:lang w:val="en-US"/>
        </w:rPr>
        <w:t>www</w:t>
      </w:r>
      <w:r w:rsidRPr="006C5B76">
        <w:rPr>
          <w:rFonts w:ascii="Times New Roman" w:eastAsia="Times New Roman" w:hAnsi="Times New Roman" w:cs="Times New Roman"/>
          <w:bCs/>
          <w:sz w:val="28"/>
          <w:szCs w:val="28"/>
          <w:u w:val="single"/>
        </w:rPr>
        <w:t>.</w:t>
      </w:r>
      <w:proofErr w:type="spellStart"/>
      <w:r w:rsidRPr="006C5B76">
        <w:rPr>
          <w:rFonts w:ascii="Times New Roman" w:eastAsia="Times New Roman" w:hAnsi="Times New Roman" w:cs="Times New Roman"/>
          <w:bCs/>
          <w:sz w:val="28"/>
          <w:szCs w:val="28"/>
          <w:u w:val="single"/>
          <w:lang w:val="en-US"/>
        </w:rPr>
        <w:t>etzp</w:t>
      </w:r>
      <w:proofErr w:type="spellEnd"/>
      <w:r w:rsidRPr="006C5B76">
        <w:rPr>
          <w:rFonts w:ascii="Times New Roman" w:eastAsia="Times New Roman" w:hAnsi="Times New Roman" w:cs="Times New Roman"/>
          <w:bCs/>
          <w:sz w:val="28"/>
          <w:szCs w:val="28"/>
          <w:u w:val="single"/>
        </w:rPr>
        <w:t>.</w:t>
      </w:r>
      <w:proofErr w:type="spellStart"/>
      <w:r w:rsidRPr="006C5B76">
        <w:rPr>
          <w:rFonts w:ascii="Times New Roman" w:eastAsia="Times New Roman" w:hAnsi="Times New Roman" w:cs="Times New Roman"/>
          <w:bCs/>
          <w:sz w:val="28"/>
          <w:szCs w:val="28"/>
          <w:u w:val="single"/>
          <w:lang w:val="en-US"/>
        </w:rPr>
        <w:t>rzd</w:t>
      </w:r>
      <w:proofErr w:type="spellEnd"/>
      <w:r w:rsidRPr="006C5B76">
        <w:rPr>
          <w:rFonts w:ascii="Times New Roman" w:eastAsia="Times New Roman" w:hAnsi="Times New Roman" w:cs="Times New Roman"/>
          <w:bCs/>
          <w:sz w:val="28"/>
          <w:szCs w:val="28"/>
          <w:u w:val="single"/>
        </w:rPr>
        <w:t>.</w:t>
      </w:r>
      <w:proofErr w:type="spellStart"/>
      <w:r w:rsidRPr="006C5B76">
        <w:rPr>
          <w:rFonts w:ascii="Times New Roman" w:eastAsia="Times New Roman" w:hAnsi="Times New Roman" w:cs="Times New Roman"/>
          <w:bCs/>
          <w:sz w:val="28"/>
          <w:szCs w:val="28"/>
          <w:u w:val="single"/>
          <w:lang w:val="en-US"/>
        </w:rPr>
        <w:t>ru</w:t>
      </w:r>
      <w:proofErr w:type="spellEnd"/>
      <w:r w:rsidRPr="006C5B76">
        <w:rPr>
          <w:rFonts w:ascii="Times New Roman" w:eastAsia="Times New Roman" w:hAnsi="Times New Roman" w:cs="Times New Roman"/>
          <w:bCs/>
          <w:sz w:val="28"/>
          <w:szCs w:val="28"/>
          <w:u w:val="single"/>
        </w:rPr>
        <w:t xml:space="preserve">  </w:t>
      </w:r>
      <w:r w:rsidRPr="006C5B76">
        <w:rPr>
          <w:rFonts w:ascii="Times New Roman" w:eastAsia="Times New Roman" w:hAnsi="Times New Roman" w:cs="Times New Roman"/>
          <w:bCs/>
          <w:sz w:val="28"/>
          <w:szCs w:val="28"/>
        </w:rPr>
        <w:t xml:space="preserve">(далее – сайты) </w:t>
      </w:r>
      <w:r w:rsidRPr="00AD0076">
        <w:rPr>
          <w:rFonts w:ascii="Times New Roman" w:eastAsia="Times New Roman" w:hAnsi="Times New Roman" w:cs="Times New Roman"/>
          <w:b/>
          <w:bCs/>
          <w:sz w:val="28"/>
          <w:szCs w:val="28"/>
        </w:rPr>
        <w:t>«</w:t>
      </w:r>
      <w:r w:rsidR="00C65975" w:rsidRPr="00AD0076">
        <w:rPr>
          <w:rFonts w:ascii="Times New Roman" w:eastAsia="Times New Roman" w:hAnsi="Times New Roman" w:cs="Times New Roman"/>
          <w:b/>
          <w:bCs/>
          <w:sz w:val="28"/>
          <w:szCs w:val="28"/>
        </w:rPr>
        <w:t>2</w:t>
      </w:r>
      <w:r w:rsidR="00FB4572">
        <w:rPr>
          <w:rFonts w:ascii="Times New Roman" w:eastAsia="Times New Roman" w:hAnsi="Times New Roman" w:cs="Times New Roman"/>
          <w:b/>
          <w:bCs/>
          <w:sz w:val="28"/>
          <w:szCs w:val="28"/>
        </w:rPr>
        <w:t>9</w:t>
      </w:r>
      <w:r w:rsidRPr="00AD0076">
        <w:rPr>
          <w:rFonts w:ascii="Times New Roman" w:eastAsia="Times New Roman" w:hAnsi="Times New Roman" w:cs="Times New Roman"/>
          <w:b/>
          <w:bCs/>
          <w:sz w:val="28"/>
          <w:szCs w:val="28"/>
        </w:rPr>
        <w:t>»</w:t>
      </w:r>
      <w:r w:rsidR="00C65975" w:rsidRPr="00AD0076">
        <w:rPr>
          <w:rFonts w:ascii="Times New Roman" w:eastAsia="Times New Roman" w:hAnsi="Times New Roman" w:cs="Times New Roman"/>
          <w:b/>
          <w:bCs/>
          <w:sz w:val="28"/>
          <w:szCs w:val="28"/>
        </w:rPr>
        <w:t xml:space="preserve"> апреля</w:t>
      </w:r>
      <w:r w:rsidRPr="00AD0076">
        <w:rPr>
          <w:rFonts w:ascii="Times New Roman" w:eastAsia="Times New Roman" w:hAnsi="Times New Roman" w:cs="Times New Roman"/>
          <w:b/>
          <w:bCs/>
          <w:sz w:val="28"/>
          <w:szCs w:val="28"/>
        </w:rPr>
        <w:t xml:space="preserve"> 2016 г.</w:t>
      </w:r>
    </w:p>
    <w:p w:rsidR="006C5B76" w:rsidRPr="006C5B76" w:rsidRDefault="006C5B76" w:rsidP="006C5B76">
      <w:pPr>
        <w:spacing w:after="0" w:line="240" w:lineRule="auto"/>
        <w:ind w:firstLine="720"/>
        <w:jc w:val="both"/>
        <w:rPr>
          <w:rFonts w:ascii="Times New Roman" w:eastAsia="Times New Roman" w:hAnsi="Times New Roman" w:cs="Times New Roman"/>
          <w:b/>
          <w:bCs/>
          <w:sz w:val="28"/>
          <w:szCs w:val="28"/>
        </w:rPr>
      </w:pPr>
      <w:r w:rsidRPr="006C5B76">
        <w:rPr>
          <w:rFonts w:ascii="Times New Roman" w:eastAsia="Times New Roman" w:hAnsi="Times New Roman" w:cs="Times New Roman"/>
          <w:bCs/>
          <w:sz w:val="28"/>
          <w:szCs w:val="28"/>
        </w:rPr>
        <w:t xml:space="preserve">Дата окончания срока подачи заявок – 10:00 часов московского времени                   </w:t>
      </w:r>
      <w:r w:rsidRPr="006C5B76">
        <w:rPr>
          <w:rFonts w:ascii="Times New Roman" w:eastAsia="Times New Roman" w:hAnsi="Times New Roman" w:cs="Times New Roman"/>
          <w:b/>
          <w:bCs/>
          <w:sz w:val="28"/>
          <w:szCs w:val="28"/>
        </w:rPr>
        <w:t>«</w:t>
      </w:r>
      <w:r w:rsidR="00FB4572">
        <w:rPr>
          <w:rFonts w:ascii="Times New Roman" w:eastAsia="Times New Roman" w:hAnsi="Times New Roman" w:cs="Times New Roman"/>
          <w:b/>
          <w:bCs/>
          <w:sz w:val="28"/>
          <w:szCs w:val="28"/>
        </w:rPr>
        <w:t>20</w:t>
      </w:r>
      <w:r w:rsidRPr="006C5B76">
        <w:rPr>
          <w:rFonts w:ascii="Times New Roman" w:eastAsia="Times New Roman" w:hAnsi="Times New Roman" w:cs="Times New Roman"/>
          <w:b/>
          <w:bCs/>
          <w:sz w:val="28"/>
          <w:szCs w:val="28"/>
        </w:rPr>
        <w:t xml:space="preserve">» </w:t>
      </w:r>
      <w:r w:rsidR="00C65975">
        <w:rPr>
          <w:rFonts w:ascii="Times New Roman" w:eastAsia="Times New Roman" w:hAnsi="Times New Roman" w:cs="Times New Roman"/>
          <w:b/>
          <w:bCs/>
          <w:sz w:val="28"/>
          <w:szCs w:val="28"/>
        </w:rPr>
        <w:t>мая</w:t>
      </w:r>
      <w:r w:rsidRPr="006C5B76">
        <w:rPr>
          <w:rFonts w:ascii="Times New Roman" w:eastAsia="Times New Roman" w:hAnsi="Times New Roman" w:cs="Times New Roman"/>
          <w:b/>
          <w:bCs/>
          <w:sz w:val="28"/>
          <w:szCs w:val="28"/>
        </w:rPr>
        <w:t xml:space="preserve">  2016 г.</w:t>
      </w:r>
    </w:p>
    <w:p w:rsidR="006C5B76" w:rsidRPr="006C5B76" w:rsidRDefault="006C5B76" w:rsidP="006C5B76">
      <w:pPr>
        <w:spacing w:after="0" w:line="240" w:lineRule="auto"/>
        <w:ind w:firstLine="720"/>
        <w:jc w:val="both"/>
        <w:rPr>
          <w:rFonts w:ascii="Times New Roman" w:eastAsia="Times New Roman" w:hAnsi="Times New Roman" w:cs="Times New Roman"/>
          <w:bCs/>
          <w:i/>
          <w:sz w:val="28"/>
          <w:szCs w:val="28"/>
        </w:rPr>
      </w:pPr>
      <w:r w:rsidRPr="006C5B76">
        <w:rPr>
          <w:rFonts w:ascii="Times New Roman" w:eastAsia="Times New Roman" w:hAnsi="Times New Roman" w:cs="Times New Roman"/>
          <w:bCs/>
          <w:sz w:val="28"/>
          <w:szCs w:val="28"/>
        </w:rPr>
        <w:t>Вскрытие заявок осуществляется по истечении срока подачи заявок</w:t>
      </w:r>
      <w:r w:rsidRPr="006C5B76">
        <w:rPr>
          <w:rFonts w:ascii="Times New Roman" w:eastAsia="Times New Roman" w:hAnsi="Times New Roman" w:cs="Times New Roman"/>
          <w:bCs/>
          <w:i/>
          <w:sz w:val="28"/>
          <w:szCs w:val="28"/>
        </w:rPr>
        <w:t xml:space="preserve"> </w:t>
      </w:r>
      <w:r w:rsidRPr="006C5B76">
        <w:rPr>
          <w:rFonts w:ascii="Times New Roman" w:eastAsia="Times New Roman" w:hAnsi="Times New Roman" w:cs="Times New Roman"/>
          <w:bCs/>
          <w:sz w:val="28"/>
          <w:szCs w:val="28"/>
        </w:rPr>
        <w:t xml:space="preserve">10:00 часов московского времени </w:t>
      </w:r>
      <w:r w:rsidRPr="006C5B76">
        <w:rPr>
          <w:rFonts w:ascii="Times New Roman" w:eastAsia="Times New Roman" w:hAnsi="Times New Roman" w:cs="Times New Roman"/>
          <w:b/>
          <w:bCs/>
          <w:sz w:val="28"/>
          <w:szCs w:val="28"/>
        </w:rPr>
        <w:t>«</w:t>
      </w:r>
      <w:r w:rsidR="00FB4572">
        <w:rPr>
          <w:rFonts w:ascii="Times New Roman" w:eastAsia="Times New Roman" w:hAnsi="Times New Roman" w:cs="Times New Roman"/>
          <w:b/>
          <w:bCs/>
          <w:sz w:val="28"/>
          <w:szCs w:val="28"/>
        </w:rPr>
        <w:t>20</w:t>
      </w:r>
      <w:r>
        <w:rPr>
          <w:rFonts w:ascii="Times New Roman" w:eastAsia="Times New Roman" w:hAnsi="Times New Roman" w:cs="Times New Roman"/>
          <w:b/>
          <w:bCs/>
          <w:sz w:val="28"/>
          <w:szCs w:val="28"/>
        </w:rPr>
        <w:t xml:space="preserve">» </w:t>
      </w:r>
      <w:r w:rsidRPr="006C5B76">
        <w:rPr>
          <w:rFonts w:ascii="Times New Roman" w:eastAsia="Times New Roman" w:hAnsi="Times New Roman" w:cs="Times New Roman"/>
          <w:b/>
          <w:bCs/>
          <w:sz w:val="28"/>
          <w:szCs w:val="28"/>
        </w:rPr>
        <w:t xml:space="preserve"> </w:t>
      </w:r>
      <w:r w:rsidR="00C65975">
        <w:rPr>
          <w:rFonts w:ascii="Times New Roman" w:eastAsia="Times New Roman" w:hAnsi="Times New Roman" w:cs="Times New Roman"/>
          <w:b/>
          <w:bCs/>
          <w:sz w:val="28"/>
          <w:szCs w:val="28"/>
        </w:rPr>
        <w:t>мая</w:t>
      </w:r>
      <w:r w:rsidRPr="006C5B76">
        <w:rPr>
          <w:rFonts w:ascii="Times New Roman" w:eastAsia="Times New Roman" w:hAnsi="Times New Roman" w:cs="Times New Roman"/>
          <w:b/>
          <w:bCs/>
          <w:sz w:val="28"/>
          <w:szCs w:val="28"/>
        </w:rPr>
        <w:t xml:space="preserve">  2016 г.</w:t>
      </w:r>
      <w:r w:rsidRPr="006C5B76">
        <w:rPr>
          <w:rFonts w:ascii="Times New Roman" w:eastAsia="Times New Roman" w:hAnsi="Times New Roman" w:cs="Times New Roman"/>
          <w:b/>
          <w:i/>
          <w:sz w:val="28"/>
          <w:szCs w:val="28"/>
        </w:rPr>
        <w:t>,</w:t>
      </w:r>
      <w:r w:rsidRPr="006C5B76">
        <w:rPr>
          <w:rFonts w:ascii="Times New Roman" w:eastAsia="Times New Roman" w:hAnsi="Times New Roman" w:cs="Times New Roman"/>
          <w:sz w:val="28"/>
          <w:szCs w:val="28"/>
        </w:rPr>
        <w:t xml:space="preserve"> на ЭТЗП (на странице данного открытого аукциона на сайте </w:t>
      </w:r>
      <w:hyperlink r:id="rId10" w:history="1">
        <w:r w:rsidRPr="006C5B76">
          <w:rPr>
            <w:rFonts w:ascii="Times New Roman" w:eastAsia="Times New Roman" w:hAnsi="Times New Roman" w:cs="Times New Roman"/>
            <w:sz w:val="28"/>
            <w:szCs w:val="28"/>
            <w:u w:val="single"/>
          </w:rPr>
          <w:t>www.etzp.rzd.ru</w:t>
        </w:r>
      </w:hyperlink>
      <w:r w:rsidRPr="006C5B76">
        <w:rPr>
          <w:rFonts w:ascii="Times New Roman" w:eastAsia="Times New Roman" w:hAnsi="Times New Roman" w:cs="Times New Roman"/>
          <w:sz w:val="24"/>
          <w:szCs w:val="24"/>
        </w:rPr>
        <w:t>)</w:t>
      </w:r>
      <w:r w:rsidRPr="006C5B76">
        <w:rPr>
          <w:rFonts w:ascii="Times New Roman" w:eastAsia="Times New Roman" w:hAnsi="Times New Roman" w:cs="Times New Roman"/>
          <w:bCs/>
          <w:i/>
          <w:sz w:val="28"/>
          <w:szCs w:val="28"/>
        </w:rPr>
        <w:t>.</w:t>
      </w:r>
    </w:p>
    <w:p w:rsidR="006C5B76" w:rsidRPr="006C5B76" w:rsidRDefault="006C5B76" w:rsidP="006C5B76">
      <w:pPr>
        <w:spacing w:after="0" w:line="240" w:lineRule="auto"/>
        <w:ind w:firstLine="720"/>
        <w:jc w:val="both"/>
        <w:rPr>
          <w:rFonts w:ascii="Times New Roman" w:eastAsia="Times New Roman" w:hAnsi="Times New Roman" w:cs="Times New Roman"/>
          <w:bCs/>
          <w:i/>
          <w:sz w:val="28"/>
          <w:szCs w:val="28"/>
        </w:rPr>
      </w:pPr>
    </w:p>
    <w:p w:rsidR="006C5B76" w:rsidRPr="006C5B76" w:rsidRDefault="006C5B76" w:rsidP="006A7CC0">
      <w:pPr>
        <w:keepNext/>
        <w:numPr>
          <w:ilvl w:val="1"/>
          <w:numId w:val="2"/>
        </w:numPr>
        <w:spacing w:after="0" w:line="240" w:lineRule="auto"/>
        <w:ind w:left="0" w:firstLine="709"/>
        <w:jc w:val="both"/>
        <w:outlineLvl w:val="2"/>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bCs/>
          <w:sz w:val="28"/>
          <w:szCs w:val="28"/>
          <w:lang w:eastAsia="ru-RU"/>
        </w:rPr>
        <w:t>Место и дата рассмотрения заявок участников аукциона и проведения аукциона</w:t>
      </w:r>
    </w:p>
    <w:p w:rsidR="006C5B76" w:rsidRPr="006C5B76" w:rsidRDefault="006C5B76" w:rsidP="00FC77E5">
      <w:pPr>
        <w:spacing w:after="0" w:line="240" w:lineRule="auto"/>
        <w:jc w:val="both"/>
        <w:rPr>
          <w:rFonts w:ascii="Times New Roman" w:eastAsia="Times New Roman" w:hAnsi="Times New Roman" w:cs="Times New Roman"/>
          <w:sz w:val="28"/>
          <w:szCs w:val="28"/>
          <w:lang w:eastAsia="ru-RU"/>
        </w:rPr>
      </w:pPr>
      <w:r w:rsidRPr="006C5B76">
        <w:rPr>
          <w:rFonts w:ascii="Times New Roman" w:eastAsia="Times New Roman" w:hAnsi="Times New Roman" w:cs="Times New Roman"/>
          <w:bCs/>
          <w:sz w:val="28"/>
          <w:szCs w:val="28"/>
          <w:lang w:eastAsia="ru-RU"/>
        </w:rPr>
        <w:t xml:space="preserve">Рассмотрение аукционных заявок осуществляется в 10:00 часов московского времени </w:t>
      </w:r>
      <w:r w:rsidRPr="00AD0076">
        <w:rPr>
          <w:rFonts w:ascii="Times New Roman" w:eastAsia="Times New Roman" w:hAnsi="Times New Roman" w:cs="Times New Roman"/>
          <w:b/>
          <w:bCs/>
          <w:sz w:val="28"/>
          <w:szCs w:val="28"/>
          <w:lang w:eastAsia="ru-RU"/>
        </w:rPr>
        <w:t>«</w:t>
      </w:r>
      <w:r w:rsidR="00C65975" w:rsidRPr="00AD0076">
        <w:rPr>
          <w:rFonts w:ascii="Times New Roman" w:eastAsia="Times New Roman" w:hAnsi="Times New Roman" w:cs="Times New Roman"/>
          <w:b/>
          <w:bCs/>
          <w:sz w:val="28"/>
          <w:szCs w:val="28"/>
          <w:lang w:eastAsia="ru-RU"/>
        </w:rPr>
        <w:t>27</w:t>
      </w:r>
      <w:r w:rsidRPr="00AD0076">
        <w:rPr>
          <w:rFonts w:ascii="Times New Roman" w:eastAsia="Times New Roman" w:hAnsi="Times New Roman" w:cs="Times New Roman"/>
          <w:b/>
          <w:bCs/>
          <w:sz w:val="28"/>
          <w:szCs w:val="28"/>
          <w:lang w:eastAsia="ru-RU"/>
        </w:rPr>
        <w:t xml:space="preserve">» </w:t>
      </w:r>
      <w:r w:rsidR="00C65975" w:rsidRPr="00AD0076">
        <w:rPr>
          <w:rFonts w:ascii="Times New Roman" w:eastAsia="Times New Roman" w:hAnsi="Times New Roman" w:cs="Times New Roman"/>
          <w:b/>
          <w:bCs/>
          <w:sz w:val="28"/>
          <w:szCs w:val="28"/>
          <w:lang w:eastAsia="ru-RU"/>
        </w:rPr>
        <w:t>мая</w:t>
      </w:r>
      <w:r w:rsidRPr="006C5B76">
        <w:rPr>
          <w:rFonts w:ascii="Times New Roman" w:eastAsia="Times New Roman" w:hAnsi="Times New Roman" w:cs="Times New Roman"/>
          <w:bCs/>
          <w:sz w:val="28"/>
          <w:szCs w:val="28"/>
          <w:lang w:eastAsia="ru-RU"/>
        </w:rPr>
        <w:t xml:space="preserve">  </w:t>
      </w:r>
      <w:r w:rsidRPr="00AD0076">
        <w:rPr>
          <w:rFonts w:ascii="Times New Roman" w:eastAsia="Times New Roman" w:hAnsi="Times New Roman" w:cs="Times New Roman"/>
          <w:b/>
          <w:bCs/>
          <w:sz w:val="28"/>
          <w:szCs w:val="28"/>
          <w:lang w:eastAsia="ru-RU"/>
        </w:rPr>
        <w:t xml:space="preserve">2016 года </w:t>
      </w:r>
      <w:r w:rsidRPr="006C5B76">
        <w:rPr>
          <w:rFonts w:ascii="Times New Roman" w:eastAsia="Times New Roman" w:hAnsi="Times New Roman" w:cs="Times New Roman"/>
          <w:bCs/>
          <w:sz w:val="28"/>
          <w:szCs w:val="28"/>
          <w:lang w:eastAsia="ru-RU"/>
        </w:rPr>
        <w:t xml:space="preserve">по адресу: </w:t>
      </w:r>
      <w:r w:rsidRPr="006C5B76">
        <w:rPr>
          <w:rFonts w:ascii="Times New Roman" w:eastAsia="Times New Roman" w:hAnsi="Times New Roman" w:cs="Times New Roman"/>
          <w:sz w:val="28"/>
          <w:szCs w:val="28"/>
          <w:lang w:eastAsia="ru-RU"/>
        </w:rPr>
        <w:t>450095, г. Уфа, ул. Центральная, д. 13.</w:t>
      </w:r>
    </w:p>
    <w:p w:rsidR="006C5B76" w:rsidRPr="006C5B76" w:rsidRDefault="006C5B76" w:rsidP="00FC77E5">
      <w:pPr>
        <w:spacing w:after="0" w:line="240" w:lineRule="auto"/>
        <w:jc w:val="both"/>
        <w:rPr>
          <w:rFonts w:ascii="Times New Roman" w:eastAsia="Times New Roman" w:hAnsi="Times New Roman" w:cs="Times New Roman"/>
          <w:bCs/>
          <w:i/>
          <w:sz w:val="28"/>
          <w:szCs w:val="28"/>
        </w:rPr>
      </w:pPr>
      <w:r w:rsidRPr="006C5B76">
        <w:rPr>
          <w:rFonts w:ascii="Times New Roman" w:eastAsia="Times New Roman" w:hAnsi="Times New Roman" w:cs="Times New Roman"/>
          <w:bCs/>
          <w:sz w:val="28"/>
          <w:szCs w:val="28"/>
        </w:rPr>
        <w:t xml:space="preserve">Проведение  аукциона осуществляется в </w:t>
      </w:r>
      <w:r w:rsidR="003D3FE4">
        <w:rPr>
          <w:rFonts w:ascii="Times New Roman" w:eastAsia="Times New Roman" w:hAnsi="Times New Roman" w:cs="Times New Roman"/>
          <w:bCs/>
          <w:sz w:val="28"/>
          <w:szCs w:val="28"/>
        </w:rPr>
        <w:t>14:15</w:t>
      </w:r>
      <w:r w:rsidRPr="006C5B76">
        <w:rPr>
          <w:rFonts w:ascii="Times New Roman" w:eastAsia="Times New Roman" w:hAnsi="Times New Roman" w:cs="Times New Roman"/>
          <w:bCs/>
          <w:sz w:val="28"/>
          <w:szCs w:val="28"/>
        </w:rPr>
        <w:t xml:space="preserve"> часов московского времени </w:t>
      </w:r>
      <w:r w:rsidRPr="00AD0076">
        <w:rPr>
          <w:rFonts w:ascii="Times New Roman" w:eastAsia="Times New Roman" w:hAnsi="Times New Roman" w:cs="Times New Roman"/>
          <w:b/>
          <w:bCs/>
          <w:sz w:val="28"/>
          <w:szCs w:val="28"/>
        </w:rPr>
        <w:t>«</w:t>
      </w:r>
      <w:r w:rsidR="00C65975" w:rsidRPr="00AD0076">
        <w:rPr>
          <w:rFonts w:ascii="Times New Roman" w:eastAsia="Times New Roman" w:hAnsi="Times New Roman" w:cs="Times New Roman"/>
          <w:b/>
          <w:bCs/>
          <w:sz w:val="28"/>
          <w:szCs w:val="28"/>
        </w:rPr>
        <w:t>2</w:t>
      </w:r>
      <w:r w:rsidRPr="00AD0076">
        <w:rPr>
          <w:rFonts w:ascii="Times New Roman" w:eastAsia="Times New Roman" w:hAnsi="Times New Roman" w:cs="Times New Roman"/>
          <w:b/>
          <w:bCs/>
          <w:sz w:val="28"/>
          <w:szCs w:val="28"/>
        </w:rPr>
        <w:t xml:space="preserve">» </w:t>
      </w:r>
      <w:r w:rsidR="00C65975" w:rsidRPr="00AD0076">
        <w:rPr>
          <w:rFonts w:ascii="Times New Roman" w:eastAsia="Times New Roman" w:hAnsi="Times New Roman" w:cs="Times New Roman"/>
          <w:b/>
          <w:bCs/>
          <w:sz w:val="28"/>
          <w:szCs w:val="28"/>
        </w:rPr>
        <w:t>июня</w:t>
      </w:r>
      <w:r w:rsidRPr="00AD0076">
        <w:rPr>
          <w:rFonts w:ascii="Times New Roman" w:eastAsia="Times New Roman" w:hAnsi="Times New Roman" w:cs="Times New Roman"/>
          <w:b/>
          <w:bCs/>
          <w:sz w:val="28"/>
          <w:szCs w:val="28"/>
        </w:rPr>
        <w:t xml:space="preserve"> 2016 года</w:t>
      </w:r>
      <w:r w:rsidRPr="006C5B76">
        <w:rPr>
          <w:rFonts w:ascii="Times New Roman" w:eastAsia="Times New Roman" w:hAnsi="Times New Roman" w:cs="Times New Roman"/>
          <w:bCs/>
          <w:sz w:val="28"/>
          <w:szCs w:val="28"/>
        </w:rPr>
        <w:t xml:space="preserve"> на </w:t>
      </w:r>
      <w:r w:rsidRPr="006C5B76">
        <w:rPr>
          <w:rFonts w:ascii="Times New Roman" w:eastAsia="Times New Roman" w:hAnsi="Times New Roman" w:cs="Times New Roman"/>
          <w:sz w:val="28"/>
          <w:szCs w:val="28"/>
        </w:rPr>
        <w:t>автоматизированной информационной системе «Электронная торгово-закупочная площадка ОАО «РЖД» (далее – ЭТЗП)</w:t>
      </w:r>
      <w:r w:rsidRPr="006C5B76">
        <w:rPr>
          <w:rFonts w:ascii="Times New Roman" w:eastAsia="Times New Roman" w:hAnsi="Times New Roman" w:cs="Times New Roman"/>
          <w:bCs/>
          <w:sz w:val="28"/>
          <w:szCs w:val="28"/>
        </w:rPr>
        <w:t xml:space="preserve"> (на странице данного аукциона на сайте </w:t>
      </w:r>
      <w:hyperlink r:id="rId11" w:history="1">
        <w:r w:rsidRPr="006C5B76">
          <w:rPr>
            <w:rFonts w:ascii="Times New Roman" w:eastAsia="Times New Roman" w:hAnsi="Times New Roman" w:cs="Times New Roman"/>
            <w:bCs/>
            <w:sz w:val="28"/>
            <w:szCs w:val="28"/>
            <w:u w:val="single"/>
          </w:rPr>
          <w:t>www.etzp.rzd.ru</w:t>
        </w:r>
      </w:hyperlink>
      <w:r w:rsidRPr="006C5B76">
        <w:rPr>
          <w:rFonts w:ascii="Times New Roman" w:eastAsia="Times New Roman" w:hAnsi="Times New Roman" w:cs="Times New Roman"/>
          <w:bCs/>
          <w:sz w:val="28"/>
          <w:szCs w:val="28"/>
        </w:rPr>
        <w:t>), в электронной форме в личном кабинете участника электронных процедур</w:t>
      </w:r>
      <w:r w:rsidRPr="006C5B76">
        <w:rPr>
          <w:rFonts w:ascii="Times New Roman" w:eastAsia="Times New Roman" w:hAnsi="Times New Roman" w:cs="Times New Roman"/>
          <w:bCs/>
          <w:i/>
          <w:sz w:val="28"/>
          <w:szCs w:val="28"/>
        </w:rPr>
        <w:t>.</w:t>
      </w:r>
    </w:p>
    <w:p w:rsidR="006C5B76" w:rsidRPr="006C5B76" w:rsidRDefault="006C5B76" w:rsidP="006C5B76">
      <w:pPr>
        <w:spacing w:after="0" w:line="240" w:lineRule="auto"/>
        <w:ind w:firstLine="720"/>
        <w:jc w:val="both"/>
        <w:rPr>
          <w:rFonts w:ascii="Times New Roman" w:eastAsia="Times New Roman" w:hAnsi="Times New Roman" w:cs="Times New Roman"/>
          <w:bCs/>
          <w:i/>
          <w:sz w:val="28"/>
          <w:szCs w:val="28"/>
        </w:rPr>
      </w:pPr>
    </w:p>
    <w:p w:rsidR="006C5B76" w:rsidRPr="006C5B76" w:rsidRDefault="006C5B76" w:rsidP="006C5B76">
      <w:pPr>
        <w:spacing w:after="0" w:line="360" w:lineRule="exact"/>
        <w:ind w:firstLine="567"/>
        <w:jc w:val="both"/>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bCs/>
          <w:sz w:val="28"/>
          <w:szCs w:val="28"/>
          <w:lang w:eastAsia="ru-RU"/>
        </w:rPr>
        <w:lastRenderedPageBreak/>
        <w:t>1.10.</w:t>
      </w:r>
      <w:r w:rsidRPr="006C5B76">
        <w:rPr>
          <w:rFonts w:ascii="Times New Roman" w:eastAsia="Times New Roman" w:hAnsi="Times New Roman" w:cs="Times New Roman"/>
          <w:bCs/>
          <w:sz w:val="28"/>
          <w:szCs w:val="28"/>
          <w:lang w:eastAsia="ru-RU"/>
        </w:rPr>
        <w:t xml:space="preserve"> </w:t>
      </w:r>
      <w:r w:rsidRPr="006C5B76">
        <w:rPr>
          <w:rFonts w:ascii="Times New Roman" w:eastAsia="Times New Roman" w:hAnsi="Times New Roman" w:cs="Times New Roman"/>
          <w:b/>
          <w:bCs/>
          <w:sz w:val="28"/>
          <w:szCs w:val="28"/>
          <w:lang w:eastAsia="ru-RU"/>
        </w:rPr>
        <w:t>Порядок направления запросов на разъяснение положений аукционной документации и предоставления разъяснений положений аукционной документации</w:t>
      </w:r>
    </w:p>
    <w:p w:rsidR="006C5B76" w:rsidRPr="006C5B76" w:rsidRDefault="006C5B76" w:rsidP="006C5B76">
      <w:pPr>
        <w:spacing w:after="0" w:line="360" w:lineRule="exact"/>
        <w:ind w:firstLine="567"/>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t>Порядок направления запросов на разъяснение положений аукционной документации и предоставления разъяснений положений аукционной документации указан в пункте 6.2 аукционной документации.</w:t>
      </w:r>
    </w:p>
    <w:p w:rsidR="006C5B76" w:rsidRPr="006C5B76" w:rsidRDefault="006C5B76" w:rsidP="006C5B76">
      <w:pPr>
        <w:spacing w:after="0" w:line="240" w:lineRule="auto"/>
        <w:ind w:firstLine="709"/>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t>Срок направления участниками запросов на разъяснение положений аукционной документации: с «</w:t>
      </w:r>
      <w:r w:rsidR="003D3FE4">
        <w:rPr>
          <w:rFonts w:ascii="Times New Roman" w:eastAsia="Times New Roman" w:hAnsi="Times New Roman" w:cs="Times New Roman"/>
          <w:bCs/>
          <w:sz w:val="28"/>
          <w:szCs w:val="28"/>
          <w:lang w:eastAsia="ru-RU"/>
        </w:rPr>
        <w:t>2</w:t>
      </w:r>
      <w:r w:rsidR="00FB4572">
        <w:rPr>
          <w:rFonts w:ascii="Times New Roman" w:eastAsia="Times New Roman" w:hAnsi="Times New Roman" w:cs="Times New Roman"/>
          <w:bCs/>
          <w:sz w:val="28"/>
          <w:szCs w:val="28"/>
          <w:lang w:eastAsia="ru-RU"/>
        </w:rPr>
        <w:t>9</w:t>
      </w:r>
      <w:r w:rsidRPr="006C5B76">
        <w:rPr>
          <w:rFonts w:ascii="Times New Roman" w:eastAsia="Times New Roman" w:hAnsi="Times New Roman" w:cs="Times New Roman"/>
          <w:bCs/>
          <w:sz w:val="28"/>
          <w:szCs w:val="28"/>
          <w:lang w:eastAsia="ru-RU"/>
        </w:rPr>
        <w:t xml:space="preserve">» </w:t>
      </w:r>
      <w:r w:rsidR="003D3FE4">
        <w:rPr>
          <w:rFonts w:ascii="Times New Roman" w:eastAsia="Times New Roman" w:hAnsi="Times New Roman" w:cs="Times New Roman"/>
          <w:bCs/>
          <w:sz w:val="28"/>
          <w:szCs w:val="28"/>
          <w:lang w:eastAsia="ru-RU"/>
        </w:rPr>
        <w:t>апреля</w:t>
      </w:r>
      <w:r w:rsidRPr="006C5B76">
        <w:rPr>
          <w:rFonts w:ascii="Times New Roman" w:eastAsia="Times New Roman" w:hAnsi="Times New Roman" w:cs="Times New Roman"/>
          <w:bCs/>
          <w:sz w:val="28"/>
          <w:szCs w:val="28"/>
          <w:lang w:eastAsia="ru-RU"/>
        </w:rPr>
        <w:t xml:space="preserve"> 2016 г. по «</w:t>
      </w:r>
      <w:r w:rsidR="00D353DC">
        <w:rPr>
          <w:rFonts w:ascii="Times New Roman" w:eastAsia="Times New Roman" w:hAnsi="Times New Roman" w:cs="Times New Roman"/>
          <w:bCs/>
          <w:sz w:val="28"/>
          <w:szCs w:val="28"/>
          <w:lang w:eastAsia="ru-RU"/>
        </w:rPr>
        <w:t>13</w:t>
      </w:r>
      <w:bookmarkStart w:id="0" w:name="_GoBack"/>
      <w:bookmarkEnd w:id="0"/>
      <w:r w:rsidR="00513929">
        <w:rPr>
          <w:rFonts w:ascii="Times New Roman" w:eastAsia="Times New Roman" w:hAnsi="Times New Roman" w:cs="Times New Roman"/>
          <w:bCs/>
          <w:sz w:val="28"/>
          <w:szCs w:val="28"/>
          <w:lang w:eastAsia="ru-RU"/>
        </w:rPr>
        <w:t>»</w:t>
      </w:r>
      <w:r w:rsidRPr="006C5B76">
        <w:rPr>
          <w:rFonts w:ascii="Times New Roman" w:eastAsia="Times New Roman" w:hAnsi="Times New Roman" w:cs="Times New Roman"/>
          <w:bCs/>
          <w:sz w:val="28"/>
          <w:szCs w:val="28"/>
          <w:lang w:eastAsia="ru-RU"/>
        </w:rPr>
        <w:t xml:space="preserve"> </w:t>
      </w:r>
      <w:r w:rsidR="003D3FE4">
        <w:rPr>
          <w:rFonts w:ascii="Times New Roman" w:eastAsia="Times New Roman" w:hAnsi="Times New Roman" w:cs="Times New Roman"/>
          <w:bCs/>
          <w:sz w:val="28"/>
          <w:szCs w:val="28"/>
          <w:lang w:eastAsia="ru-RU"/>
        </w:rPr>
        <w:t>мая</w:t>
      </w:r>
      <w:r w:rsidRPr="006C5B76">
        <w:rPr>
          <w:rFonts w:ascii="Times New Roman" w:eastAsia="Times New Roman" w:hAnsi="Times New Roman" w:cs="Times New Roman"/>
          <w:bCs/>
          <w:sz w:val="28"/>
          <w:szCs w:val="28"/>
          <w:lang w:eastAsia="ru-RU"/>
        </w:rPr>
        <w:t xml:space="preserve"> 2016 г. (включительно).</w:t>
      </w:r>
    </w:p>
    <w:p w:rsidR="006C5B76" w:rsidRPr="006C5B76" w:rsidRDefault="006C5B76" w:rsidP="006C5B76">
      <w:pPr>
        <w:spacing w:after="0" w:line="360" w:lineRule="exact"/>
        <w:ind w:firstLine="567"/>
        <w:jc w:val="both"/>
        <w:rPr>
          <w:rFonts w:ascii="Times New Roman" w:eastAsia="Times New Roman" w:hAnsi="Times New Roman" w:cs="Times New Roman"/>
          <w:bCs/>
          <w:sz w:val="28"/>
          <w:szCs w:val="28"/>
          <w:lang w:eastAsia="ru-RU"/>
        </w:rPr>
      </w:pPr>
      <w:r w:rsidRPr="006C5B76">
        <w:rPr>
          <w:rFonts w:ascii="Times New Roman" w:eastAsia="Times New Roman" w:hAnsi="Times New Roman" w:cs="Times New Roman"/>
          <w:bCs/>
          <w:sz w:val="28"/>
          <w:szCs w:val="28"/>
          <w:lang w:eastAsia="ru-RU"/>
        </w:rPr>
        <w:t>Дата начала срока предоставления участникам разъяснений положений аукционной документации: «</w:t>
      </w:r>
      <w:r w:rsidR="003D3FE4">
        <w:rPr>
          <w:rFonts w:ascii="Times New Roman" w:eastAsia="Times New Roman" w:hAnsi="Times New Roman" w:cs="Times New Roman"/>
          <w:bCs/>
          <w:sz w:val="28"/>
          <w:szCs w:val="28"/>
          <w:lang w:eastAsia="ru-RU"/>
        </w:rPr>
        <w:t>2</w:t>
      </w:r>
      <w:r w:rsidR="00FB4572">
        <w:rPr>
          <w:rFonts w:ascii="Times New Roman" w:eastAsia="Times New Roman" w:hAnsi="Times New Roman" w:cs="Times New Roman"/>
          <w:bCs/>
          <w:sz w:val="28"/>
          <w:szCs w:val="28"/>
          <w:lang w:eastAsia="ru-RU"/>
        </w:rPr>
        <w:t>9</w:t>
      </w:r>
      <w:r w:rsidRPr="006C5B76">
        <w:rPr>
          <w:rFonts w:ascii="Times New Roman" w:eastAsia="Times New Roman" w:hAnsi="Times New Roman" w:cs="Times New Roman"/>
          <w:bCs/>
          <w:sz w:val="28"/>
          <w:szCs w:val="28"/>
          <w:lang w:eastAsia="ru-RU"/>
        </w:rPr>
        <w:t xml:space="preserve">» </w:t>
      </w:r>
      <w:r w:rsidR="003D3FE4">
        <w:rPr>
          <w:rFonts w:ascii="Times New Roman" w:eastAsia="Times New Roman" w:hAnsi="Times New Roman" w:cs="Times New Roman"/>
          <w:bCs/>
          <w:sz w:val="28"/>
          <w:szCs w:val="28"/>
          <w:lang w:eastAsia="ru-RU"/>
        </w:rPr>
        <w:t>апреля</w:t>
      </w:r>
      <w:r w:rsidRPr="006C5B76">
        <w:rPr>
          <w:rFonts w:ascii="Times New Roman" w:eastAsia="Times New Roman" w:hAnsi="Times New Roman" w:cs="Times New Roman"/>
          <w:bCs/>
          <w:sz w:val="28"/>
          <w:szCs w:val="28"/>
          <w:lang w:eastAsia="ru-RU"/>
        </w:rPr>
        <w:t xml:space="preserve"> 2016 г.</w:t>
      </w:r>
    </w:p>
    <w:p w:rsidR="006C5B76" w:rsidRPr="006C5B76" w:rsidRDefault="006C5B76" w:rsidP="006C5B76">
      <w:pPr>
        <w:spacing w:after="0" w:line="240" w:lineRule="auto"/>
        <w:ind w:firstLine="709"/>
        <w:jc w:val="both"/>
        <w:rPr>
          <w:rFonts w:ascii="Times New Roman" w:eastAsia="Times New Roman" w:hAnsi="Times New Roman" w:cs="Times New Roman"/>
          <w:sz w:val="28"/>
          <w:szCs w:val="28"/>
          <w:lang w:eastAsia="ru-RU"/>
        </w:rPr>
      </w:pPr>
      <w:r w:rsidRPr="006C5B76">
        <w:rPr>
          <w:rFonts w:ascii="Times New Roman" w:eastAsia="Times New Roman" w:hAnsi="Times New Roman" w:cs="Times New Roman"/>
          <w:bCs/>
          <w:sz w:val="28"/>
          <w:szCs w:val="28"/>
          <w:lang w:eastAsia="ru-RU"/>
        </w:rPr>
        <w:t>Дата окончания срока предоставления участникам разъяснений положений аукционной документации: «</w:t>
      </w:r>
      <w:r w:rsidR="003D3FE4">
        <w:rPr>
          <w:rFonts w:ascii="Times New Roman" w:eastAsia="Times New Roman" w:hAnsi="Times New Roman" w:cs="Times New Roman"/>
          <w:bCs/>
          <w:sz w:val="28"/>
          <w:szCs w:val="28"/>
          <w:lang w:eastAsia="ru-RU"/>
        </w:rPr>
        <w:t>1</w:t>
      </w:r>
      <w:r w:rsidR="00FB4572">
        <w:rPr>
          <w:rFonts w:ascii="Times New Roman" w:eastAsia="Times New Roman" w:hAnsi="Times New Roman" w:cs="Times New Roman"/>
          <w:bCs/>
          <w:sz w:val="28"/>
          <w:szCs w:val="28"/>
          <w:lang w:eastAsia="ru-RU"/>
        </w:rPr>
        <w:t>9</w:t>
      </w:r>
      <w:r w:rsidR="00513929">
        <w:rPr>
          <w:rFonts w:ascii="Times New Roman" w:eastAsia="Times New Roman" w:hAnsi="Times New Roman" w:cs="Times New Roman"/>
          <w:bCs/>
          <w:sz w:val="28"/>
          <w:szCs w:val="28"/>
          <w:lang w:eastAsia="ru-RU"/>
        </w:rPr>
        <w:t xml:space="preserve">» </w:t>
      </w:r>
      <w:r w:rsidR="003D3FE4">
        <w:rPr>
          <w:rFonts w:ascii="Times New Roman" w:eastAsia="Times New Roman" w:hAnsi="Times New Roman" w:cs="Times New Roman"/>
          <w:bCs/>
          <w:sz w:val="28"/>
          <w:szCs w:val="28"/>
          <w:lang w:eastAsia="ru-RU"/>
        </w:rPr>
        <w:t>мая</w:t>
      </w:r>
      <w:r w:rsidRPr="006C5B76">
        <w:rPr>
          <w:rFonts w:ascii="Times New Roman" w:eastAsia="Times New Roman" w:hAnsi="Times New Roman" w:cs="Times New Roman"/>
          <w:bCs/>
          <w:sz w:val="28"/>
          <w:szCs w:val="28"/>
          <w:lang w:eastAsia="ru-RU"/>
        </w:rPr>
        <w:t xml:space="preserve"> 2016 г.</w:t>
      </w:r>
    </w:p>
    <w:p w:rsidR="006C5B76" w:rsidRPr="006C5B76" w:rsidRDefault="006C5B76" w:rsidP="006C5B76">
      <w:pPr>
        <w:spacing w:after="0" w:line="240" w:lineRule="auto"/>
        <w:ind w:firstLine="709"/>
        <w:jc w:val="both"/>
        <w:rPr>
          <w:rFonts w:ascii="Times New Roman" w:eastAsia="Times New Roman" w:hAnsi="Times New Roman" w:cs="Times New Roman"/>
          <w:sz w:val="28"/>
          <w:szCs w:val="28"/>
          <w:lang w:eastAsia="ru-RU"/>
        </w:rPr>
      </w:pPr>
    </w:p>
    <w:p w:rsidR="006C5B76" w:rsidRPr="006C5B76" w:rsidRDefault="006C5B76" w:rsidP="00A36462">
      <w:pPr>
        <w:keepNext/>
        <w:numPr>
          <w:ilvl w:val="0"/>
          <w:numId w:val="2"/>
        </w:numPr>
        <w:spacing w:after="0" w:line="240" w:lineRule="auto"/>
        <w:ind w:hanging="503"/>
        <w:jc w:val="both"/>
        <w:outlineLvl w:val="1"/>
        <w:rPr>
          <w:rFonts w:ascii="Times New Roman" w:eastAsia="Times New Roman" w:hAnsi="Times New Roman" w:cs="Times New Roman"/>
          <w:b/>
          <w:bCs/>
          <w:iCs/>
          <w:sz w:val="28"/>
          <w:szCs w:val="28"/>
        </w:rPr>
      </w:pPr>
      <w:r w:rsidRPr="006C5B76">
        <w:rPr>
          <w:rFonts w:ascii="Times New Roman" w:eastAsia="Times New Roman" w:hAnsi="Times New Roman" w:cs="Times New Roman"/>
          <w:b/>
          <w:bCs/>
          <w:iCs/>
          <w:sz w:val="28"/>
          <w:szCs w:val="28"/>
        </w:rPr>
        <w:t>Квалификационные требования к участникам аукциона</w:t>
      </w:r>
    </w:p>
    <w:p w:rsidR="006C5B76" w:rsidRPr="006C5B76" w:rsidRDefault="006C5B76" w:rsidP="006C5B76">
      <w:pPr>
        <w:spacing w:after="0" w:line="240" w:lineRule="auto"/>
        <w:ind w:firstLine="709"/>
        <w:rPr>
          <w:rFonts w:ascii="Times New Roman" w:eastAsia="Times New Roman" w:hAnsi="Times New Roman" w:cs="Times New Roman"/>
          <w:sz w:val="28"/>
          <w:szCs w:val="28"/>
          <w:lang w:eastAsia="ru-RU"/>
        </w:rPr>
      </w:pPr>
    </w:p>
    <w:p w:rsidR="006C5B76" w:rsidRPr="00C65975" w:rsidRDefault="006C5B76" w:rsidP="006C5B76">
      <w:pPr>
        <w:tabs>
          <w:tab w:val="left" w:pos="0"/>
        </w:tabs>
        <w:spacing w:after="0" w:line="240" w:lineRule="auto"/>
        <w:ind w:firstLine="709"/>
        <w:jc w:val="both"/>
        <w:rPr>
          <w:rFonts w:ascii="Times New Roman" w:eastAsia="MS Mincho" w:hAnsi="Times New Roman" w:cs="Times New Roman"/>
          <w:i/>
          <w:sz w:val="28"/>
          <w:szCs w:val="28"/>
        </w:rPr>
      </w:pPr>
      <w:r w:rsidRPr="006C5B76">
        <w:rPr>
          <w:rFonts w:ascii="Times New Roman" w:eastAsia="MS Mincho" w:hAnsi="Times New Roman" w:cs="Times New Roman"/>
          <w:sz w:val="28"/>
          <w:szCs w:val="28"/>
        </w:rPr>
        <w:t xml:space="preserve">2.1. </w:t>
      </w:r>
      <w:r w:rsidRPr="00C65975">
        <w:rPr>
          <w:rFonts w:ascii="Times New Roman" w:eastAsia="MS Mincho" w:hAnsi="Times New Roman" w:cs="Times New Roman"/>
          <w:sz w:val="28"/>
          <w:szCs w:val="28"/>
        </w:rPr>
        <w:t xml:space="preserve">Участник должен иметь опыт </w:t>
      </w:r>
      <w:r w:rsidR="00513929" w:rsidRPr="00C65975">
        <w:rPr>
          <w:rFonts w:ascii="Times New Roman" w:eastAsia="MS Mincho" w:hAnsi="Times New Roman" w:cs="Times New Roman"/>
          <w:sz w:val="28"/>
          <w:szCs w:val="28"/>
        </w:rPr>
        <w:t>поставки бланков строгой отчетности</w:t>
      </w:r>
      <w:r w:rsidRPr="00C65975">
        <w:rPr>
          <w:rFonts w:ascii="Times New Roman" w:eastAsia="MS Mincho" w:hAnsi="Times New Roman" w:cs="Times New Roman"/>
          <w:sz w:val="28"/>
          <w:szCs w:val="28"/>
        </w:rPr>
        <w:t xml:space="preserve">, стоимость которых составляет не менее 20% (процентов) начальной (максимальной) цены договора (цены лота) без учета НДС, установленной в пункте 3.1 аукционной документации.  В подтверждение опыта </w:t>
      </w:r>
      <w:r w:rsidR="001E7ADB" w:rsidRPr="00C65975">
        <w:rPr>
          <w:rFonts w:ascii="Times New Roman" w:eastAsia="MS Mincho" w:hAnsi="Times New Roman" w:cs="Times New Roman"/>
          <w:sz w:val="28"/>
          <w:szCs w:val="28"/>
        </w:rPr>
        <w:t>поставки</w:t>
      </w:r>
      <w:r w:rsidRPr="00C65975">
        <w:rPr>
          <w:rFonts w:ascii="Times New Roman" w:eastAsia="MS Mincho" w:hAnsi="Times New Roman" w:cs="Times New Roman"/>
          <w:sz w:val="28"/>
          <w:szCs w:val="28"/>
        </w:rPr>
        <w:t xml:space="preserve">  участник в составе заявки представляет:</w:t>
      </w:r>
    </w:p>
    <w:p w:rsidR="006C5B76" w:rsidRPr="00C65975" w:rsidRDefault="006C5B76" w:rsidP="006C5B76">
      <w:pPr>
        <w:suppressAutoHyphens/>
        <w:spacing w:after="0" w:line="240" w:lineRule="auto"/>
        <w:ind w:firstLine="709"/>
        <w:jc w:val="both"/>
        <w:rPr>
          <w:rFonts w:ascii="Times New Roman" w:eastAsia="MS Mincho" w:hAnsi="Times New Roman" w:cs="Times New Roman"/>
          <w:sz w:val="28"/>
          <w:szCs w:val="28"/>
        </w:rPr>
      </w:pPr>
      <w:r w:rsidRPr="00C65975">
        <w:rPr>
          <w:rFonts w:ascii="Times New Roman" w:eastAsia="MS Mincho" w:hAnsi="Times New Roman" w:cs="Times New Roman"/>
          <w:sz w:val="28"/>
          <w:szCs w:val="28"/>
        </w:rPr>
        <w:t>- документ по форме приложения № 3 к аукционной документации о наличии опыта, указанного в пункте 2.1 аукционной документации;</w:t>
      </w:r>
    </w:p>
    <w:p w:rsidR="006C5B76" w:rsidRPr="00C65975" w:rsidRDefault="006C5B76" w:rsidP="006C5B76">
      <w:pPr>
        <w:suppressAutoHyphens/>
        <w:spacing w:after="0" w:line="240" w:lineRule="auto"/>
        <w:ind w:firstLine="709"/>
        <w:jc w:val="both"/>
        <w:rPr>
          <w:rFonts w:ascii="Times New Roman" w:eastAsia="MS Mincho" w:hAnsi="Times New Roman" w:cs="Times New Roman"/>
          <w:sz w:val="28"/>
          <w:szCs w:val="28"/>
        </w:rPr>
      </w:pPr>
      <w:r w:rsidRPr="00C65975">
        <w:rPr>
          <w:rFonts w:ascii="Times New Roman" w:eastAsia="MS Mincho" w:hAnsi="Times New Roman" w:cs="Times New Roman"/>
          <w:sz w:val="28"/>
          <w:szCs w:val="28"/>
        </w:rPr>
        <w:t>и</w:t>
      </w:r>
    </w:p>
    <w:p w:rsidR="006C5B76" w:rsidRPr="00C65975" w:rsidRDefault="006C5B76" w:rsidP="006C5B76">
      <w:pPr>
        <w:suppressAutoHyphens/>
        <w:spacing w:after="0" w:line="240" w:lineRule="auto"/>
        <w:ind w:firstLine="709"/>
        <w:jc w:val="both"/>
        <w:rPr>
          <w:rFonts w:ascii="Times New Roman" w:eastAsia="MS Mincho" w:hAnsi="Times New Roman" w:cs="Times New Roman"/>
          <w:sz w:val="28"/>
          <w:szCs w:val="28"/>
        </w:rPr>
      </w:pPr>
      <w:r w:rsidRPr="00C65975">
        <w:rPr>
          <w:rFonts w:ascii="Times New Roman" w:eastAsia="MS Mincho" w:hAnsi="Times New Roman" w:cs="Times New Roman"/>
          <w:sz w:val="28"/>
          <w:szCs w:val="28"/>
        </w:rPr>
        <w:t xml:space="preserve">- </w:t>
      </w:r>
      <w:r w:rsidR="00C65975" w:rsidRPr="00C65975">
        <w:rPr>
          <w:rFonts w:ascii="Times New Roman" w:hAnsi="Times New Roman" w:cs="Times New Roman"/>
          <w:sz w:val="28"/>
          <w:szCs w:val="28"/>
        </w:rPr>
        <w:t>копии накладных о поставке товаров</w:t>
      </w:r>
      <w:r w:rsidRPr="00C65975">
        <w:rPr>
          <w:rFonts w:ascii="Times New Roman" w:eastAsia="MS Mincho" w:hAnsi="Times New Roman" w:cs="Times New Roman"/>
          <w:sz w:val="28"/>
          <w:szCs w:val="28"/>
        </w:rPr>
        <w:t>;</w:t>
      </w:r>
    </w:p>
    <w:p w:rsidR="006C5B76" w:rsidRPr="00C65975" w:rsidRDefault="006C5B76" w:rsidP="006C5B76">
      <w:pPr>
        <w:suppressAutoHyphens/>
        <w:spacing w:after="0" w:line="240" w:lineRule="auto"/>
        <w:ind w:firstLine="709"/>
        <w:jc w:val="both"/>
        <w:rPr>
          <w:rFonts w:ascii="Times New Roman" w:eastAsia="MS Mincho" w:hAnsi="Times New Roman" w:cs="Times New Roman"/>
          <w:sz w:val="28"/>
          <w:szCs w:val="28"/>
        </w:rPr>
      </w:pPr>
      <w:r w:rsidRPr="00C65975">
        <w:rPr>
          <w:rFonts w:ascii="Times New Roman" w:eastAsia="MS Mincho" w:hAnsi="Times New Roman" w:cs="Times New Roman"/>
          <w:sz w:val="28"/>
          <w:szCs w:val="28"/>
        </w:rPr>
        <w:t>и</w:t>
      </w:r>
    </w:p>
    <w:p w:rsidR="006C5B76" w:rsidRPr="00C65975" w:rsidRDefault="006C5B76" w:rsidP="006C5B76">
      <w:pPr>
        <w:suppressAutoHyphens/>
        <w:spacing w:after="0" w:line="240" w:lineRule="auto"/>
        <w:ind w:firstLine="709"/>
        <w:jc w:val="both"/>
        <w:rPr>
          <w:rFonts w:ascii="Times New Roman" w:eastAsia="MS Mincho" w:hAnsi="Times New Roman" w:cs="Times New Roman"/>
          <w:sz w:val="28"/>
          <w:szCs w:val="28"/>
        </w:rPr>
      </w:pPr>
      <w:r w:rsidRPr="00C65975">
        <w:rPr>
          <w:rFonts w:ascii="Times New Roman" w:eastAsia="MS Mincho" w:hAnsi="Times New Roman" w:cs="Times New Roman"/>
          <w:sz w:val="28"/>
          <w:szCs w:val="28"/>
        </w:rPr>
        <w:t xml:space="preserve">- </w:t>
      </w:r>
      <w:r w:rsidR="00C65975" w:rsidRPr="00C65975">
        <w:rPr>
          <w:rFonts w:ascii="Times New Roman" w:hAnsi="Times New Roman" w:cs="Times New Roman"/>
          <w:sz w:val="28"/>
          <w:szCs w:val="28"/>
        </w:rPr>
        <w:t>копии договоров на поставку товаров</w:t>
      </w:r>
      <w:r w:rsidR="00C65975" w:rsidRPr="00C65975">
        <w:rPr>
          <w:rFonts w:ascii="Times New Roman" w:eastAsia="MS Mincho" w:hAnsi="Times New Roman" w:cs="Times New Roman"/>
          <w:sz w:val="28"/>
          <w:szCs w:val="28"/>
        </w:rPr>
        <w:t xml:space="preserve"> </w:t>
      </w:r>
      <w:r w:rsidRPr="00C65975">
        <w:rPr>
          <w:rFonts w:ascii="Times New Roman" w:eastAsia="MS Mincho" w:hAnsi="Times New Roman" w:cs="Times New Roman"/>
          <w:sz w:val="28"/>
          <w:szCs w:val="28"/>
        </w:rPr>
        <w:t>(предоставляются все листы договоров со всеми приложениями).</w:t>
      </w:r>
    </w:p>
    <w:p w:rsidR="00C65975" w:rsidRPr="00CF52E3" w:rsidRDefault="00C65975" w:rsidP="00C65975">
      <w:pPr>
        <w:pStyle w:val="a9"/>
        <w:tabs>
          <w:tab w:val="left" w:pos="0"/>
        </w:tabs>
        <w:rPr>
          <w:sz w:val="28"/>
          <w:szCs w:val="28"/>
        </w:rPr>
      </w:pPr>
      <w:r>
        <w:rPr>
          <w:sz w:val="28"/>
          <w:szCs w:val="28"/>
        </w:rPr>
        <w:t>2.2.</w:t>
      </w:r>
      <w:r w:rsidRPr="00CF52E3">
        <w:rPr>
          <w:sz w:val="28"/>
          <w:szCs w:val="28"/>
        </w:rPr>
        <w:t>Участник должен являться производителем либо обладать правом поставки товаров, предоставленным производителем.</w:t>
      </w:r>
    </w:p>
    <w:p w:rsidR="00C65975" w:rsidRPr="00CF52E3" w:rsidRDefault="00C65975" w:rsidP="00C65975">
      <w:pPr>
        <w:pStyle w:val="a9"/>
        <w:suppressAutoHyphens/>
        <w:rPr>
          <w:sz w:val="28"/>
          <w:szCs w:val="28"/>
        </w:rPr>
      </w:pPr>
      <w:r w:rsidRPr="00CF52E3">
        <w:rPr>
          <w:sz w:val="28"/>
          <w:szCs w:val="28"/>
        </w:rPr>
        <w:t xml:space="preserve">В подтверждение того, что участник является </w:t>
      </w:r>
      <w:r w:rsidRPr="007870EF">
        <w:rPr>
          <w:sz w:val="28"/>
          <w:szCs w:val="28"/>
        </w:rPr>
        <w:t xml:space="preserve">производителем </w:t>
      </w:r>
      <w:r w:rsidRPr="000E788B">
        <w:rPr>
          <w:sz w:val="28"/>
          <w:szCs w:val="28"/>
        </w:rPr>
        <w:t>товаров</w:t>
      </w:r>
      <w:r w:rsidRPr="00CF52E3">
        <w:rPr>
          <w:sz w:val="28"/>
          <w:szCs w:val="28"/>
        </w:rPr>
        <w:t xml:space="preserve"> либо обладает правом поставки товаров, предоставленным производителем</w:t>
      </w:r>
      <w:r>
        <w:rPr>
          <w:sz w:val="28"/>
          <w:szCs w:val="28"/>
        </w:rPr>
        <w:t>,</w:t>
      </w:r>
      <w:r w:rsidRPr="00CF52E3">
        <w:rPr>
          <w:sz w:val="28"/>
          <w:szCs w:val="28"/>
        </w:rPr>
        <w:t xml:space="preserve"> участник в составе заявки должен представить:</w:t>
      </w:r>
    </w:p>
    <w:p w:rsidR="00C65975" w:rsidRPr="00CF52E3" w:rsidRDefault="00C65975" w:rsidP="00C65975">
      <w:pPr>
        <w:pStyle w:val="a9"/>
        <w:suppressAutoHyphens/>
        <w:rPr>
          <w:sz w:val="28"/>
          <w:szCs w:val="28"/>
        </w:rPr>
      </w:pPr>
      <w:r w:rsidRPr="00CF52E3">
        <w:rPr>
          <w:sz w:val="28"/>
          <w:szCs w:val="28"/>
        </w:rPr>
        <w:t>- документ, подтверждающий, что участник является производителем;</w:t>
      </w:r>
    </w:p>
    <w:p w:rsidR="00C65975" w:rsidRPr="00CF52E3" w:rsidRDefault="00C65975" w:rsidP="00C65975">
      <w:pPr>
        <w:pStyle w:val="a9"/>
        <w:suppressAutoHyphens/>
        <w:rPr>
          <w:sz w:val="28"/>
          <w:szCs w:val="28"/>
        </w:rPr>
      </w:pPr>
      <w:r w:rsidRPr="00CF52E3">
        <w:rPr>
          <w:sz w:val="28"/>
          <w:szCs w:val="28"/>
        </w:rPr>
        <w:t>или</w:t>
      </w:r>
    </w:p>
    <w:p w:rsidR="00C65975" w:rsidRPr="00CF52E3" w:rsidRDefault="00C65975" w:rsidP="00C65975">
      <w:pPr>
        <w:pStyle w:val="a9"/>
        <w:suppressAutoHyphens/>
        <w:rPr>
          <w:sz w:val="28"/>
          <w:szCs w:val="28"/>
        </w:rPr>
      </w:pPr>
      <w:r w:rsidRPr="00CF52E3">
        <w:rPr>
          <w:sz w:val="28"/>
          <w:szCs w:val="28"/>
        </w:rPr>
        <w:t>- информационное письмо, иной документ</w:t>
      </w:r>
      <w:r>
        <w:rPr>
          <w:sz w:val="28"/>
          <w:szCs w:val="28"/>
        </w:rPr>
        <w:t>,</w:t>
      </w:r>
      <w:r w:rsidRPr="00CF52E3">
        <w:rPr>
          <w:sz w:val="28"/>
          <w:szCs w:val="28"/>
        </w:rPr>
        <w:t xml:space="preserve"> выданный производителем, и/или дилерский договор с производителем товаров с приложением всех листов договора, приложений и спецификаций к нему о праве участника осуществлять поставку товаров;</w:t>
      </w:r>
    </w:p>
    <w:p w:rsidR="00C65975" w:rsidRPr="00CF52E3" w:rsidRDefault="00C65975" w:rsidP="00C65975">
      <w:pPr>
        <w:pStyle w:val="a9"/>
        <w:suppressAutoHyphens/>
        <w:rPr>
          <w:sz w:val="28"/>
          <w:szCs w:val="28"/>
        </w:rPr>
      </w:pPr>
      <w:r w:rsidRPr="00CF52E3">
        <w:rPr>
          <w:sz w:val="28"/>
          <w:szCs w:val="28"/>
        </w:rPr>
        <w:t>или</w:t>
      </w:r>
    </w:p>
    <w:p w:rsidR="00C65975" w:rsidRPr="00CF52E3" w:rsidRDefault="00C65975" w:rsidP="00C65975">
      <w:pPr>
        <w:pStyle w:val="a9"/>
        <w:suppressAutoHyphens/>
        <w:rPr>
          <w:sz w:val="28"/>
          <w:szCs w:val="28"/>
        </w:rPr>
      </w:pPr>
      <w:r w:rsidRPr="00CF52E3">
        <w:rPr>
          <w:sz w:val="28"/>
          <w:szCs w:val="28"/>
        </w:rPr>
        <w:t xml:space="preserve">- договор с дилером/поставщиком </w:t>
      </w:r>
      <w:r>
        <w:rPr>
          <w:sz w:val="28"/>
          <w:szCs w:val="28"/>
        </w:rPr>
        <w:t xml:space="preserve">или иной документ, выданный участнику дилером/поставщиком, </w:t>
      </w:r>
      <w:r w:rsidRPr="00CF52E3">
        <w:rPr>
          <w:sz w:val="28"/>
          <w:szCs w:val="28"/>
        </w:rPr>
        <w:t>с приложением копии договора с приложением всех листов договора, приложений и спецификаций к нему, заключенного между дилером/поставщиком и производителем, и/или информационных писем, иных документов, выданных производителем дилеру/поставщику.</w:t>
      </w:r>
      <w:r w:rsidRPr="00B45B35">
        <w:rPr>
          <w:sz w:val="28"/>
          <w:szCs w:val="28"/>
        </w:rPr>
        <w:t xml:space="preserve"> </w:t>
      </w:r>
    </w:p>
    <w:p w:rsidR="00C65975" w:rsidRPr="00CF52E3" w:rsidRDefault="00C65975" w:rsidP="00C65975">
      <w:pPr>
        <w:pStyle w:val="a9"/>
        <w:tabs>
          <w:tab w:val="left" w:pos="0"/>
        </w:tabs>
        <w:rPr>
          <w:sz w:val="28"/>
          <w:szCs w:val="28"/>
        </w:rPr>
      </w:pPr>
      <w:r>
        <w:rPr>
          <w:sz w:val="28"/>
          <w:szCs w:val="28"/>
        </w:rPr>
        <w:t>Д</w:t>
      </w:r>
      <w:r w:rsidRPr="00CF52E3">
        <w:rPr>
          <w:sz w:val="28"/>
          <w:szCs w:val="28"/>
        </w:rPr>
        <w:t>окументы, перечисленные в пунктах 2.</w:t>
      </w:r>
      <w:r>
        <w:rPr>
          <w:sz w:val="28"/>
          <w:szCs w:val="28"/>
        </w:rPr>
        <w:t>1</w:t>
      </w:r>
      <w:r w:rsidRPr="00CF52E3">
        <w:rPr>
          <w:sz w:val="28"/>
          <w:szCs w:val="28"/>
        </w:rPr>
        <w:t>-2.</w:t>
      </w:r>
      <w:r>
        <w:rPr>
          <w:sz w:val="28"/>
          <w:szCs w:val="28"/>
        </w:rPr>
        <w:t>2 аукционной документации</w:t>
      </w:r>
      <w:r w:rsidRPr="00CF52E3">
        <w:rPr>
          <w:sz w:val="28"/>
          <w:szCs w:val="28"/>
        </w:rPr>
        <w:t>, представляются</w:t>
      </w:r>
      <w:r>
        <w:rPr>
          <w:sz w:val="28"/>
          <w:szCs w:val="28"/>
        </w:rPr>
        <w:t xml:space="preserve"> в электронной форме.</w:t>
      </w:r>
    </w:p>
    <w:p w:rsidR="00C65975" w:rsidRPr="008376B9" w:rsidRDefault="00C65975" w:rsidP="00C65975">
      <w:pPr>
        <w:pStyle w:val="a9"/>
        <w:tabs>
          <w:tab w:val="left" w:pos="0"/>
        </w:tabs>
        <w:rPr>
          <w:sz w:val="28"/>
          <w:szCs w:val="28"/>
        </w:rPr>
      </w:pPr>
      <w:r w:rsidRPr="008376B9">
        <w:rPr>
          <w:sz w:val="28"/>
          <w:szCs w:val="28"/>
        </w:rPr>
        <w:lastRenderedPageBreak/>
        <w:t>При представлении в электронной форме документы могут быть сканированы с оригинала, нотариально заверенной копии или копии документа, заверенного подписью уполномоченного лица и печатью</w:t>
      </w:r>
      <w:r>
        <w:rPr>
          <w:sz w:val="28"/>
          <w:szCs w:val="28"/>
        </w:rPr>
        <w:t>, при ее наличии</w:t>
      </w:r>
      <w:r w:rsidRPr="008376B9">
        <w:rPr>
          <w:sz w:val="28"/>
          <w:szCs w:val="28"/>
        </w:rPr>
        <w:t>.</w:t>
      </w:r>
    </w:p>
    <w:p w:rsidR="006C5B76" w:rsidRPr="00C65975" w:rsidRDefault="006C5B76" w:rsidP="006C5B76">
      <w:pPr>
        <w:tabs>
          <w:tab w:val="left" w:pos="0"/>
        </w:tabs>
        <w:spacing w:after="0" w:line="240" w:lineRule="auto"/>
        <w:ind w:firstLine="709"/>
        <w:jc w:val="both"/>
        <w:rPr>
          <w:rFonts w:ascii="Times New Roman" w:eastAsia="MS Mincho" w:hAnsi="Times New Roman" w:cs="Times New Roman"/>
          <w:sz w:val="28"/>
          <w:szCs w:val="28"/>
        </w:rPr>
      </w:pPr>
    </w:p>
    <w:p w:rsidR="006C5B76" w:rsidRDefault="006C5B76" w:rsidP="00A36462">
      <w:pPr>
        <w:numPr>
          <w:ilvl w:val="0"/>
          <w:numId w:val="2"/>
        </w:numPr>
        <w:spacing w:after="0" w:line="240" w:lineRule="auto"/>
        <w:ind w:left="567" w:firstLine="0"/>
        <w:jc w:val="both"/>
        <w:rPr>
          <w:rFonts w:ascii="Times New Roman" w:eastAsia="Times New Roman" w:hAnsi="Times New Roman" w:cs="Times New Roman"/>
          <w:b/>
          <w:sz w:val="28"/>
          <w:szCs w:val="28"/>
          <w:lang w:eastAsia="ru-RU"/>
        </w:rPr>
      </w:pPr>
      <w:r w:rsidRPr="006C5B76">
        <w:rPr>
          <w:rFonts w:ascii="Times New Roman" w:eastAsia="Times New Roman" w:hAnsi="Times New Roman" w:cs="Times New Roman"/>
          <w:b/>
          <w:sz w:val="28"/>
          <w:szCs w:val="28"/>
          <w:lang w:eastAsia="ru-RU"/>
        </w:rPr>
        <w:t xml:space="preserve">Техническое задание </w:t>
      </w:r>
    </w:p>
    <w:p w:rsidR="006C5B76" w:rsidRPr="006C5B76" w:rsidRDefault="006C5B76" w:rsidP="006C5B76">
      <w:pPr>
        <w:spacing w:after="0" w:line="240" w:lineRule="auto"/>
        <w:ind w:firstLine="502"/>
        <w:jc w:val="both"/>
        <w:rPr>
          <w:rFonts w:ascii="Times New Roman" w:eastAsia="Times New Roman" w:hAnsi="Times New Roman" w:cs="Times New Roman"/>
          <w:sz w:val="28"/>
          <w:szCs w:val="28"/>
          <w:lang w:eastAsia="ru-RU"/>
        </w:rPr>
      </w:pPr>
      <w:r w:rsidRPr="006C5B76">
        <w:rPr>
          <w:rFonts w:ascii="Times New Roman" w:eastAsia="Times New Roman" w:hAnsi="Times New Roman" w:cs="Times New Roman"/>
          <w:sz w:val="28"/>
          <w:szCs w:val="28"/>
          <w:lang w:eastAsia="ru-RU"/>
        </w:rPr>
        <w:t xml:space="preserve">В составе аукционной заявки участник должен представить техническое предложение, оформленное </w:t>
      </w:r>
      <w:r w:rsidR="003D3FE4">
        <w:rPr>
          <w:rFonts w:ascii="Times New Roman" w:eastAsia="Times New Roman" w:hAnsi="Times New Roman" w:cs="Times New Roman"/>
          <w:sz w:val="28"/>
          <w:szCs w:val="28"/>
          <w:lang w:eastAsia="ru-RU"/>
        </w:rPr>
        <w:t>в свободной форме</w:t>
      </w:r>
      <w:r w:rsidRPr="006C5B76">
        <w:rPr>
          <w:rFonts w:ascii="Times New Roman" w:eastAsia="Times New Roman" w:hAnsi="Times New Roman" w:cs="Times New Roman"/>
          <w:sz w:val="28"/>
          <w:szCs w:val="28"/>
          <w:lang w:eastAsia="ru-RU"/>
        </w:rPr>
        <w:t xml:space="preserve"> к аукционной документации. В техническом предложении участника должны быть изложены все условия, соответствующие требованиям технического задания, либо более выгодные для заказчика.</w:t>
      </w:r>
    </w:p>
    <w:p w:rsidR="006C5B76" w:rsidRPr="006C5B76" w:rsidRDefault="006C5B76" w:rsidP="006C5B76">
      <w:pPr>
        <w:keepNext/>
        <w:spacing w:after="0" w:line="240" w:lineRule="auto"/>
        <w:jc w:val="both"/>
        <w:outlineLvl w:val="1"/>
        <w:rPr>
          <w:rFonts w:ascii="Times New Roman" w:eastAsia="Times New Roman" w:hAnsi="Times New Roman" w:cs="Times New Roman"/>
          <w:b/>
          <w:bCs/>
          <w:iCs/>
          <w:sz w:val="28"/>
          <w:szCs w:val="28"/>
        </w:rPr>
      </w:pPr>
    </w:p>
    <w:p w:rsidR="006C5B76" w:rsidRPr="0022297B" w:rsidRDefault="006C5B76" w:rsidP="004B69A7">
      <w:pPr>
        <w:pStyle w:val="a6"/>
        <w:keepNext/>
        <w:numPr>
          <w:ilvl w:val="1"/>
          <w:numId w:val="2"/>
        </w:numPr>
        <w:spacing w:after="0" w:line="240" w:lineRule="auto"/>
        <w:ind w:left="0" w:firstLine="0"/>
        <w:jc w:val="both"/>
        <w:outlineLvl w:val="2"/>
        <w:rPr>
          <w:rFonts w:ascii="Times New Roman" w:eastAsia="Times New Roman" w:hAnsi="Times New Roman" w:cs="Times New Roman"/>
          <w:b/>
          <w:bCs/>
          <w:sz w:val="28"/>
          <w:szCs w:val="28"/>
          <w:lang w:eastAsia="ru-RU"/>
        </w:rPr>
      </w:pPr>
      <w:r w:rsidRPr="0022297B">
        <w:rPr>
          <w:rFonts w:ascii="Times New Roman" w:eastAsia="Times New Roman" w:hAnsi="Times New Roman" w:cs="Times New Roman"/>
          <w:b/>
          <w:bCs/>
          <w:sz w:val="28"/>
          <w:szCs w:val="28"/>
          <w:lang w:eastAsia="ru-RU"/>
        </w:rPr>
        <w:t>Номенклатура и объем услуг и сведения о начальной (максимальной) цене договора и расходах участника</w:t>
      </w:r>
    </w:p>
    <w:p w:rsidR="0022297B" w:rsidRPr="0022297B" w:rsidRDefault="0022297B" w:rsidP="0022297B">
      <w:pPr>
        <w:pStyle w:val="a6"/>
        <w:keepNext/>
        <w:spacing w:after="0" w:line="240" w:lineRule="auto"/>
        <w:ind w:left="1070"/>
        <w:jc w:val="both"/>
        <w:outlineLvl w:val="2"/>
        <w:rPr>
          <w:rFonts w:ascii="Times New Roman" w:eastAsia="Times New Roman" w:hAnsi="Times New Roman" w:cs="Times New Roman"/>
          <w:b/>
          <w:bCs/>
          <w:sz w:val="28"/>
          <w:szCs w:val="28"/>
          <w:lang w:eastAsia="ru-RU"/>
        </w:rPr>
      </w:pPr>
    </w:p>
    <w:p w:rsidR="0022297B" w:rsidRPr="00EE6D63" w:rsidRDefault="006C5B76" w:rsidP="003D3FE4">
      <w:pPr>
        <w:shd w:val="clear" w:color="auto" w:fill="FFFFFF"/>
        <w:spacing w:after="0" w:line="360" w:lineRule="exact"/>
        <w:ind w:right="23" w:firstLine="708"/>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rPr>
        <w:t xml:space="preserve">3.1.1. </w:t>
      </w:r>
      <w:r w:rsidR="0022297B" w:rsidRPr="00EE6D63">
        <w:rPr>
          <w:rFonts w:ascii="Times New Roman" w:eastAsia="Times New Roman" w:hAnsi="Times New Roman" w:cs="Times New Roman"/>
          <w:sz w:val="28"/>
          <w:szCs w:val="28"/>
        </w:rPr>
        <w:t>Номенклатура</w:t>
      </w:r>
      <w:r w:rsidR="0022297B" w:rsidRPr="00EE6D63">
        <w:rPr>
          <w:rFonts w:ascii="Times New Roman" w:eastAsia="Times New Roman" w:hAnsi="Times New Roman" w:cs="Times New Roman"/>
          <w:sz w:val="28"/>
          <w:szCs w:val="28"/>
          <w:lang w:eastAsia="ru-RU"/>
        </w:rPr>
        <w:t xml:space="preserve"> и объем поставляемого </w:t>
      </w:r>
      <w:r w:rsidR="0001434C">
        <w:rPr>
          <w:rFonts w:ascii="Times New Roman" w:eastAsia="Times New Roman" w:hAnsi="Times New Roman" w:cs="Times New Roman"/>
          <w:sz w:val="28"/>
          <w:szCs w:val="28"/>
          <w:lang w:eastAsia="ru-RU"/>
        </w:rPr>
        <w:t xml:space="preserve">товара </w:t>
      </w:r>
      <w:r w:rsidR="007C240D">
        <w:rPr>
          <w:rFonts w:ascii="Times New Roman" w:eastAsia="Times New Roman" w:hAnsi="Times New Roman" w:cs="Times New Roman"/>
          <w:sz w:val="28"/>
          <w:szCs w:val="28"/>
          <w:lang w:eastAsia="ru-RU"/>
        </w:rPr>
        <w:t>приведен</w:t>
      </w:r>
      <w:r w:rsidR="0001434C">
        <w:rPr>
          <w:rFonts w:ascii="Times New Roman" w:eastAsia="Times New Roman" w:hAnsi="Times New Roman" w:cs="Times New Roman"/>
          <w:sz w:val="28"/>
          <w:szCs w:val="28"/>
          <w:lang w:eastAsia="ru-RU"/>
        </w:rPr>
        <w:t xml:space="preserve"> в  таблице </w:t>
      </w:r>
      <w:r w:rsidR="0022297B" w:rsidRPr="00EE6D63">
        <w:rPr>
          <w:rFonts w:ascii="Times New Roman" w:eastAsia="Times New Roman" w:hAnsi="Times New Roman" w:cs="Times New Roman"/>
          <w:sz w:val="28"/>
          <w:szCs w:val="28"/>
          <w:lang w:eastAsia="ru-RU"/>
        </w:rPr>
        <w:t>№1.</w:t>
      </w:r>
    </w:p>
    <w:p w:rsidR="0022297B" w:rsidRPr="0001434C" w:rsidRDefault="0022297B" w:rsidP="0022297B">
      <w:pPr>
        <w:tabs>
          <w:tab w:val="left" w:pos="9781"/>
        </w:tabs>
        <w:spacing w:after="0"/>
        <w:ind w:left="1080" w:right="-285"/>
        <w:contextualSpacing/>
        <w:rPr>
          <w:rFonts w:ascii="Times New Roman" w:eastAsia="Times New Roman" w:hAnsi="Times New Roman" w:cs="Times New Roman"/>
          <w:b/>
          <w:sz w:val="24"/>
          <w:szCs w:val="24"/>
        </w:rPr>
      </w:pPr>
      <w:r w:rsidRPr="00ED2667">
        <w:rPr>
          <w:rFonts w:ascii="Times New Roman" w:eastAsia="Times New Roman" w:hAnsi="Times New Roman" w:cs="Times New Roman"/>
          <w:b/>
          <w:sz w:val="28"/>
          <w:szCs w:val="28"/>
        </w:rPr>
        <w:t xml:space="preserve">                                                                                              </w:t>
      </w:r>
      <w:r w:rsidR="0001434C">
        <w:rPr>
          <w:rFonts w:ascii="Times New Roman" w:eastAsia="Times New Roman" w:hAnsi="Times New Roman" w:cs="Times New Roman"/>
          <w:b/>
          <w:sz w:val="28"/>
          <w:szCs w:val="28"/>
        </w:rPr>
        <w:t xml:space="preserve">          </w:t>
      </w:r>
      <w:r w:rsidRPr="0001434C">
        <w:rPr>
          <w:rFonts w:ascii="Times New Roman" w:eastAsia="Times New Roman" w:hAnsi="Times New Roman" w:cs="Times New Roman"/>
          <w:b/>
          <w:sz w:val="24"/>
          <w:szCs w:val="24"/>
        </w:rPr>
        <w:t>Таблица № 1</w:t>
      </w:r>
    </w:p>
    <w:tbl>
      <w:tblPr>
        <w:tblW w:w="10348" w:type="dxa"/>
        <w:tblInd w:w="108" w:type="dxa"/>
        <w:tblLook w:val="04A0" w:firstRow="1" w:lastRow="0" w:firstColumn="1" w:lastColumn="0" w:noHBand="0" w:noVBand="1"/>
      </w:tblPr>
      <w:tblGrid>
        <w:gridCol w:w="897"/>
        <w:gridCol w:w="4742"/>
        <w:gridCol w:w="2219"/>
        <w:gridCol w:w="2490"/>
      </w:tblGrid>
      <w:tr w:rsidR="007C240D" w:rsidRPr="00831272" w:rsidTr="003D3FE4">
        <w:trPr>
          <w:trHeight w:val="428"/>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C240D" w:rsidRPr="00AD0076" w:rsidRDefault="007C240D" w:rsidP="00EE6D63">
            <w:pPr>
              <w:spacing w:after="0" w:line="240" w:lineRule="auto"/>
              <w:jc w:val="center"/>
              <w:rPr>
                <w:rFonts w:ascii="Times New Roman" w:eastAsia="Times New Roman" w:hAnsi="Times New Roman" w:cs="Times New Roman"/>
                <w:color w:val="000000"/>
                <w:sz w:val="28"/>
                <w:szCs w:val="28"/>
                <w:lang w:eastAsia="ru-RU"/>
              </w:rPr>
            </w:pPr>
            <w:r w:rsidRPr="00AD0076">
              <w:rPr>
                <w:rFonts w:ascii="Times New Roman" w:eastAsia="Times New Roman" w:hAnsi="Times New Roman" w:cs="Times New Roman"/>
                <w:color w:val="000000"/>
                <w:sz w:val="28"/>
                <w:szCs w:val="28"/>
                <w:lang w:eastAsia="ru-RU"/>
              </w:rPr>
              <w:t xml:space="preserve">№ </w:t>
            </w:r>
            <w:proofErr w:type="gramStart"/>
            <w:r w:rsidRPr="00AD0076">
              <w:rPr>
                <w:rFonts w:ascii="Times New Roman" w:eastAsia="Times New Roman" w:hAnsi="Times New Roman" w:cs="Times New Roman"/>
                <w:color w:val="000000"/>
                <w:sz w:val="28"/>
                <w:szCs w:val="28"/>
                <w:lang w:eastAsia="ru-RU"/>
              </w:rPr>
              <w:t>п</w:t>
            </w:r>
            <w:proofErr w:type="gramEnd"/>
            <w:r w:rsidRPr="00AD0076">
              <w:rPr>
                <w:rFonts w:ascii="Times New Roman" w:eastAsia="Times New Roman" w:hAnsi="Times New Roman" w:cs="Times New Roman"/>
                <w:color w:val="000000"/>
                <w:sz w:val="28"/>
                <w:szCs w:val="28"/>
                <w:lang w:eastAsia="ru-RU"/>
              </w:rPr>
              <w:t>/п</w:t>
            </w:r>
          </w:p>
        </w:tc>
        <w:tc>
          <w:tcPr>
            <w:tcW w:w="4742" w:type="dxa"/>
            <w:tcBorders>
              <w:top w:val="single" w:sz="4" w:space="0" w:color="auto"/>
              <w:left w:val="nil"/>
              <w:bottom w:val="single" w:sz="4" w:space="0" w:color="auto"/>
              <w:right w:val="single" w:sz="4" w:space="0" w:color="auto"/>
            </w:tcBorders>
            <w:shd w:val="clear" w:color="auto" w:fill="auto"/>
            <w:vAlign w:val="center"/>
            <w:hideMark/>
          </w:tcPr>
          <w:p w:rsidR="007C240D" w:rsidRPr="00AD0076" w:rsidRDefault="007C240D" w:rsidP="00EE6D63">
            <w:pPr>
              <w:spacing w:after="0" w:line="240" w:lineRule="auto"/>
              <w:jc w:val="center"/>
              <w:rPr>
                <w:rFonts w:ascii="Times New Roman" w:eastAsia="Times New Roman" w:hAnsi="Times New Roman" w:cs="Times New Roman"/>
                <w:color w:val="000000"/>
                <w:sz w:val="28"/>
                <w:szCs w:val="28"/>
                <w:lang w:eastAsia="ru-RU"/>
              </w:rPr>
            </w:pPr>
            <w:r w:rsidRPr="00AD0076">
              <w:rPr>
                <w:rFonts w:ascii="Times New Roman" w:eastAsia="Times New Roman" w:hAnsi="Times New Roman" w:cs="Times New Roman"/>
                <w:color w:val="000000"/>
                <w:sz w:val="28"/>
                <w:szCs w:val="28"/>
                <w:lang w:eastAsia="ru-RU"/>
              </w:rPr>
              <w:t xml:space="preserve">Наименование поставляемого товара </w:t>
            </w:r>
          </w:p>
        </w:tc>
        <w:tc>
          <w:tcPr>
            <w:tcW w:w="2219" w:type="dxa"/>
            <w:tcBorders>
              <w:top w:val="single" w:sz="4" w:space="0" w:color="auto"/>
              <w:left w:val="nil"/>
              <w:bottom w:val="single" w:sz="4" w:space="0" w:color="auto"/>
              <w:right w:val="single" w:sz="4" w:space="0" w:color="auto"/>
            </w:tcBorders>
            <w:shd w:val="clear" w:color="auto" w:fill="auto"/>
            <w:vAlign w:val="center"/>
            <w:hideMark/>
          </w:tcPr>
          <w:p w:rsidR="007C240D" w:rsidRPr="00AD0076" w:rsidRDefault="007C240D" w:rsidP="003D3FE4">
            <w:pPr>
              <w:spacing w:after="0" w:line="240" w:lineRule="auto"/>
              <w:jc w:val="center"/>
              <w:rPr>
                <w:rFonts w:ascii="Times New Roman" w:eastAsia="Times New Roman" w:hAnsi="Times New Roman" w:cs="Times New Roman"/>
                <w:color w:val="000000"/>
                <w:sz w:val="28"/>
                <w:szCs w:val="28"/>
                <w:lang w:eastAsia="ru-RU"/>
              </w:rPr>
            </w:pPr>
            <w:r w:rsidRPr="00AD0076">
              <w:rPr>
                <w:rFonts w:ascii="Times New Roman" w:eastAsia="Times New Roman" w:hAnsi="Times New Roman" w:cs="Times New Roman"/>
                <w:color w:val="000000"/>
                <w:sz w:val="28"/>
                <w:szCs w:val="28"/>
                <w:lang w:eastAsia="ru-RU"/>
              </w:rPr>
              <w:t>Объем поставляемого товара (</w:t>
            </w:r>
            <w:r w:rsidR="003D3FE4" w:rsidRPr="00AD0076">
              <w:rPr>
                <w:rFonts w:ascii="Times New Roman" w:eastAsia="Times New Roman" w:hAnsi="Times New Roman" w:cs="Times New Roman"/>
                <w:color w:val="000000"/>
                <w:sz w:val="28"/>
                <w:szCs w:val="28"/>
                <w:lang w:eastAsia="ru-RU"/>
              </w:rPr>
              <w:t>шт.</w:t>
            </w:r>
            <w:r w:rsidRPr="00AD0076">
              <w:rPr>
                <w:rFonts w:ascii="Times New Roman" w:eastAsia="Times New Roman" w:hAnsi="Times New Roman" w:cs="Times New Roman"/>
                <w:color w:val="000000"/>
                <w:sz w:val="28"/>
                <w:szCs w:val="28"/>
                <w:lang w:eastAsia="ru-RU"/>
              </w:rPr>
              <w:t>)</w:t>
            </w:r>
          </w:p>
        </w:tc>
        <w:tc>
          <w:tcPr>
            <w:tcW w:w="2490" w:type="dxa"/>
            <w:tcBorders>
              <w:top w:val="single" w:sz="4" w:space="0" w:color="auto"/>
              <w:left w:val="nil"/>
              <w:bottom w:val="single" w:sz="4" w:space="0" w:color="auto"/>
              <w:right w:val="single" w:sz="4" w:space="0" w:color="auto"/>
            </w:tcBorders>
          </w:tcPr>
          <w:p w:rsidR="007C240D" w:rsidRPr="00AD0076" w:rsidRDefault="007C240D" w:rsidP="007C240D">
            <w:pPr>
              <w:spacing w:after="0"/>
              <w:ind w:left="-108"/>
              <w:jc w:val="center"/>
              <w:rPr>
                <w:rFonts w:ascii="Times New Roman" w:eastAsia="Times New Roman" w:hAnsi="Times New Roman" w:cs="Times New Roman"/>
                <w:sz w:val="28"/>
                <w:szCs w:val="28"/>
              </w:rPr>
            </w:pPr>
            <w:r w:rsidRPr="00AD0076">
              <w:rPr>
                <w:rFonts w:ascii="Times New Roman" w:eastAsia="Times New Roman" w:hAnsi="Times New Roman" w:cs="Times New Roman"/>
                <w:sz w:val="28"/>
                <w:szCs w:val="28"/>
              </w:rPr>
              <w:t xml:space="preserve">Цена за 1 тыс. </w:t>
            </w:r>
            <w:r w:rsidR="00E3075C" w:rsidRPr="00AD0076">
              <w:rPr>
                <w:rFonts w:ascii="Times New Roman" w:eastAsia="Times New Roman" w:hAnsi="Times New Roman" w:cs="Times New Roman"/>
                <w:sz w:val="28"/>
                <w:szCs w:val="28"/>
              </w:rPr>
              <w:t>шт</w:t>
            </w:r>
            <w:r w:rsidRPr="00AD0076">
              <w:rPr>
                <w:rFonts w:ascii="Times New Roman" w:eastAsia="Times New Roman" w:hAnsi="Times New Roman" w:cs="Times New Roman"/>
                <w:sz w:val="28"/>
                <w:szCs w:val="28"/>
              </w:rPr>
              <w:t>.</w:t>
            </w:r>
          </w:p>
          <w:p w:rsidR="007C240D" w:rsidRPr="00AD0076" w:rsidRDefault="007C240D" w:rsidP="007C240D">
            <w:pPr>
              <w:spacing w:after="0" w:line="240" w:lineRule="auto"/>
              <w:jc w:val="center"/>
              <w:rPr>
                <w:rFonts w:ascii="Times New Roman" w:eastAsia="Times New Roman" w:hAnsi="Times New Roman" w:cs="Times New Roman"/>
                <w:color w:val="000000"/>
                <w:sz w:val="28"/>
                <w:szCs w:val="28"/>
                <w:lang w:eastAsia="ru-RU"/>
              </w:rPr>
            </w:pPr>
            <w:r w:rsidRPr="00AD0076">
              <w:rPr>
                <w:rFonts w:ascii="Times New Roman" w:eastAsia="Times New Roman" w:hAnsi="Times New Roman" w:cs="Times New Roman"/>
                <w:sz w:val="28"/>
                <w:szCs w:val="28"/>
              </w:rPr>
              <w:t>(без учета НДС), руб.</w:t>
            </w:r>
          </w:p>
        </w:tc>
      </w:tr>
      <w:tr w:rsidR="007C240D" w:rsidRPr="00831272" w:rsidTr="003D3FE4">
        <w:trPr>
          <w:trHeight w:val="340"/>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7C240D" w:rsidRPr="00AD0076" w:rsidRDefault="007C240D" w:rsidP="00EE6D63">
            <w:pPr>
              <w:spacing w:after="0" w:line="240" w:lineRule="auto"/>
              <w:jc w:val="center"/>
              <w:rPr>
                <w:rFonts w:ascii="Times New Roman" w:eastAsia="Times New Roman" w:hAnsi="Times New Roman" w:cs="Times New Roman"/>
                <w:color w:val="000000"/>
                <w:sz w:val="28"/>
                <w:szCs w:val="28"/>
                <w:lang w:eastAsia="ru-RU"/>
              </w:rPr>
            </w:pPr>
            <w:r w:rsidRPr="00AD0076">
              <w:rPr>
                <w:rFonts w:ascii="Times New Roman" w:eastAsia="Times New Roman" w:hAnsi="Times New Roman" w:cs="Times New Roman"/>
                <w:color w:val="000000"/>
                <w:sz w:val="28"/>
                <w:szCs w:val="28"/>
                <w:lang w:eastAsia="ru-RU"/>
              </w:rPr>
              <w:t>1</w:t>
            </w:r>
          </w:p>
        </w:tc>
        <w:tc>
          <w:tcPr>
            <w:tcW w:w="4742" w:type="dxa"/>
            <w:tcBorders>
              <w:top w:val="single" w:sz="4" w:space="0" w:color="auto"/>
              <w:left w:val="nil"/>
              <w:bottom w:val="single" w:sz="4" w:space="0" w:color="auto"/>
              <w:right w:val="single" w:sz="4" w:space="0" w:color="auto"/>
            </w:tcBorders>
            <w:shd w:val="clear" w:color="auto" w:fill="auto"/>
            <w:vAlign w:val="center"/>
          </w:tcPr>
          <w:p w:rsidR="007C240D" w:rsidRPr="00AD0076" w:rsidRDefault="007C240D" w:rsidP="00EE6D63">
            <w:pPr>
              <w:spacing w:after="0" w:line="240" w:lineRule="auto"/>
              <w:jc w:val="center"/>
              <w:rPr>
                <w:rFonts w:ascii="Times New Roman" w:eastAsia="Times New Roman" w:hAnsi="Times New Roman" w:cs="Times New Roman"/>
                <w:color w:val="000000"/>
                <w:sz w:val="28"/>
                <w:szCs w:val="28"/>
                <w:lang w:eastAsia="ru-RU"/>
              </w:rPr>
            </w:pPr>
            <w:r w:rsidRPr="00AD0076">
              <w:rPr>
                <w:rFonts w:ascii="Times New Roman" w:eastAsia="Times New Roman" w:hAnsi="Times New Roman" w:cs="Times New Roman"/>
                <w:sz w:val="28"/>
                <w:szCs w:val="28"/>
                <w:lang w:eastAsia="ru-RU"/>
              </w:rPr>
              <w:t>Проездной документ АСУ "Экспресс"</w:t>
            </w:r>
          </w:p>
        </w:tc>
        <w:tc>
          <w:tcPr>
            <w:tcW w:w="2219" w:type="dxa"/>
            <w:tcBorders>
              <w:top w:val="single" w:sz="4" w:space="0" w:color="auto"/>
              <w:left w:val="nil"/>
              <w:bottom w:val="single" w:sz="4" w:space="0" w:color="auto"/>
              <w:right w:val="single" w:sz="4" w:space="0" w:color="auto"/>
            </w:tcBorders>
            <w:shd w:val="clear" w:color="auto" w:fill="auto"/>
            <w:vAlign w:val="center"/>
          </w:tcPr>
          <w:p w:rsidR="007C240D" w:rsidRPr="00AD0076" w:rsidRDefault="007C240D" w:rsidP="003D3FE4">
            <w:pPr>
              <w:spacing w:after="0" w:line="240" w:lineRule="auto"/>
              <w:jc w:val="center"/>
              <w:rPr>
                <w:rFonts w:ascii="Times New Roman" w:eastAsia="Times New Roman" w:hAnsi="Times New Roman" w:cs="Times New Roman"/>
                <w:color w:val="000000"/>
                <w:sz w:val="28"/>
                <w:szCs w:val="28"/>
                <w:lang w:eastAsia="ru-RU"/>
              </w:rPr>
            </w:pPr>
            <w:r w:rsidRPr="00AD0076">
              <w:rPr>
                <w:rFonts w:ascii="Times New Roman" w:eastAsia="Times New Roman" w:hAnsi="Times New Roman" w:cs="Times New Roman"/>
                <w:color w:val="000000"/>
                <w:sz w:val="28"/>
                <w:szCs w:val="28"/>
                <w:lang w:eastAsia="ru-RU"/>
              </w:rPr>
              <w:t>1710</w:t>
            </w:r>
            <w:r w:rsidR="003D3FE4" w:rsidRPr="00AD0076">
              <w:rPr>
                <w:rFonts w:ascii="Times New Roman" w:eastAsia="Times New Roman" w:hAnsi="Times New Roman" w:cs="Times New Roman"/>
                <w:color w:val="000000"/>
                <w:sz w:val="28"/>
                <w:szCs w:val="28"/>
                <w:lang w:eastAsia="ru-RU"/>
              </w:rPr>
              <w:t>0</w:t>
            </w:r>
            <w:r w:rsidRPr="00AD0076">
              <w:rPr>
                <w:rFonts w:ascii="Times New Roman" w:eastAsia="Times New Roman" w:hAnsi="Times New Roman" w:cs="Times New Roman"/>
                <w:color w:val="000000"/>
                <w:sz w:val="28"/>
                <w:szCs w:val="28"/>
                <w:lang w:eastAsia="ru-RU"/>
              </w:rPr>
              <w:t>0</w:t>
            </w:r>
          </w:p>
        </w:tc>
        <w:tc>
          <w:tcPr>
            <w:tcW w:w="2490" w:type="dxa"/>
            <w:tcBorders>
              <w:top w:val="single" w:sz="4" w:space="0" w:color="auto"/>
              <w:left w:val="nil"/>
              <w:bottom w:val="single" w:sz="4" w:space="0" w:color="auto"/>
              <w:right w:val="single" w:sz="4" w:space="0" w:color="auto"/>
            </w:tcBorders>
            <w:vAlign w:val="center"/>
          </w:tcPr>
          <w:p w:rsidR="007C240D" w:rsidRPr="00AD0076" w:rsidRDefault="007C240D" w:rsidP="00C129AC">
            <w:pPr>
              <w:spacing w:after="0"/>
              <w:ind w:left="-108"/>
              <w:jc w:val="center"/>
              <w:rPr>
                <w:rFonts w:ascii="Times New Roman" w:eastAsia="Times New Roman" w:hAnsi="Times New Roman" w:cs="Times New Roman"/>
                <w:sz w:val="28"/>
                <w:szCs w:val="28"/>
              </w:rPr>
            </w:pPr>
            <w:r w:rsidRPr="00AD0076">
              <w:rPr>
                <w:rFonts w:ascii="Times New Roman" w:eastAsia="Times New Roman" w:hAnsi="Times New Roman" w:cs="Times New Roman"/>
                <w:sz w:val="28"/>
                <w:szCs w:val="28"/>
              </w:rPr>
              <w:t>7 600,00</w:t>
            </w:r>
          </w:p>
        </w:tc>
      </w:tr>
      <w:tr w:rsidR="007C240D" w:rsidRPr="00831272" w:rsidTr="003D3FE4">
        <w:trPr>
          <w:trHeight w:val="340"/>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7C240D" w:rsidRPr="00AD0076" w:rsidRDefault="007C240D" w:rsidP="00E62EE1">
            <w:pPr>
              <w:spacing w:after="0" w:line="240" w:lineRule="auto"/>
              <w:jc w:val="center"/>
              <w:rPr>
                <w:rFonts w:ascii="Times New Roman" w:eastAsia="Times New Roman" w:hAnsi="Times New Roman" w:cs="Times New Roman"/>
                <w:color w:val="000000"/>
                <w:sz w:val="28"/>
                <w:szCs w:val="28"/>
                <w:lang w:eastAsia="ru-RU"/>
              </w:rPr>
            </w:pPr>
            <w:r w:rsidRPr="00AD0076">
              <w:rPr>
                <w:rFonts w:ascii="Times New Roman" w:eastAsia="Times New Roman" w:hAnsi="Times New Roman" w:cs="Times New Roman"/>
                <w:color w:val="000000"/>
                <w:sz w:val="28"/>
                <w:szCs w:val="28"/>
                <w:lang w:eastAsia="ru-RU"/>
              </w:rPr>
              <w:t>2</w:t>
            </w:r>
          </w:p>
        </w:tc>
        <w:tc>
          <w:tcPr>
            <w:tcW w:w="4742" w:type="dxa"/>
            <w:tcBorders>
              <w:top w:val="single" w:sz="4" w:space="0" w:color="auto"/>
              <w:left w:val="nil"/>
              <w:bottom w:val="single" w:sz="4" w:space="0" w:color="auto"/>
              <w:right w:val="single" w:sz="4" w:space="0" w:color="auto"/>
            </w:tcBorders>
            <w:shd w:val="clear" w:color="auto" w:fill="auto"/>
            <w:vAlign w:val="center"/>
          </w:tcPr>
          <w:p w:rsidR="007C240D" w:rsidRPr="00AD0076" w:rsidRDefault="007C240D" w:rsidP="00E62EE1">
            <w:pPr>
              <w:spacing w:after="0" w:line="240" w:lineRule="auto"/>
              <w:jc w:val="center"/>
              <w:rPr>
                <w:rFonts w:ascii="Times New Roman" w:eastAsia="Times New Roman" w:hAnsi="Times New Roman" w:cs="Times New Roman"/>
                <w:sz w:val="28"/>
                <w:szCs w:val="28"/>
                <w:lang w:eastAsia="ru-RU"/>
              </w:rPr>
            </w:pPr>
            <w:r w:rsidRPr="00AD0076">
              <w:rPr>
                <w:rFonts w:ascii="Times New Roman" w:eastAsia="Times New Roman" w:hAnsi="Times New Roman" w:cs="Times New Roman"/>
                <w:sz w:val="28"/>
                <w:szCs w:val="28"/>
                <w:lang w:eastAsia="ru-RU"/>
              </w:rPr>
              <w:t>Квитанция разных сборов АСУ "Экспресс"</w:t>
            </w:r>
          </w:p>
        </w:tc>
        <w:tc>
          <w:tcPr>
            <w:tcW w:w="2219" w:type="dxa"/>
            <w:tcBorders>
              <w:top w:val="single" w:sz="4" w:space="0" w:color="auto"/>
              <w:left w:val="nil"/>
              <w:bottom w:val="single" w:sz="4" w:space="0" w:color="auto"/>
              <w:right w:val="single" w:sz="4" w:space="0" w:color="auto"/>
            </w:tcBorders>
            <w:shd w:val="clear" w:color="auto" w:fill="auto"/>
            <w:vAlign w:val="center"/>
          </w:tcPr>
          <w:p w:rsidR="007C240D" w:rsidRPr="00AD0076" w:rsidRDefault="007C240D" w:rsidP="003D3FE4">
            <w:pPr>
              <w:spacing w:after="0" w:line="240" w:lineRule="auto"/>
              <w:jc w:val="center"/>
              <w:rPr>
                <w:rFonts w:ascii="Times New Roman" w:eastAsia="Times New Roman" w:hAnsi="Times New Roman" w:cs="Times New Roman"/>
                <w:color w:val="000000"/>
                <w:sz w:val="28"/>
                <w:szCs w:val="28"/>
                <w:lang w:eastAsia="ru-RU"/>
              </w:rPr>
            </w:pPr>
            <w:r w:rsidRPr="00AD0076">
              <w:rPr>
                <w:rFonts w:ascii="Times New Roman" w:hAnsi="Times New Roman" w:cs="Times New Roman"/>
                <w:sz w:val="28"/>
                <w:szCs w:val="28"/>
              </w:rPr>
              <w:t>1600</w:t>
            </w:r>
            <w:r w:rsidR="003D3FE4" w:rsidRPr="00AD0076">
              <w:rPr>
                <w:rFonts w:ascii="Times New Roman" w:hAnsi="Times New Roman" w:cs="Times New Roman"/>
                <w:sz w:val="28"/>
                <w:szCs w:val="28"/>
              </w:rPr>
              <w:t>0</w:t>
            </w:r>
          </w:p>
        </w:tc>
        <w:tc>
          <w:tcPr>
            <w:tcW w:w="2490" w:type="dxa"/>
            <w:tcBorders>
              <w:top w:val="single" w:sz="4" w:space="0" w:color="auto"/>
              <w:left w:val="nil"/>
              <w:bottom w:val="single" w:sz="4" w:space="0" w:color="auto"/>
              <w:right w:val="single" w:sz="4" w:space="0" w:color="auto"/>
            </w:tcBorders>
            <w:vAlign w:val="center"/>
          </w:tcPr>
          <w:p w:rsidR="007C240D" w:rsidRPr="00AD0076" w:rsidRDefault="007C240D" w:rsidP="00C129AC">
            <w:pPr>
              <w:spacing w:after="0"/>
              <w:ind w:left="-108"/>
              <w:jc w:val="center"/>
              <w:rPr>
                <w:rFonts w:ascii="Times New Roman" w:eastAsia="Times New Roman" w:hAnsi="Times New Roman" w:cs="Times New Roman"/>
                <w:sz w:val="28"/>
                <w:szCs w:val="28"/>
              </w:rPr>
            </w:pPr>
            <w:r w:rsidRPr="00AD0076">
              <w:rPr>
                <w:rFonts w:ascii="Times New Roman" w:eastAsia="Times New Roman" w:hAnsi="Times New Roman" w:cs="Times New Roman"/>
                <w:sz w:val="28"/>
                <w:szCs w:val="28"/>
              </w:rPr>
              <w:t>30 625,00</w:t>
            </w:r>
          </w:p>
        </w:tc>
      </w:tr>
      <w:tr w:rsidR="007C240D" w:rsidRPr="00831272" w:rsidTr="003D3FE4">
        <w:trPr>
          <w:trHeight w:val="340"/>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7C240D" w:rsidRPr="00AD0076" w:rsidRDefault="007C240D" w:rsidP="00E62EE1">
            <w:pPr>
              <w:spacing w:after="0" w:line="240" w:lineRule="auto"/>
              <w:jc w:val="center"/>
              <w:rPr>
                <w:rFonts w:ascii="Times New Roman" w:eastAsia="Times New Roman" w:hAnsi="Times New Roman" w:cs="Times New Roman"/>
                <w:color w:val="000000"/>
                <w:sz w:val="28"/>
                <w:szCs w:val="28"/>
                <w:lang w:eastAsia="ru-RU"/>
              </w:rPr>
            </w:pPr>
            <w:r w:rsidRPr="00AD0076">
              <w:rPr>
                <w:rFonts w:ascii="Times New Roman" w:eastAsia="Times New Roman" w:hAnsi="Times New Roman" w:cs="Times New Roman"/>
                <w:color w:val="000000"/>
                <w:sz w:val="28"/>
                <w:szCs w:val="28"/>
                <w:lang w:eastAsia="ru-RU"/>
              </w:rPr>
              <w:t>3</w:t>
            </w:r>
          </w:p>
        </w:tc>
        <w:tc>
          <w:tcPr>
            <w:tcW w:w="4742" w:type="dxa"/>
            <w:tcBorders>
              <w:top w:val="single" w:sz="4" w:space="0" w:color="auto"/>
              <w:left w:val="nil"/>
              <w:bottom w:val="single" w:sz="4" w:space="0" w:color="auto"/>
              <w:right w:val="single" w:sz="4" w:space="0" w:color="auto"/>
            </w:tcBorders>
            <w:shd w:val="clear" w:color="auto" w:fill="auto"/>
            <w:vAlign w:val="center"/>
          </w:tcPr>
          <w:p w:rsidR="007C240D" w:rsidRPr="00AD0076" w:rsidRDefault="007C240D" w:rsidP="00E62EE1">
            <w:pPr>
              <w:spacing w:after="0" w:line="240" w:lineRule="auto"/>
              <w:jc w:val="center"/>
              <w:rPr>
                <w:rFonts w:ascii="Times New Roman" w:eastAsia="Times New Roman" w:hAnsi="Times New Roman" w:cs="Times New Roman"/>
                <w:sz w:val="28"/>
                <w:szCs w:val="28"/>
                <w:lang w:eastAsia="ru-RU"/>
              </w:rPr>
            </w:pPr>
            <w:r w:rsidRPr="00AD0076">
              <w:rPr>
                <w:rFonts w:ascii="Times New Roman" w:eastAsia="Times New Roman" w:hAnsi="Times New Roman" w:cs="Times New Roman"/>
                <w:sz w:val="28"/>
                <w:szCs w:val="28"/>
                <w:lang w:eastAsia="ru-RU"/>
              </w:rPr>
              <w:t>Квитанция разных сборов РС-97</w:t>
            </w:r>
          </w:p>
        </w:tc>
        <w:tc>
          <w:tcPr>
            <w:tcW w:w="2219" w:type="dxa"/>
            <w:tcBorders>
              <w:top w:val="single" w:sz="4" w:space="0" w:color="auto"/>
              <w:left w:val="nil"/>
              <w:bottom w:val="single" w:sz="4" w:space="0" w:color="auto"/>
              <w:right w:val="single" w:sz="4" w:space="0" w:color="auto"/>
            </w:tcBorders>
            <w:shd w:val="clear" w:color="auto" w:fill="auto"/>
            <w:vAlign w:val="center"/>
          </w:tcPr>
          <w:p w:rsidR="007C240D" w:rsidRPr="00AD0076" w:rsidRDefault="007C240D" w:rsidP="003D3FE4">
            <w:pPr>
              <w:spacing w:after="0" w:line="240" w:lineRule="auto"/>
              <w:jc w:val="center"/>
              <w:rPr>
                <w:rFonts w:ascii="Times New Roman" w:eastAsia="Times New Roman" w:hAnsi="Times New Roman" w:cs="Times New Roman"/>
                <w:color w:val="000000"/>
                <w:sz w:val="28"/>
                <w:szCs w:val="28"/>
                <w:lang w:eastAsia="ru-RU"/>
              </w:rPr>
            </w:pPr>
            <w:r w:rsidRPr="00AD0076">
              <w:rPr>
                <w:rFonts w:ascii="Times New Roman" w:hAnsi="Times New Roman" w:cs="Times New Roman"/>
                <w:sz w:val="28"/>
                <w:szCs w:val="28"/>
              </w:rPr>
              <w:t>1750</w:t>
            </w:r>
            <w:r w:rsidR="003D3FE4" w:rsidRPr="00AD0076">
              <w:rPr>
                <w:rFonts w:ascii="Times New Roman" w:hAnsi="Times New Roman" w:cs="Times New Roman"/>
                <w:sz w:val="28"/>
                <w:szCs w:val="28"/>
              </w:rPr>
              <w:t>0</w:t>
            </w:r>
          </w:p>
        </w:tc>
        <w:tc>
          <w:tcPr>
            <w:tcW w:w="2490" w:type="dxa"/>
            <w:tcBorders>
              <w:top w:val="single" w:sz="4" w:space="0" w:color="auto"/>
              <w:left w:val="nil"/>
              <w:bottom w:val="single" w:sz="4" w:space="0" w:color="auto"/>
              <w:right w:val="single" w:sz="4" w:space="0" w:color="auto"/>
            </w:tcBorders>
            <w:vAlign w:val="center"/>
          </w:tcPr>
          <w:p w:rsidR="007C240D" w:rsidRPr="00AD0076" w:rsidRDefault="007C240D" w:rsidP="00C129AC">
            <w:pPr>
              <w:spacing w:after="0"/>
              <w:ind w:left="-108"/>
              <w:jc w:val="center"/>
              <w:rPr>
                <w:rFonts w:ascii="Times New Roman" w:eastAsia="Times New Roman" w:hAnsi="Times New Roman" w:cs="Times New Roman"/>
                <w:sz w:val="28"/>
                <w:szCs w:val="28"/>
              </w:rPr>
            </w:pPr>
            <w:r w:rsidRPr="00AD0076">
              <w:rPr>
                <w:rFonts w:ascii="Times New Roman" w:eastAsia="Times New Roman" w:hAnsi="Times New Roman" w:cs="Times New Roman"/>
                <w:sz w:val="28"/>
                <w:szCs w:val="28"/>
              </w:rPr>
              <w:t>10 350,00</w:t>
            </w:r>
          </w:p>
        </w:tc>
      </w:tr>
      <w:tr w:rsidR="007C240D" w:rsidRPr="00831272" w:rsidTr="003D3FE4">
        <w:trPr>
          <w:trHeight w:val="340"/>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7C240D" w:rsidRPr="00AD0076" w:rsidRDefault="007C240D" w:rsidP="00E62EE1">
            <w:pPr>
              <w:spacing w:after="0" w:line="240" w:lineRule="auto"/>
              <w:jc w:val="center"/>
              <w:rPr>
                <w:rFonts w:ascii="Times New Roman" w:eastAsia="Times New Roman" w:hAnsi="Times New Roman" w:cs="Times New Roman"/>
                <w:color w:val="000000"/>
                <w:sz w:val="28"/>
                <w:szCs w:val="28"/>
                <w:lang w:eastAsia="ru-RU"/>
              </w:rPr>
            </w:pPr>
            <w:r w:rsidRPr="00AD0076">
              <w:rPr>
                <w:rFonts w:ascii="Times New Roman" w:eastAsia="Times New Roman" w:hAnsi="Times New Roman" w:cs="Times New Roman"/>
                <w:color w:val="000000"/>
                <w:sz w:val="28"/>
                <w:szCs w:val="28"/>
                <w:lang w:eastAsia="ru-RU"/>
              </w:rPr>
              <w:t>4</w:t>
            </w:r>
          </w:p>
        </w:tc>
        <w:tc>
          <w:tcPr>
            <w:tcW w:w="4742" w:type="dxa"/>
            <w:tcBorders>
              <w:top w:val="single" w:sz="4" w:space="0" w:color="auto"/>
              <w:left w:val="nil"/>
              <w:bottom w:val="single" w:sz="4" w:space="0" w:color="auto"/>
              <w:right w:val="single" w:sz="4" w:space="0" w:color="auto"/>
            </w:tcBorders>
            <w:shd w:val="clear" w:color="auto" w:fill="auto"/>
            <w:vAlign w:val="center"/>
          </w:tcPr>
          <w:p w:rsidR="007C240D" w:rsidRPr="00AD0076" w:rsidRDefault="007C240D" w:rsidP="00E62EE1">
            <w:pPr>
              <w:spacing w:after="0" w:line="240" w:lineRule="auto"/>
              <w:jc w:val="center"/>
              <w:rPr>
                <w:rFonts w:ascii="Times New Roman" w:eastAsia="Times New Roman" w:hAnsi="Times New Roman" w:cs="Times New Roman"/>
                <w:sz w:val="28"/>
                <w:szCs w:val="28"/>
                <w:lang w:eastAsia="ru-RU"/>
              </w:rPr>
            </w:pPr>
            <w:r w:rsidRPr="00AD0076">
              <w:rPr>
                <w:rFonts w:ascii="Times New Roman" w:eastAsia="Times New Roman" w:hAnsi="Times New Roman" w:cs="Times New Roman"/>
                <w:sz w:val="28"/>
                <w:szCs w:val="28"/>
                <w:lang w:eastAsia="ru-RU"/>
              </w:rPr>
              <w:t>Абонементный билет формы ЛУ-97пад</w:t>
            </w:r>
          </w:p>
        </w:tc>
        <w:tc>
          <w:tcPr>
            <w:tcW w:w="2219" w:type="dxa"/>
            <w:tcBorders>
              <w:top w:val="single" w:sz="4" w:space="0" w:color="auto"/>
              <w:left w:val="nil"/>
              <w:bottom w:val="single" w:sz="4" w:space="0" w:color="auto"/>
              <w:right w:val="single" w:sz="4" w:space="0" w:color="auto"/>
            </w:tcBorders>
            <w:shd w:val="clear" w:color="auto" w:fill="auto"/>
            <w:vAlign w:val="center"/>
          </w:tcPr>
          <w:p w:rsidR="007C240D" w:rsidRPr="00AD0076" w:rsidRDefault="007C240D" w:rsidP="003D3FE4">
            <w:pPr>
              <w:spacing w:after="0" w:line="240" w:lineRule="auto"/>
              <w:jc w:val="center"/>
              <w:rPr>
                <w:rFonts w:ascii="Times New Roman" w:hAnsi="Times New Roman" w:cs="Times New Roman"/>
                <w:sz w:val="28"/>
                <w:szCs w:val="28"/>
              </w:rPr>
            </w:pPr>
            <w:r w:rsidRPr="00AD0076">
              <w:rPr>
                <w:rFonts w:ascii="Times New Roman" w:hAnsi="Times New Roman" w:cs="Times New Roman"/>
                <w:sz w:val="28"/>
                <w:szCs w:val="28"/>
              </w:rPr>
              <w:t>9</w:t>
            </w:r>
            <w:r w:rsidR="003D3FE4" w:rsidRPr="00AD0076">
              <w:rPr>
                <w:rFonts w:ascii="Times New Roman" w:hAnsi="Times New Roman" w:cs="Times New Roman"/>
                <w:sz w:val="28"/>
                <w:szCs w:val="28"/>
              </w:rPr>
              <w:t>0</w:t>
            </w:r>
            <w:r w:rsidRPr="00AD0076">
              <w:rPr>
                <w:rFonts w:ascii="Times New Roman" w:hAnsi="Times New Roman" w:cs="Times New Roman"/>
                <w:sz w:val="28"/>
                <w:szCs w:val="28"/>
              </w:rPr>
              <w:t>00</w:t>
            </w:r>
          </w:p>
        </w:tc>
        <w:tc>
          <w:tcPr>
            <w:tcW w:w="2490" w:type="dxa"/>
            <w:tcBorders>
              <w:top w:val="single" w:sz="4" w:space="0" w:color="auto"/>
              <w:left w:val="nil"/>
              <w:bottom w:val="single" w:sz="4" w:space="0" w:color="auto"/>
              <w:right w:val="single" w:sz="4" w:space="0" w:color="auto"/>
            </w:tcBorders>
            <w:vAlign w:val="center"/>
          </w:tcPr>
          <w:p w:rsidR="007C240D" w:rsidRPr="00AD0076" w:rsidRDefault="007C240D" w:rsidP="00C129AC">
            <w:pPr>
              <w:spacing w:after="0"/>
              <w:ind w:left="-108"/>
              <w:jc w:val="center"/>
              <w:rPr>
                <w:rFonts w:ascii="Times New Roman" w:eastAsia="Times New Roman" w:hAnsi="Times New Roman" w:cs="Times New Roman"/>
                <w:sz w:val="28"/>
                <w:szCs w:val="28"/>
              </w:rPr>
            </w:pPr>
            <w:r w:rsidRPr="00AD0076">
              <w:rPr>
                <w:rFonts w:ascii="Times New Roman" w:eastAsia="Times New Roman" w:hAnsi="Times New Roman" w:cs="Times New Roman"/>
                <w:sz w:val="28"/>
                <w:szCs w:val="28"/>
              </w:rPr>
              <w:t>7,222</w:t>
            </w:r>
          </w:p>
        </w:tc>
      </w:tr>
      <w:tr w:rsidR="007C240D" w:rsidRPr="00831272" w:rsidTr="003D3FE4">
        <w:trPr>
          <w:trHeight w:val="340"/>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7C240D" w:rsidRPr="00AD0076" w:rsidRDefault="007C240D" w:rsidP="00E62EE1">
            <w:pPr>
              <w:spacing w:after="0" w:line="240" w:lineRule="auto"/>
              <w:jc w:val="center"/>
              <w:rPr>
                <w:rFonts w:ascii="Times New Roman" w:eastAsia="Times New Roman" w:hAnsi="Times New Roman" w:cs="Times New Roman"/>
                <w:color w:val="000000"/>
                <w:sz w:val="28"/>
                <w:szCs w:val="28"/>
                <w:lang w:eastAsia="ru-RU"/>
              </w:rPr>
            </w:pPr>
            <w:r w:rsidRPr="00AD0076">
              <w:rPr>
                <w:rFonts w:ascii="Times New Roman" w:eastAsia="Times New Roman" w:hAnsi="Times New Roman" w:cs="Times New Roman"/>
                <w:color w:val="000000"/>
                <w:sz w:val="28"/>
                <w:szCs w:val="28"/>
                <w:lang w:eastAsia="ru-RU"/>
              </w:rPr>
              <w:t>5</w:t>
            </w:r>
          </w:p>
        </w:tc>
        <w:tc>
          <w:tcPr>
            <w:tcW w:w="4742" w:type="dxa"/>
            <w:tcBorders>
              <w:top w:val="single" w:sz="4" w:space="0" w:color="auto"/>
              <w:left w:val="nil"/>
              <w:bottom w:val="single" w:sz="4" w:space="0" w:color="auto"/>
              <w:right w:val="single" w:sz="4" w:space="0" w:color="auto"/>
            </w:tcBorders>
            <w:shd w:val="clear" w:color="auto" w:fill="auto"/>
            <w:vAlign w:val="center"/>
          </w:tcPr>
          <w:p w:rsidR="007C240D" w:rsidRPr="00AD0076" w:rsidRDefault="007C240D" w:rsidP="00E62EE1">
            <w:pPr>
              <w:spacing w:after="0" w:line="240" w:lineRule="auto"/>
              <w:jc w:val="center"/>
              <w:rPr>
                <w:rFonts w:ascii="Times New Roman" w:eastAsia="Times New Roman" w:hAnsi="Times New Roman" w:cs="Times New Roman"/>
                <w:sz w:val="28"/>
                <w:szCs w:val="28"/>
                <w:lang w:eastAsia="ru-RU"/>
              </w:rPr>
            </w:pPr>
            <w:r w:rsidRPr="00AD0076">
              <w:rPr>
                <w:rFonts w:ascii="Times New Roman" w:eastAsia="Times New Roman" w:hAnsi="Times New Roman" w:cs="Times New Roman"/>
                <w:sz w:val="28"/>
                <w:szCs w:val="28"/>
                <w:lang w:eastAsia="ru-RU"/>
              </w:rPr>
              <w:t>Вспомогательный документ</w:t>
            </w:r>
          </w:p>
        </w:tc>
        <w:tc>
          <w:tcPr>
            <w:tcW w:w="2219" w:type="dxa"/>
            <w:tcBorders>
              <w:top w:val="single" w:sz="4" w:space="0" w:color="auto"/>
              <w:left w:val="nil"/>
              <w:bottom w:val="single" w:sz="4" w:space="0" w:color="auto"/>
              <w:right w:val="single" w:sz="4" w:space="0" w:color="auto"/>
            </w:tcBorders>
            <w:shd w:val="clear" w:color="auto" w:fill="auto"/>
            <w:vAlign w:val="center"/>
          </w:tcPr>
          <w:p w:rsidR="007C240D" w:rsidRPr="00AD0076" w:rsidRDefault="007C240D" w:rsidP="003D3FE4">
            <w:pPr>
              <w:spacing w:after="0" w:line="240" w:lineRule="auto"/>
              <w:jc w:val="center"/>
              <w:rPr>
                <w:rFonts w:ascii="Times New Roman" w:hAnsi="Times New Roman" w:cs="Times New Roman"/>
                <w:sz w:val="28"/>
                <w:szCs w:val="28"/>
              </w:rPr>
            </w:pPr>
            <w:r w:rsidRPr="00AD0076">
              <w:rPr>
                <w:rFonts w:ascii="Times New Roman" w:hAnsi="Times New Roman" w:cs="Times New Roman"/>
                <w:sz w:val="28"/>
                <w:szCs w:val="28"/>
              </w:rPr>
              <w:t>10</w:t>
            </w:r>
            <w:r w:rsidR="003D3FE4" w:rsidRPr="00AD0076">
              <w:rPr>
                <w:rFonts w:ascii="Times New Roman" w:hAnsi="Times New Roman" w:cs="Times New Roman"/>
                <w:sz w:val="28"/>
                <w:szCs w:val="28"/>
              </w:rPr>
              <w:t>0</w:t>
            </w:r>
            <w:r w:rsidRPr="00AD0076">
              <w:rPr>
                <w:rFonts w:ascii="Times New Roman" w:hAnsi="Times New Roman" w:cs="Times New Roman"/>
                <w:sz w:val="28"/>
                <w:szCs w:val="28"/>
              </w:rPr>
              <w:t>00</w:t>
            </w:r>
          </w:p>
        </w:tc>
        <w:tc>
          <w:tcPr>
            <w:tcW w:w="2490" w:type="dxa"/>
            <w:tcBorders>
              <w:top w:val="single" w:sz="4" w:space="0" w:color="auto"/>
              <w:left w:val="nil"/>
              <w:bottom w:val="single" w:sz="4" w:space="0" w:color="auto"/>
              <w:right w:val="single" w:sz="4" w:space="0" w:color="auto"/>
            </w:tcBorders>
            <w:vAlign w:val="center"/>
          </w:tcPr>
          <w:p w:rsidR="007C240D" w:rsidRPr="00AD0076" w:rsidRDefault="007C240D" w:rsidP="00C129AC">
            <w:pPr>
              <w:spacing w:after="0"/>
              <w:ind w:left="-108"/>
              <w:jc w:val="center"/>
              <w:rPr>
                <w:rFonts w:ascii="Times New Roman" w:eastAsia="Times New Roman" w:hAnsi="Times New Roman" w:cs="Times New Roman"/>
                <w:sz w:val="28"/>
                <w:szCs w:val="28"/>
              </w:rPr>
            </w:pPr>
            <w:r w:rsidRPr="00AD0076">
              <w:rPr>
                <w:rFonts w:ascii="Times New Roman" w:eastAsia="Times New Roman" w:hAnsi="Times New Roman" w:cs="Times New Roman"/>
                <w:sz w:val="28"/>
                <w:szCs w:val="28"/>
              </w:rPr>
              <w:t>322,00</w:t>
            </w:r>
          </w:p>
        </w:tc>
      </w:tr>
      <w:tr w:rsidR="007C240D" w:rsidRPr="00831272" w:rsidTr="003D3FE4">
        <w:trPr>
          <w:trHeight w:val="340"/>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7C240D" w:rsidRPr="00AD0076" w:rsidRDefault="007C240D" w:rsidP="00E62EE1">
            <w:pPr>
              <w:spacing w:after="0" w:line="240" w:lineRule="auto"/>
              <w:jc w:val="center"/>
              <w:rPr>
                <w:rFonts w:ascii="Times New Roman" w:eastAsia="Times New Roman" w:hAnsi="Times New Roman" w:cs="Times New Roman"/>
                <w:color w:val="000000"/>
                <w:sz w:val="28"/>
                <w:szCs w:val="28"/>
                <w:lang w:eastAsia="ru-RU"/>
              </w:rPr>
            </w:pPr>
            <w:r w:rsidRPr="00AD0076">
              <w:rPr>
                <w:rFonts w:ascii="Times New Roman" w:eastAsia="Times New Roman" w:hAnsi="Times New Roman" w:cs="Times New Roman"/>
                <w:color w:val="000000"/>
                <w:sz w:val="28"/>
                <w:szCs w:val="28"/>
                <w:lang w:eastAsia="ru-RU"/>
              </w:rPr>
              <w:t>6</w:t>
            </w:r>
          </w:p>
        </w:tc>
        <w:tc>
          <w:tcPr>
            <w:tcW w:w="4742" w:type="dxa"/>
            <w:tcBorders>
              <w:top w:val="single" w:sz="4" w:space="0" w:color="auto"/>
              <w:left w:val="nil"/>
              <w:bottom w:val="single" w:sz="4" w:space="0" w:color="auto"/>
              <w:right w:val="single" w:sz="4" w:space="0" w:color="auto"/>
            </w:tcBorders>
            <w:shd w:val="clear" w:color="auto" w:fill="auto"/>
            <w:vAlign w:val="center"/>
          </w:tcPr>
          <w:p w:rsidR="007C240D" w:rsidRPr="00AD0076" w:rsidRDefault="007C240D" w:rsidP="00E62EE1">
            <w:pPr>
              <w:spacing w:after="0" w:line="240" w:lineRule="auto"/>
              <w:jc w:val="center"/>
              <w:rPr>
                <w:rFonts w:ascii="Times New Roman" w:eastAsia="Times New Roman" w:hAnsi="Times New Roman" w:cs="Times New Roman"/>
                <w:sz w:val="28"/>
                <w:szCs w:val="28"/>
                <w:lang w:eastAsia="ru-RU"/>
              </w:rPr>
            </w:pPr>
            <w:r w:rsidRPr="00AD0076">
              <w:rPr>
                <w:rFonts w:ascii="Times New Roman" w:eastAsia="Times New Roman" w:hAnsi="Times New Roman" w:cs="Times New Roman"/>
                <w:sz w:val="28"/>
                <w:szCs w:val="28"/>
                <w:lang w:eastAsia="ru-RU"/>
              </w:rPr>
              <w:t>Отчет кассира</w:t>
            </w:r>
          </w:p>
        </w:tc>
        <w:tc>
          <w:tcPr>
            <w:tcW w:w="2219" w:type="dxa"/>
            <w:tcBorders>
              <w:top w:val="single" w:sz="4" w:space="0" w:color="auto"/>
              <w:left w:val="nil"/>
              <w:bottom w:val="single" w:sz="4" w:space="0" w:color="auto"/>
              <w:right w:val="single" w:sz="4" w:space="0" w:color="auto"/>
            </w:tcBorders>
            <w:shd w:val="clear" w:color="auto" w:fill="auto"/>
            <w:vAlign w:val="center"/>
          </w:tcPr>
          <w:p w:rsidR="007C240D" w:rsidRPr="00AD0076" w:rsidRDefault="007C240D" w:rsidP="003D3FE4">
            <w:pPr>
              <w:spacing w:after="0" w:line="240" w:lineRule="auto"/>
              <w:jc w:val="center"/>
              <w:rPr>
                <w:rFonts w:ascii="Times New Roman" w:hAnsi="Times New Roman" w:cs="Times New Roman"/>
                <w:sz w:val="28"/>
                <w:szCs w:val="28"/>
              </w:rPr>
            </w:pPr>
            <w:r w:rsidRPr="00AD0076">
              <w:rPr>
                <w:rFonts w:ascii="Times New Roman" w:hAnsi="Times New Roman" w:cs="Times New Roman"/>
                <w:sz w:val="28"/>
                <w:szCs w:val="28"/>
              </w:rPr>
              <w:t>25</w:t>
            </w:r>
            <w:r w:rsidR="003D3FE4" w:rsidRPr="00AD0076">
              <w:rPr>
                <w:rFonts w:ascii="Times New Roman" w:hAnsi="Times New Roman" w:cs="Times New Roman"/>
                <w:sz w:val="28"/>
                <w:szCs w:val="28"/>
              </w:rPr>
              <w:t>0</w:t>
            </w:r>
            <w:r w:rsidRPr="00AD0076">
              <w:rPr>
                <w:rFonts w:ascii="Times New Roman" w:hAnsi="Times New Roman" w:cs="Times New Roman"/>
                <w:sz w:val="28"/>
                <w:szCs w:val="28"/>
              </w:rPr>
              <w:t>00</w:t>
            </w:r>
          </w:p>
        </w:tc>
        <w:tc>
          <w:tcPr>
            <w:tcW w:w="2490" w:type="dxa"/>
            <w:tcBorders>
              <w:top w:val="single" w:sz="4" w:space="0" w:color="auto"/>
              <w:left w:val="nil"/>
              <w:bottom w:val="single" w:sz="4" w:space="0" w:color="auto"/>
              <w:right w:val="single" w:sz="4" w:space="0" w:color="auto"/>
            </w:tcBorders>
            <w:vAlign w:val="center"/>
          </w:tcPr>
          <w:p w:rsidR="007C240D" w:rsidRPr="00AD0076" w:rsidRDefault="007C240D" w:rsidP="00C129AC">
            <w:pPr>
              <w:spacing w:after="0"/>
              <w:ind w:left="-108"/>
              <w:jc w:val="center"/>
              <w:rPr>
                <w:rFonts w:ascii="Times New Roman" w:eastAsia="Times New Roman" w:hAnsi="Times New Roman" w:cs="Times New Roman"/>
                <w:sz w:val="28"/>
                <w:szCs w:val="28"/>
              </w:rPr>
            </w:pPr>
            <w:r w:rsidRPr="00AD0076">
              <w:rPr>
                <w:rFonts w:ascii="Times New Roman" w:eastAsia="Times New Roman" w:hAnsi="Times New Roman" w:cs="Times New Roman"/>
                <w:sz w:val="28"/>
                <w:szCs w:val="28"/>
              </w:rPr>
              <w:t>322,00</w:t>
            </w:r>
          </w:p>
        </w:tc>
      </w:tr>
      <w:tr w:rsidR="007C240D" w:rsidRPr="00831272" w:rsidTr="003D3FE4">
        <w:trPr>
          <w:trHeight w:val="340"/>
        </w:trPr>
        <w:tc>
          <w:tcPr>
            <w:tcW w:w="897" w:type="dxa"/>
            <w:tcBorders>
              <w:top w:val="single" w:sz="4" w:space="0" w:color="auto"/>
              <w:left w:val="single" w:sz="4" w:space="0" w:color="auto"/>
              <w:bottom w:val="single" w:sz="4" w:space="0" w:color="auto"/>
              <w:right w:val="single" w:sz="4" w:space="0" w:color="auto"/>
            </w:tcBorders>
            <w:shd w:val="clear" w:color="auto" w:fill="auto"/>
            <w:vAlign w:val="center"/>
          </w:tcPr>
          <w:p w:rsidR="007C240D" w:rsidRPr="00AD0076" w:rsidRDefault="007C240D" w:rsidP="00E62EE1">
            <w:pPr>
              <w:spacing w:after="0" w:line="240" w:lineRule="auto"/>
              <w:jc w:val="center"/>
              <w:rPr>
                <w:rFonts w:ascii="Times New Roman" w:eastAsia="Times New Roman" w:hAnsi="Times New Roman" w:cs="Times New Roman"/>
                <w:color w:val="000000"/>
                <w:sz w:val="28"/>
                <w:szCs w:val="28"/>
                <w:lang w:eastAsia="ru-RU"/>
              </w:rPr>
            </w:pPr>
          </w:p>
        </w:tc>
        <w:tc>
          <w:tcPr>
            <w:tcW w:w="4742" w:type="dxa"/>
            <w:tcBorders>
              <w:top w:val="single" w:sz="4" w:space="0" w:color="auto"/>
              <w:left w:val="nil"/>
              <w:bottom w:val="single" w:sz="4" w:space="0" w:color="auto"/>
              <w:right w:val="single" w:sz="4" w:space="0" w:color="auto"/>
            </w:tcBorders>
            <w:shd w:val="clear" w:color="auto" w:fill="auto"/>
            <w:vAlign w:val="center"/>
          </w:tcPr>
          <w:p w:rsidR="007C240D" w:rsidRPr="00AD0076" w:rsidRDefault="007C240D" w:rsidP="00E62EE1">
            <w:pPr>
              <w:spacing w:after="0" w:line="240" w:lineRule="auto"/>
              <w:jc w:val="center"/>
              <w:rPr>
                <w:rFonts w:ascii="Times New Roman" w:eastAsia="Times New Roman" w:hAnsi="Times New Roman" w:cs="Times New Roman"/>
                <w:sz w:val="28"/>
                <w:szCs w:val="28"/>
                <w:lang w:eastAsia="ru-RU"/>
              </w:rPr>
            </w:pPr>
            <w:r w:rsidRPr="00AD0076">
              <w:rPr>
                <w:rFonts w:ascii="Times New Roman" w:eastAsia="Times New Roman" w:hAnsi="Times New Roman" w:cs="Times New Roman"/>
                <w:sz w:val="28"/>
                <w:szCs w:val="28"/>
                <w:lang w:eastAsia="ru-RU"/>
              </w:rPr>
              <w:t>Итого</w:t>
            </w:r>
          </w:p>
        </w:tc>
        <w:tc>
          <w:tcPr>
            <w:tcW w:w="2219" w:type="dxa"/>
            <w:tcBorders>
              <w:top w:val="single" w:sz="4" w:space="0" w:color="auto"/>
              <w:left w:val="nil"/>
              <w:bottom w:val="single" w:sz="4" w:space="0" w:color="auto"/>
              <w:right w:val="single" w:sz="4" w:space="0" w:color="auto"/>
            </w:tcBorders>
            <w:shd w:val="clear" w:color="auto" w:fill="auto"/>
            <w:vAlign w:val="center"/>
          </w:tcPr>
          <w:p w:rsidR="007C240D" w:rsidRPr="00AD0076" w:rsidRDefault="007C240D" w:rsidP="003D3FE4">
            <w:pPr>
              <w:spacing w:after="0" w:line="240" w:lineRule="auto"/>
              <w:jc w:val="center"/>
              <w:rPr>
                <w:rFonts w:ascii="Times New Roman" w:hAnsi="Times New Roman" w:cs="Times New Roman"/>
                <w:sz w:val="28"/>
                <w:szCs w:val="28"/>
              </w:rPr>
            </w:pPr>
            <w:r w:rsidRPr="00AD0076">
              <w:rPr>
                <w:rFonts w:ascii="Times New Roman" w:eastAsia="Times New Roman" w:hAnsi="Times New Roman" w:cs="Times New Roman"/>
                <w:sz w:val="28"/>
                <w:szCs w:val="28"/>
              </w:rPr>
              <w:t>248500</w:t>
            </w:r>
          </w:p>
        </w:tc>
        <w:tc>
          <w:tcPr>
            <w:tcW w:w="2490" w:type="dxa"/>
            <w:tcBorders>
              <w:top w:val="single" w:sz="4" w:space="0" w:color="auto"/>
              <w:left w:val="nil"/>
              <w:bottom w:val="single" w:sz="4" w:space="0" w:color="auto"/>
              <w:right w:val="single" w:sz="4" w:space="0" w:color="auto"/>
            </w:tcBorders>
            <w:vAlign w:val="center"/>
          </w:tcPr>
          <w:p w:rsidR="007C240D" w:rsidRPr="00AD0076" w:rsidRDefault="007C240D" w:rsidP="00C129AC">
            <w:pPr>
              <w:spacing w:after="0"/>
              <w:ind w:left="-108"/>
              <w:jc w:val="center"/>
              <w:rPr>
                <w:rFonts w:ascii="Times New Roman" w:eastAsia="Times New Roman" w:hAnsi="Times New Roman" w:cs="Times New Roman"/>
                <w:sz w:val="28"/>
                <w:szCs w:val="28"/>
              </w:rPr>
            </w:pPr>
          </w:p>
        </w:tc>
      </w:tr>
    </w:tbl>
    <w:p w:rsidR="0022297B" w:rsidRPr="00ED2667" w:rsidRDefault="006C5B76" w:rsidP="003D3FE4">
      <w:pPr>
        <w:spacing w:after="0"/>
        <w:ind w:firstLine="708"/>
        <w:contextualSpacing/>
        <w:jc w:val="both"/>
        <w:rPr>
          <w:rFonts w:ascii="Times New Roman" w:eastAsia="Times New Roman" w:hAnsi="Times New Roman" w:cs="Times New Roman"/>
          <w:sz w:val="28"/>
          <w:szCs w:val="28"/>
          <w:lang w:eastAsia="ru-RU"/>
        </w:rPr>
      </w:pPr>
      <w:r w:rsidRPr="006C5B76">
        <w:rPr>
          <w:rFonts w:ascii="Times New Roman" w:eastAsia="Times New Roman" w:hAnsi="Times New Roman" w:cs="Times New Roman"/>
          <w:bCs/>
          <w:sz w:val="28"/>
          <w:szCs w:val="28"/>
          <w:lang w:eastAsia="ru-RU"/>
        </w:rPr>
        <w:t>3.1.</w:t>
      </w:r>
      <w:r w:rsidR="0022297B">
        <w:rPr>
          <w:rFonts w:ascii="Times New Roman" w:eastAsia="Times New Roman" w:hAnsi="Times New Roman" w:cs="Times New Roman"/>
          <w:bCs/>
          <w:sz w:val="28"/>
          <w:szCs w:val="28"/>
          <w:lang w:eastAsia="ru-RU"/>
        </w:rPr>
        <w:t>2</w:t>
      </w:r>
      <w:r w:rsidR="0022297B" w:rsidRPr="00ED2667">
        <w:rPr>
          <w:rFonts w:ascii="Times New Roman" w:eastAsia="Times New Roman" w:hAnsi="Times New Roman" w:cs="Times New Roman"/>
          <w:b/>
          <w:sz w:val="28"/>
          <w:szCs w:val="28"/>
          <w:lang w:eastAsia="ru-RU"/>
        </w:rPr>
        <w:t>.</w:t>
      </w:r>
      <w:r w:rsidR="0022297B" w:rsidRPr="00ED2667">
        <w:rPr>
          <w:rFonts w:ascii="Times New Roman" w:eastAsia="Times New Roman" w:hAnsi="Times New Roman" w:cs="Times New Roman"/>
          <w:sz w:val="28"/>
          <w:szCs w:val="28"/>
          <w:lang w:eastAsia="ru-RU"/>
        </w:rPr>
        <w:t xml:space="preserve"> </w:t>
      </w:r>
      <w:proofErr w:type="gramStart"/>
      <w:r w:rsidR="0022297B" w:rsidRPr="00EE6D63">
        <w:rPr>
          <w:rFonts w:ascii="Times New Roman" w:eastAsia="Times New Roman" w:hAnsi="Times New Roman" w:cs="Times New Roman"/>
          <w:sz w:val="28"/>
          <w:szCs w:val="28"/>
          <w:lang w:eastAsia="ru-RU"/>
        </w:rPr>
        <w:t>Начальная (максимальная) цена договора</w:t>
      </w:r>
      <w:r w:rsidR="0022297B" w:rsidRPr="00ED2667">
        <w:rPr>
          <w:rFonts w:ascii="Times New Roman" w:eastAsia="Times New Roman" w:hAnsi="Times New Roman" w:cs="Times New Roman"/>
          <w:sz w:val="28"/>
          <w:szCs w:val="28"/>
          <w:lang w:eastAsia="ru-RU"/>
        </w:rPr>
        <w:t xml:space="preserve"> составляет</w:t>
      </w:r>
      <w:r w:rsidR="0022297B" w:rsidRPr="00E0315B">
        <w:rPr>
          <w:rFonts w:ascii="Times New Roman" w:eastAsia="Times New Roman" w:hAnsi="Times New Roman" w:cs="Times New Roman"/>
          <w:sz w:val="28"/>
          <w:szCs w:val="28"/>
          <w:lang w:eastAsia="ru-RU"/>
        </w:rPr>
        <w:t xml:space="preserve"> </w:t>
      </w:r>
      <w:r w:rsidR="007062BF" w:rsidRPr="007062BF">
        <w:rPr>
          <w:rFonts w:ascii="Times New Roman" w:eastAsia="Times New Roman" w:hAnsi="Times New Roman" w:cs="Times New Roman"/>
          <w:sz w:val="28"/>
          <w:szCs w:val="28"/>
          <w:lang w:eastAsia="ru-RU"/>
        </w:rPr>
        <w:t>2 046 995</w:t>
      </w:r>
      <w:r w:rsidR="0022297B" w:rsidRPr="007062BF">
        <w:rPr>
          <w:rFonts w:ascii="Times New Roman" w:eastAsia="Times New Roman" w:hAnsi="Times New Roman" w:cs="Times New Roman"/>
          <w:sz w:val="28"/>
          <w:szCs w:val="28"/>
          <w:lang w:eastAsia="ru-RU"/>
        </w:rPr>
        <w:t>,00  (</w:t>
      </w:r>
      <w:r w:rsidR="007062BF" w:rsidRPr="007062BF">
        <w:rPr>
          <w:rFonts w:ascii="Times New Roman" w:eastAsia="Times New Roman" w:hAnsi="Times New Roman" w:cs="Times New Roman"/>
          <w:sz w:val="28"/>
          <w:szCs w:val="28"/>
          <w:lang w:eastAsia="ru-RU"/>
        </w:rPr>
        <w:t>Два миллиона сорок шесть тысяч девятьсот девяносто пять</w:t>
      </w:r>
      <w:r w:rsidR="0022297B" w:rsidRPr="007062BF">
        <w:rPr>
          <w:rFonts w:ascii="Times New Roman" w:eastAsia="Times New Roman" w:hAnsi="Times New Roman" w:cs="Times New Roman"/>
          <w:sz w:val="28"/>
          <w:szCs w:val="28"/>
          <w:lang w:eastAsia="ru-RU"/>
        </w:rPr>
        <w:t>) рублей 00 копеек,  без учета  НДС</w:t>
      </w:r>
      <w:r w:rsidR="007C240D">
        <w:rPr>
          <w:rFonts w:ascii="Times New Roman" w:eastAsia="Times New Roman" w:hAnsi="Times New Roman" w:cs="Times New Roman"/>
          <w:sz w:val="28"/>
          <w:szCs w:val="28"/>
          <w:lang w:eastAsia="ru-RU"/>
        </w:rPr>
        <w:t>/</w:t>
      </w:r>
      <w:r w:rsidR="00C03C69">
        <w:rPr>
          <w:rFonts w:ascii="Times New Roman" w:eastAsia="Times New Roman" w:hAnsi="Times New Roman" w:cs="Times New Roman"/>
          <w:sz w:val="28"/>
          <w:szCs w:val="28"/>
          <w:lang w:eastAsia="ru-RU"/>
        </w:rPr>
        <w:t xml:space="preserve"> </w:t>
      </w:r>
      <w:r w:rsidR="0022297B" w:rsidRPr="007062BF">
        <w:rPr>
          <w:rFonts w:ascii="Times New Roman" w:eastAsia="Times New Roman" w:hAnsi="Times New Roman" w:cs="Times New Roman"/>
          <w:sz w:val="28"/>
          <w:szCs w:val="28"/>
          <w:lang w:eastAsia="ru-RU"/>
        </w:rPr>
        <w:t>2</w:t>
      </w:r>
      <w:r w:rsidR="007062BF" w:rsidRPr="007062BF">
        <w:rPr>
          <w:rFonts w:ascii="Times New Roman" w:eastAsia="Times New Roman" w:hAnsi="Times New Roman" w:cs="Times New Roman"/>
          <w:sz w:val="28"/>
          <w:szCs w:val="28"/>
          <w:lang w:eastAsia="ru-RU"/>
        </w:rPr>
        <w:t> 415 454,10</w:t>
      </w:r>
      <w:r w:rsidR="0022297B" w:rsidRPr="007062BF">
        <w:rPr>
          <w:rFonts w:ascii="Times New Roman" w:eastAsia="Times New Roman" w:hAnsi="Times New Roman" w:cs="Times New Roman"/>
          <w:sz w:val="28"/>
          <w:szCs w:val="28"/>
          <w:lang w:eastAsia="ru-RU"/>
        </w:rPr>
        <w:t xml:space="preserve"> (</w:t>
      </w:r>
      <w:r w:rsidR="007062BF" w:rsidRPr="007062BF">
        <w:rPr>
          <w:rFonts w:ascii="Times New Roman" w:eastAsia="Times New Roman" w:hAnsi="Times New Roman" w:cs="Times New Roman"/>
          <w:sz w:val="28"/>
          <w:szCs w:val="28"/>
          <w:lang w:eastAsia="ru-RU"/>
        </w:rPr>
        <w:t>Два</w:t>
      </w:r>
      <w:r w:rsidR="0022297B" w:rsidRPr="007062BF">
        <w:rPr>
          <w:rFonts w:ascii="Times New Roman" w:eastAsia="Times New Roman" w:hAnsi="Times New Roman" w:cs="Times New Roman"/>
          <w:sz w:val="28"/>
          <w:szCs w:val="28"/>
          <w:lang w:eastAsia="ru-RU"/>
        </w:rPr>
        <w:t xml:space="preserve"> миллиона </w:t>
      </w:r>
      <w:r w:rsidR="007062BF" w:rsidRPr="007062BF">
        <w:rPr>
          <w:rFonts w:ascii="Times New Roman" w:eastAsia="Times New Roman" w:hAnsi="Times New Roman" w:cs="Times New Roman"/>
          <w:sz w:val="28"/>
          <w:szCs w:val="28"/>
          <w:lang w:eastAsia="ru-RU"/>
        </w:rPr>
        <w:t>четыреста пятнадцать тысяч четыреста пятьдесят четыре</w:t>
      </w:r>
      <w:r w:rsidR="0022297B" w:rsidRPr="007062BF">
        <w:rPr>
          <w:rFonts w:ascii="Times New Roman" w:eastAsia="Times New Roman" w:hAnsi="Times New Roman" w:cs="Times New Roman"/>
          <w:sz w:val="28"/>
          <w:szCs w:val="28"/>
          <w:lang w:eastAsia="ru-RU"/>
        </w:rPr>
        <w:t>) рубл</w:t>
      </w:r>
      <w:r w:rsidR="007062BF" w:rsidRPr="007062BF">
        <w:rPr>
          <w:rFonts w:ascii="Times New Roman" w:eastAsia="Times New Roman" w:hAnsi="Times New Roman" w:cs="Times New Roman"/>
          <w:sz w:val="28"/>
          <w:szCs w:val="28"/>
          <w:lang w:eastAsia="ru-RU"/>
        </w:rPr>
        <w:t>я</w:t>
      </w:r>
      <w:r w:rsidR="0022297B" w:rsidRPr="007062BF">
        <w:rPr>
          <w:rFonts w:ascii="Times New Roman" w:eastAsia="Times New Roman" w:hAnsi="Times New Roman" w:cs="Times New Roman"/>
          <w:sz w:val="28"/>
          <w:szCs w:val="28"/>
          <w:lang w:eastAsia="ru-RU"/>
        </w:rPr>
        <w:t xml:space="preserve"> 10 копеек,  с учетом НДС</w:t>
      </w:r>
      <w:r w:rsidR="007C240D">
        <w:rPr>
          <w:rFonts w:ascii="Times New Roman" w:eastAsia="Times New Roman" w:hAnsi="Times New Roman" w:cs="Times New Roman"/>
          <w:sz w:val="28"/>
          <w:szCs w:val="28"/>
          <w:lang w:eastAsia="ru-RU"/>
        </w:rPr>
        <w:t>, а также</w:t>
      </w:r>
      <w:r w:rsidR="0022297B" w:rsidRPr="00E0315B">
        <w:rPr>
          <w:rFonts w:ascii="Times New Roman" w:eastAsia="Times New Roman" w:hAnsi="Times New Roman" w:cs="Times New Roman"/>
          <w:sz w:val="28"/>
          <w:szCs w:val="28"/>
          <w:lang w:eastAsia="ru-RU"/>
        </w:rPr>
        <w:t xml:space="preserve"> включает в себя все уплачиваемые на территории </w:t>
      </w:r>
      <w:r w:rsidR="0022297B" w:rsidRPr="00ED2667">
        <w:rPr>
          <w:rFonts w:ascii="Times New Roman" w:eastAsia="Times New Roman" w:hAnsi="Times New Roman" w:cs="Times New Roman"/>
          <w:sz w:val="28"/>
          <w:szCs w:val="28"/>
          <w:lang w:eastAsia="ru-RU"/>
        </w:rPr>
        <w:t>Российской Федерации сборы, таможенные пошлины, затраты, издержки, стоимость специальной тары и упаковки</w:t>
      </w:r>
      <w:proofErr w:type="gramEnd"/>
      <w:r w:rsidR="0022297B" w:rsidRPr="00ED2667">
        <w:rPr>
          <w:rFonts w:ascii="Times New Roman" w:eastAsia="Times New Roman" w:hAnsi="Times New Roman" w:cs="Times New Roman"/>
          <w:sz w:val="28"/>
          <w:szCs w:val="28"/>
          <w:lang w:eastAsia="ru-RU"/>
        </w:rPr>
        <w:t xml:space="preserve">, приспособлений для перевозки товара  и иные расходы Поставщика, связанные с исполнением договора, </w:t>
      </w:r>
      <w:r w:rsidR="0022297B" w:rsidRPr="00ED2667">
        <w:rPr>
          <w:rFonts w:ascii="Times New Roman" w:eastAsia="Times New Roman" w:hAnsi="Times New Roman" w:cs="Times New Roman"/>
          <w:sz w:val="28"/>
          <w:szCs w:val="28"/>
        </w:rPr>
        <w:t xml:space="preserve">а также  все виды налогов, </w:t>
      </w:r>
      <w:r w:rsidR="007C240D">
        <w:rPr>
          <w:rFonts w:ascii="Times New Roman" w:eastAsia="Times New Roman" w:hAnsi="Times New Roman" w:cs="Times New Roman"/>
          <w:sz w:val="28"/>
          <w:szCs w:val="28"/>
        </w:rPr>
        <w:t>кроме (</w:t>
      </w:r>
      <w:r w:rsidR="0022297B" w:rsidRPr="00ED2667">
        <w:rPr>
          <w:rFonts w:ascii="Times New Roman" w:eastAsia="Times New Roman" w:hAnsi="Times New Roman" w:cs="Times New Roman"/>
          <w:sz w:val="28"/>
          <w:szCs w:val="28"/>
          <w:lang w:eastAsia="ru-RU"/>
        </w:rPr>
        <w:t>НДС</w:t>
      </w:r>
      <w:r w:rsidR="007C240D">
        <w:rPr>
          <w:rFonts w:ascii="Times New Roman" w:eastAsia="Times New Roman" w:hAnsi="Times New Roman" w:cs="Times New Roman"/>
          <w:sz w:val="28"/>
          <w:szCs w:val="28"/>
          <w:lang w:eastAsia="ru-RU"/>
        </w:rPr>
        <w:t>).</w:t>
      </w:r>
      <w:r w:rsidR="0022297B">
        <w:rPr>
          <w:rFonts w:ascii="Times New Roman" w:eastAsia="Times New Roman" w:hAnsi="Times New Roman" w:cs="Times New Roman"/>
          <w:sz w:val="28"/>
          <w:szCs w:val="28"/>
          <w:lang w:eastAsia="ru-RU"/>
        </w:rPr>
        <w:t xml:space="preserve">  </w:t>
      </w:r>
    </w:p>
    <w:p w:rsidR="006C5B76" w:rsidRPr="006C5B76" w:rsidRDefault="003D3FE4" w:rsidP="006C5B7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3.1.3.</w:t>
      </w:r>
      <w:r w:rsidR="006C5B76" w:rsidRPr="006C5B76">
        <w:rPr>
          <w:rFonts w:ascii="Times New Roman" w:eastAsia="Times New Roman" w:hAnsi="Times New Roman" w:cs="Times New Roman"/>
          <w:sz w:val="28"/>
          <w:szCs w:val="28"/>
          <w:lang w:eastAsia="ru-RU"/>
        </w:rPr>
        <w:t>Аук</w:t>
      </w:r>
      <w:r w:rsidR="00A00163">
        <w:rPr>
          <w:rFonts w:ascii="Times New Roman" w:eastAsia="Times New Roman" w:hAnsi="Times New Roman" w:cs="Times New Roman"/>
          <w:sz w:val="28"/>
          <w:szCs w:val="28"/>
          <w:lang w:eastAsia="ru-RU"/>
        </w:rPr>
        <w:t xml:space="preserve">цион проводится путем снижения </w:t>
      </w:r>
      <w:r w:rsidR="006C5B76" w:rsidRPr="006C5B76">
        <w:rPr>
          <w:rFonts w:ascii="Times New Roman" w:eastAsia="Times New Roman" w:hAnsi="Times New Roman" w:cs="Times New Roman"/>
          <w:sz w:val="28"/>
          <w:szCs w:val="28"/>
          <w:lang w:eastAsia="ru-RU"/>
        </w:rPr>
        <w:t xml:space="preserve">начальной (максимальной) цены договора за весь объем </w:t>
      </w:r>
      <w:r w:rsidR="0022297B">
        <w:rPr>
          <w:rFonts w:ascii="Times New Roman" w:eastAsia="Times New Roman" w:hAnsi="Times New Roman" w:cs="Times New Roman"/>
          <w:sz w:val="28"/>
          <w:szCs w:val="28"/>
          <w:lang w:eastAsia="ru-RU"/>
        </w:rPr>
        <w:t xml:space="preserve">поставляемого товара </w:t>
      </w:r>
      <w:r w:rsidR="006C5B76" w:rsidRPr="006C5B76">
        <w:rPr>
          <w:rFonts w:ascii="Times New Roman" w:eastAsia="Times New Roman" w:hAnsi="Times New Roman" w:cs="Times New Roman"/>
          <w:sz w:val="28"/>
          <w:szCs w:val="28"/>
          <w:lang w:eastAsia="ru-RU"/>
        </w:rPr>
        <w:t>без учета НДС.</w:t>
      </w:r>
    </w:p>
    <w:p w:rsidR="003D3FE4" w:rsidRPr="003D3FE4" w:rsidRDefault="003D3FE4" w:rsidP="003D3FE4">
      <w:pPr>
        <w:pStyle w:val="a6"/>
        <w:spacing w:after="0" w:line="240" w:lineRule="auto"/>
        <w:ind w:left="0" w:firstLine="709"/>
        <w:jc w:val="both"/>
        <w:rPr>
          <w:rFonts w:ascii="Times New Roman" w:eastAsia="Calibri" w:hAnsi="Times New Roman" w:cs="Times New Roman"/>
          <w:sz w:val="28"/>
          <w:szCs w:val="28"/>
        </w:rPr>
      </w:pPr>
      <w:r>
        <w:rPr>
          <w:rFonts w:ascii="Times New Roman" w:hAnsi="Times New Roman" w:cs="Times New Roman"/>
          <w:sz w:val="28"/>
          <w:szCs w:val="28"/>
        </w:rPr>
        <w:t>3.1.4.</w:t>
      </w:r>
      <w:r w:rsidRPr="003D3FE4">
        <w:rPr>
          <w:rFonts w:ascii="Times New Roman" w:eastAsia="Calibri" w:hAnsi="Times New Roman" w:cs="Times New Roman"/>
          <w:sz w:val="28"/>
          <w:szCs w:val="28"/>
        </w:rPr>
        <w:t>По результатам аукциона при заключении договора победитель аукциона должен представить калькуляцию стоимости товаров с указанием:</w:t>
      </w:r>
    </w:p>
    <w:p w:rsidR="003D3FE4" w:rsidRPr="003D3FE4" w:rsidRDefault="003D3FE4" w:rsidP="003D3FE4">
      <w:pPr>
        <w:pStyle w:val="a6"/>
        <w:spacing w:after="0" w:line="240" w:lineRule="auto"/>
        <w:ind w:left="0" w:firstLine="709"/>
        <w:jc w:val="both"/>
        <w:rPr>
          <w:rFonts w:ascii="Times New Roman" w:eastAsia="Calibri" w:hAnsi="Times New Roman" w:cs="Times New Roman"/>
          <w:sz w:val="28"/>
          <w:szCs w:val="28"/>
        </w:rPr>
      </w:pPr>
      <w:r w:rsidRPr="003D3FE4">
        <w:rPr>
          <w:rFonts w:ascii="Times New Roman" w:eastAsia="Calibri" w:hAnsi="Times New Roman" w:cs="Times New Roman"/>
          <w:sz w:val="28"/>
          <w:szCs w:val="28"/>
        </w:rPr>
        <w:t>- полной и окончательной стоимости поставляемого товара с учетом всех видов затрат и налогов без учета НДС/с учетом НДС;</w:t>
      </w:r>
    </w:p>
    <w:p w:rsidR="003D3FE4" w:rsidRPr="003D3FE4" w:rsidRDefault="003D3FE4" w:rsidP="003D3FE4">
      <w:pPr>
        <w:pStyle w:val="a6"/>
        <w:spacing w:after="0" w:line="240" w:lineRule="auto"/>
        <w:ind w:left="0" w:firstLine="709"/>
        <w:jc w:val="both"/>
        <w:rPr>
          <w:rFonts w:ascii="Times New Roman" w:eastAsia="Calibri" w:hAnsi="Times New Roman" w:cs="Times New Roman"/>
          <w:sz w:val="28"/>
          <w:szCs w:val="28"/>
        </w:rPr>
      </w:pPr>
      <w:r w:rsidRPr="003D3FE4">
        <w:rPr>
          <w:rFonts w:ascii="Times New Roman" w:eastAsia="Calibri" w:hAnsi="Times New Roman" w:cs="Times New Roman"/>
          <w:sz w:val="28"/>
          <w:szCs w:val="28"/>
        </w:rPr>
        <w:t>- стоимости непосредственно товара (условие поставки – самовывоз со складов поставщиков «</w:t>
      </w:r>
      <w:r w:rsidRPr="003D3FE4">
        <w:rPr>
          <w:rFonts w:ascii="Times New Roman" w:eastAsia="Calibri" w:hAnsi="Times New Roman" w:cs="Times New Roman"/>
          <w:sz w:val="28"/>
          <w:szCs w:val="28"/>
          <w:lang w:val="en-US"/>
        </w:rPr>
        <w:t>Ex</w:t>
      </w:r>
      <w:r w:rsidRPr="003D3FE4">
        <w:rPr>
          <w:rFonts w:ascii="Times New Roman" w:eastAsia="Calibri" w:hAnsi="Times New Roman" w:cs="Times New Roman"/>
          <w:sz w:val="28"/>
          <w:szCs w:val="28"/>
        </w:rPr>
        <w:t xml:space="preserve"> </w:t>
      </w:r>
      <w:r w:rsidRPr="003D3FE4">
        <w:rPr>
          <w:rFonts w:ascii="Times New Roman" w:eastAsia="Calibri" w:hAnsi="Times New Roman" w:cs="Times New Roman"/>
          <w:sz w:val="28"/>
          <w:szCs w:val="28"/>
          <w:lang w:val="en-US"/>
        </w:rPr>
        <w:t>Works</w:t>
      </w:r>
      <w:r w:rsidRPr="003D3FE4">
        <w:rPr>
          <w:rFonts w:ascii="Times New Roman" w:eastAsia="Calibri" w:hAnsi="Times New Roman" w:cs="Times New Roman"/>
          <w:sz w:val="28"/>
          <w:szCs w:val="28"/>
        </w:rPr>
        <w:t>») без учета НДС/с учетом НДС;</w:t>
      </w:r>
    </w:p>
    <w:p w:rsidR="003D3FE4" w:rsidRPr="003D3FE4" w:rsidRDefault="003D3FE4" w:rsidP="003D3FE4">
      <w:pPr>
        <w:pStyle w:val="a6"/>
        <w:spacing w:after="0" w:line="240" w:lineRule="auto"/>
        <w:ind w:left="0" w:firstLine="709"/>
        <w:jc w:val="both"/>
        <w:rPr>
          <w:rFonts w:ascii="Times New Roman" w:eastAsia="Calibri" w:hAnsi="Times New Roman" w:cs="Times New Roman"/>
          <w:sz w:val="28"/>
          <w:szCs w:val="28"/>
        </w:rPr>
      </w:pPr>
      <w:r w:rsidRPr="003D3FE4">
        <w:rPr>
          <w:rFonts w:ascii="Times New Roman" w:eastAsia="Calibri" w:hAnsi="Times New Roman" w:cs="Times New Roman"/>
          <w:sz w:val="28"/>
          <w:szCs w:val="28"/>
        </w:rPr>
        <w:lastRenderedPageBreak/>
        <w:t>- стоимости транспортно-логистических услуг без учета НДС/с учетом НДС.</w:t>
      </w:r>
    </w:p>
    <w:p w:rsidR="006C5B76" w:rsidRPr="006C5B76" w:rsidRDefault="006C5B76" w:rsidP="006C5B76">
      <w:pPr>
        <w:shd w:val="clear" w:color="auto" w:fill="FFFFFF"/>
        <w:spacing w:after="0" w:line="240" w:lineRule="auto"/>
        <w:jc w:val="both"/>
        <w:outlineLvl w:val="2"/>
        <w:rPr>
          <w:rFonts w:ascii="Times New Roman" w:eastAsia="Times New Roman" w:hAnsi="Times New Roman" w:cs="Times New Roman"/>
          <w:color w:val="000000"/>
          <w:sz w:val="28"/>
          <w:szCs w:val="28"/>
          <w:shd w:val="clear" w:color="auto" w:fill="FFFFFF"/>
          <w:lang w:eastAsia="ru-RU"/>
        </w:rPr>
      </w:pPr>
    </w:p>
    <w:p w:rsidR="00A27D02" w:rsidRDefault="006C5B76" w:rsidP="00A27D02">
      <w:pPr>
        <w:keepNext/>
        <w:spacing w:after="0" w:line="240" w:lineRule="auto"/>
        <w:ind w:left="568"/>
        <w:jc w:val="both"/>
        <w:outlineLvl w:val="2"/>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bCs/>
          <w:color w:val="000000"/>
          <w:sz w:val="28"/>
          <w:szCs w:val="28"/>
          <w:shd w:val="clear" w:color="auto" w:fill="FFFFFF"/>
          <w:lang w:eastAsia="ru-RU"/>
        </w:rPr>
        <w:t>3.2.</w:t>
      </w:r>
      <w:r w:rsidRPr="006C5B76">
        <w:rPr>
          <w:rFonts w:ascii="Times New Roman" w:eastAsia="Times New Roman" w:hAnsi="Times New Roman" w:cs="Times New Roman"/>
          <w:b/>
          <w:bCs/>
          <w:sz w:val="28"/>
          <w:szCs w:val="28"/>
          <w:lang w:eastAsia="ru-RU"/>
        </w:rPr>
        <w:t xml:space="preserve"> Требования к </w:t>
      </w:r>
      <w:r w:rsidR="00A27D02">
        <w:rPr>
          <w:rFonts w:ascii="Times New Roman" w:eastAsia="Times New Roman" w:hAnsi="Times New Roman" w:cs="Times New Roman"/>
          <w:b/>
          <w:bCs/>
          <w:sz w:val="28"/>
          <w:szCs w:val="28"/>
          <w:lang w:eastAsia="ru-RU"/>
        </w:rPr>
        <w:t>товарам</w:t>
      </w:r>
    </w:p>
    <w:p w:rsidR="00A27D02" w:rsidRDefault="00A27D02" w:rsidP="00A27D02">
      <w:pPr>
        <w:keepNext/>
        <w:spacing w:after="0" w:line="240" w:lineRule="auto"/>
        <w:ind w:left="568"/>
        <w:jc w:val="both"/>
        <w:outlineLvl w:val="2"/>
        <w:rPr>
          <w:rFonts w:ascii="Times New Roman" w:eastAsia="Times New Roman" w:hAnsi="Times New Roman" w:cs="Times New Roman"/>
          <w:color w:val="000000"/>
          <w:sz w:val="28"/>
          <w:szCs w:val="28"/>
          <w:shd w:val="clear" w:color="auto" w:fill="FFFFFF"/>
          <w:lang w:eastAsia="ru-RU"/>
        </w:rPr>
      </w:pPr>
    </w:p>
    <w:p w:rsidR="004B69A7" w:rsidRPr="000A26C3" w:rsidRDefault="006C5B76" w:rsidP="003424DF">
      <w:pPr>
        <w:ind w:firstLine="709"/>
        <w:jc w:val="both"/>
        <w:rPr>
          <w:rFonts w:ascii="Times New Roman" w:eastAsia="Times New Roman" w:hAnsi="Times New Roman" w:cs="Times New Roman"/>
          <w:b/>
          <w:sz w:val="28"/>
          <w:szCs w:val="28"/>
          <w:lang w:eastAsia="ru-RU"/>
        </w:rPr>
      </w:pPr>
      <w:r w:rsidRPr="003D3FE4">
        <w:rPr>
          <w:rFonts w:ascii="Times New Roman" w:eastAsia="Times New Roman" w:hAnsi="Times New Roman" w:cs="Times New Roman"/>
          <w:b/>
          <w:bCs/>
          <w:sz w:val="28"/>
          <w:szCs w:val="28"/>
          <w:lang w:eastAsia="ru-RU"/>
        </w:rPr>
        <w:t>3.2.</w:t>
      </w:r>
      <w:r w:rsidR="0022297B" w:rsidRPr="003D3FE4">
        <w:rPr>
          <w:rFonts w:ascii="Times New Roman" w:eastAsia="Times New Roman" w:hAnsi="Times New Roman" w:cs="Times New Roman"/>
          <w:b/>
          <w:bCs/>
          <w:sz w:val="28"/>
          <w:szCs w:val="28"/>
          <w:lang w:eastAsia="ru-RU"/>
        </w:rPr>
        <w:t>1</w:t>
      </w:r>
      <w:r w:rsidRPr="006C5B76">
        <w:rPr>
          <w:rFonts w:ascii="Times New Roman" w:eastAsia="Times New Roman" w:hAnsi="Times New Roman" w:cs="Times New Roman"/>
          <w:bCs/>
          <w:sz w:val="28"/>
          <w:szCs w:val="28"/>
          <w:lang w:eastAsia="ru-RU"/>
        </w:rPr>
        <w:t>.</w:t>
      </w:r>
      <w:r w:rsidR="00A00163">
        <w:rPr>
          <w:rFonts w:ascii="Times New Roman" w:eastAsia="Times New Roman" w:hAnsi="Times New Roman" w:cs="Times New Roman"/>
          <w:bCs/>
          <w:sz w:val="28"/>
          <w:szCs w:val="28"/>
          <w:lang w:eastAsia="ru-RU"/>
        </w:rPr>
        <w:t xml:space="preserve"> </w:t>
      </w:r>
      <w:r w:rsidR="00A00163">
        <w:rPr>
          <w:rFonts w:ascii="Times New Roman" w:eastAsia="Times New Roman" w:hAnsi="Times New Roman" w:cs="Times New Roman"/>
          <w:b/>
          <w:sz w:val="28"/>
          <w:szCs w:val="28"/>
          <w:lang w:eastAsia="ru-RU"/>
        </w:rPr>
        <w:t xml:space="preserve">Технические требования </w:t>
      </w:r>
      <w:r w:rsidR="000A26C3" w:rsidRPr="000A26C3">
        <w:rPr>
          <w:rFonts w:ascii="Times New Roman" w:eastAsia="Times New Roman" w:hAnsi="Times New Roman" w:cs="Times New Roman"/>
          <w:b/>
          <w:sz w:val="28"/>
          <w:szCs w:val="28"/>
          <w:lang w:eastAsia="ru-RU"/>
        </w:rPr>
        <w:t xml:space="preserve">к бланкам системы «Экспресс» (Проездной документ </w:t>
      </w:r>
      <w:r w:rsidR="00A00163">
        <w:rPr>
          <w:rFonts w:ascii="Times New Roman" w:eastAsia="Times New Roman" w:hAnsi="Times New Roman" w:cs="Times New Roman"/>
          <w:b/>
          <w:sz w:val="28"/>
          <w:szCs w:val="28"/>
          <w:lang w:eastAsia="ru-RU"/>
        </w:rPr>
        <w:t xml:space="preserve">АСУ «Экспресс», </w:t>
      </w:r>
      <w:r w:rsidR="000A26C3" w:rsidRPr="000A26C3">
        <w:rPr>
          <w:rFonts w:ascii="Times New Roman" w:eastAsia="Times New Roman" w:hAnsi="Times New Roman" w:cs="Times New Roman"/>
          <w:b/>
          <w:sz w:val="28"/>
          <w:szCs w:val="28"/>
          <w:lang w:eastAsia="ru-RU"/>
        </w:rPr>
        <w:t>«квитанции разного сбора АСУ «Экспресс»)</w:t>
      </w:r>
    </w:p>
    <w:p w:rsidR="00EE6D63" w:rsidRDefault="00EE6D63" w:rsidP="00EE6D63">
      <w:pPr>
        <w:tabs>
          <w:tab w:val="left" w:pos="720"/>
          <w:tab w:val="left" w:pos="1134"/>
          <w:tab w:val="left" w:pos="1440"/>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Бланки, требования к которым изложены в настоящем пункте</w:t>
      </w:r>
      <w:r w:rsidR="00BF2DE5">
        <w:rPr>
          <w:rFonts w:ascii="Times New Roman" w:eastAsia="Times New Roman" w:hAnsi="Times New Roman" w:cs="Times New Roman"/>
          <w:sz w:val="28"/>
          <w:szCs w:val="28"/>
        </w:rPr>
        <w:t>,</w:t>
      </w:r>
      <w:r w:rsidRPr="00EE6D63">
        <w:rPr>
          <w:rFonts w:ascii="Times New Roman" w:eastAsia="Times New Roman" w:hAnsi="Times New Roman" w:cs="Times New Roman"/>
          <w:sz w:val="28"/>
          <w:szCs w:val="28"/>
        </w:rPr>
        <w:t xml:space="preserve"> являются бланками строгой отчетности. </w:t>
      </w:r>
    </w:p>
    <w:p w:rsidR="00EA11C0" w:rsidRPr="00D26783" w:rsidRDefault="00EA11C0" w:rsidP="00EA11C0">
      <w:pPr>
        <w:tabs>
          <w:tab w:val="left" w:pos="720"/>
          <w:tab w:val="left" w:pos="1134"/>
          <w:tab w:val="left" w:pos="1440"/>
        </w:tabs>
        <w:autoSpaceDE w:val="0"/>
        <w:autoSpaceDN w:val="0"/>
        <w:spacing w:after="0" w:line="360" w:lineRule="exact"/>
        <w:ind w:firstLine="709"/>
        <w:jc w:val="both"/>
        <w:rPr>
          <w:rFonts w:ascii="Times New Roman" w:eastAsia="Times New Roman" w:hAnsi="Times New Roman" w:cs="Times New Roman"/>
          <w:b/>
          <w:sz w:val="28"/>
          <w:szCs w:val="28"/>
        </w:rPr>
      </w:pPr>
      <w:r w:rsidRPr="00D26783">
        <w:rPr>
          <w:rFonts w:ascii="Times New Roman" w:eastAsia="Times New Roman" w:hAnsi="Times New Roman" w:cs="Times New Roman"/>
          <w:b/>
          <w:sz w:val="28"/>
          <w:szCs w:val="28"/>
        </w:rPr>
        <w:t>3.</w:t>
      </w:r>
      <w:r w:rsidR="003424DF" w:rsidRPr="00D26783">
        <w:rPr>
          <w:rFonts w:ascii="Times New Roman" w:eastAsia="Times New Roman" w:hAnsi="Times New Roman" w:cs="Times New Roman"/>
          <w:b/>
          <w:sz w:val="28"/>
          <w:szCs w:val="28"/>
        </w:rPr>
        <w:t>2</w:t>
      </w:r>
      <w:r w:rsidRPr="00D26783">
        <w:rPr>
          <w:rFonts w:ascii="Times New Roman" w:eastAsia="Times New Roman" w:hAnsi="Times New Roman" w:cs="Times New Roman"/>
          <w:b/>
          <w:sz w:val="28"/>
          <w:szCs w:val="28"/>
        </w:rPr>
        <w:t xml:space="preserve">.1.1.Общие требования. </w:t>
      </w:r>
    </w:p>
    <w:p w:rsidR="00EE6D63" w:rsidRPr="00EE6D63" w:rsidRDefault="004B69A7" w:rsidP="00EE6D63">
      <w:pPr>
        <w:tabs>
          <w:tab w:val="left" w:pos="0"/>
          <w:tab w:val="left" w:pos="709"/>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.1</w:t>
      </w:r>
      <w:r w:rsidR="000A26C3">
        <w:rPr>
          <w:rFonts w:ascii="Times New Roman" w:eastAsia="Times New Roman" w:hAnsi="Times New Roman" w:cs="Times New Roman"/>
          <w:sz w:val="28"/>
          <w:szCs w:val="28"/>
        </w:rPr>
        <w:t>.1</w:t>
      </w:r>
      <w:r w:rsidR="00EA11C0">
        <w:rPr>
          <w:rFonts w:ascii="Times New Roman" w:eastAsia="Times New Roman" w:hAnsi="Times New Roman" w:cs="Times New Roman"/>
          <w:sz w:val="28"/>
          <w:szCs w:val="28"/>
        </w:rPr>
        <w:t>.1.</w:t>
      </w:r>
      <w:r w:rsidR="00EE6D63" w:rsidRPr="00EE6D63">
        <w:rPr>
          <w:rFonts w:ascii="Times New Roman" w:eastAsia="Times New Roman" w:hAnsi="Times New Roman" w:cs="Times New Roman"/>
          <w:sz w:val="28"/>
          <w:szCs w:val="28"/>
        </w:rPr>
        <w:t xml:space="preserve"> Степени защиты бланков должны соответствовать требованиям приказа Минфина РФ от 07 февраля 2003 г. №14 «Бланки перевозочной документации строгого учета для железнодорожного транспорта» и ГОСТ </w:t>
      </w:r>
      <w:proofErr w:type="gramStart"/>
      <w:r w:rsidR="00EE6D63" w:rsidRPr="00EE6D63">
        <w:rPr>
          <w:rFonts w:ascii="Times New Roman" w:eastAsia="Times New Roman" w:hAnsi="Times New Roman" w:cs="Times New Roman"/>
          <w:sz w:val="28"/>
          <w:szCs w:val="28"/>
        </w:rPr>
        <w:t>Р</w:t>
      </w:r>
      <w:proofErr w:type="gramEnd"/>
      <w:r w:rsidR="00EE6D63" w:rsidRPr="00EE6D63">
        <w:rPr>
          <w:rFonts w:ascii="Times New Roman" w:eastAsia="Times New Roman" w:hAnsi="Times New Roman" w:cs="Times New Roman"/>
          <w:sz w:val="28"/>
          <w:szCs w:val="28"/>
        </w:rPr>
        <w:t xml:space="preserve"> 54109-2010 в части защищённой полиграфической продукции уровня «В». </w:t>
      </w:r>
    </w:p>
    <w:p w:rsidR="00EE6D63" w:rsidRPr="00EE6D63" w:rsidRDefault="004B69A7" w:rsidP="00EE6D63">
      <w:pPr>
        <w:tabs>
          <w:tab w:val="left" w:pos="1134"/>
        </w:tabs>
        <w:spacing w:after="0" w:line="360" w:lineRule="exact"/>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0A26C3">
        <w:rPr>
          <w:rFonts w:ascii="Times New Roman" w:eastAsia="Times New Roman" w:hAnsi="Times New Roman" w:cs="Times New Roman"/>
          <w:sz w:val="28"/>
          <w:szCs w:val="28"/>
        </w:rPr>
        <w:t>1.</w:t>
      </w:r>
      <w:r w:rsidR="00EA11C0">
        <w:rPr>
          <w:rFonts w:ascii="Times New Roman" w:eastAsia="Times New Roman" w:hAnsi="Times New Roman" w:cs="Times New Roman"/>
          <w:sz w:val="28"/>
          <w:szCs w:val="28"/>
        </w:rPr>
        <w:t>1.</w:t>
      </w:r>
      <w:r w:rsidR="00EE6D63" w:rsidRPr="00EE6D63">
        <w:rPr>
          <w:rFonts w:ascii="Times New Roman" w:eastAsia="Times New Roman" w:hAnsi="Times New Roman" w:cs="Times New Roman"/>
          <w:sz w:val="28"/>
          <w:szCs w:val="28"/>
        </w:rPr>
        <w:t xml:space="preserve">2. Формы  бланков системы  «Экспресс» должны соответствовать приказу  Минтранса России об утверждении форм перевозочных документов на перевозки пассажиров, багажа, </w:t>
      </w:r>
      <w:proofErr w:type="spellStart"/>
      <w:r w:rsidR="00EE6D63" w:rsidRPr="00EE6D63">
        <w:rPr>
          <w:rFonts w:ascii="Times New Roman" w:eastAsia="Times New Roman" w:hAnsi="Times New Roman" w:cs="Times New Roman"/>
          <w:sz w:val="28"/>
          <w:szCs w:val="28"/>
        </w:rPr>
        <w:t>грузобагажа</w:t>
      </w:r>
      <w:proofErr w:type="spellEnd"/>
      <w:r w:rsidR="00EE6D63" w:rsidRPr="00EE6D63">
        <w:rPr>
          <w:rFonts w:ascii="Times New Roman" w:eastAsia="Times New Roman" w:hAnsi="Times New Roman" w:cs="Times New Roman"/>
          <w:sz w:val="28"/>
          <w:szCs w:val="28"/>
        </w:rPr>
        <w:t xml:space="preserve">, используемых при оказании услуг населению железнодорожным транспортом, №120 от 05 августа 2008 г. </w:t>
      </w:r>
    </w:p>
    <w:p w:rsidR="00EE6D63" w:rsidRPr="00EE6D63" w:rsidRDefault="004B69A7" w:rsidP="00EE6D63">
      <w:pPr>
        <w:tabs>
          <w:tab w:val="left" w:pos="1134"/>
        </w:tabs>
        <w:spacing w:after="0" w:line="360" w:lineRule="exact"/>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0A26C3">
        <w:rPr>
          <w:rFonts w:ascii="Times New Roman" w:eastAsia="Times New Roman" w:hAnsi="Times New Roman" w:cs="Times New Roman"/>
          <w:sz w:val="28"/>
          <w:szCs w:val="28"/>
        </w:rPr>
        <w:t>1.</w:t>
      </w:r>
      <w:r w:rsidR="00EA11C0">
        <w:rPr>
          <w:rFonts w:ascii="Times New Roman" w:eastAsia="Times New Roman" w:hAnsi="Times New Roman" w:cs="Times New Roman"/>
          <w:sz w:val="28"/>
          <w:szCs w:val="28"/>
        </w:rPr>
        <w:t>1.</w:t>
      </w:r>
      <w:r w:rsidR="00EE6D63" w:rsidRPr="00EE6D63">
        <w:rPr>
          <w:rFonts w:ascii="Times New Roman" w:eastAsia="Times New Roman" w:hAnsi="Times New Roman" w:cs="Times New Roman"/>
          <w:sz w:val="28"/>
          <w:szCs w:val="28"/>
        </w:rPr>
        <w:t>3. Форма бланка «Абонементный билет»  формы ЛУ-97пад» должна соответствовать  приказу Минтранса Р. Ф.</w:t>
      </w:r>
      <w:r w:rsidR="00EE6D63" w:rsidRPr="00EE6D63">
        <w:t xml:space="preserve"> </w:t>
      </w:r>
      <w:r w:rsidR="00EE6D63" w:rsidRPr="00EE6D63">
        <w:rPr>
          <w:rFonts w:ascii="Times New Roman" w:eastAsia="Times New Roman" w:hAnsi="Times New Roman" w:cs="Times New Roman"/>
          <w:sz w:val="28"/>
          <w:szCs w:val="28"/>
        </w:rPr>
        <w:t xml:space="preserve">об утверждении форм перевозочных документов на перевозки пассажиров, багажа, </w:t>
      </w:r>
      <w:proofErr w:type="spellStart"/>
      <w:r w:rsidR="00EE6D63" w:rsidRPr="00EE6D63">
        <w:rPr>
          <w:rFonts w:ascii="Times New Roman" w:eastAsia="Times New Roman" w:hAnsi="Times New Roman" w:cs="Times New Roman"/>
          <w:sz w:val="28"/>
          <w:szCs w:val="28"/>
        </w:rPr>
        <w:t>грузобагажа</w:t>
      </w:r>
      <w:proofErr w:type="spellEnd"/>
      <w:r w:rsidR="00EE6D63" w:rsidRPr="00EE6D63">
        <w:rPr>
          <w:rFonts w:ascii="Times New Roman" w:eastAsia="Times New Roman" w:hAnsi="Times New Roman" w:cs="Times New Roman"/>
          <w:sz w:val="28"/>
          <w:szCs w:val="28"/>
        </w:rPr>
        <w:t>, используемых при оказании услуг населению железнодорожным транспортом от 27.10.2009 N 187.</w:t>
      </w:r>
    </w:p>
    <w:p w:rsidR="00EE6D63" w:rsidRPr="00EE6D63" w:rsidRDefault="004B69A7" w:rsidP="00EE6D63">
      <w:pPr>
        <w:tabs>
          <w:tab w:val="left" w:pos="0"/>
          <w:tab w:val="left" w:pos="1134"/>
          <w:tab w:val="left" w:pos="1440"/>
        </w:tabs>
        <w:autoSpaceDE w:val="0"/>
        <w:autoSpaceDN w:val="0"/>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0A26C3">
        <w:rPr>
          <w:rFonts w:ascii="Times New Roman" w:eastAsia="Times New Roman" w:hAnsi="Times New Roman" w:cs="Times New Roman"/>
          <w:sz w:val="28"/>
          <w:szCs w:val="28"/>
        </w:rPr>
        <w:t>1</w:t>
      </w:r>
      <w:r w:rsidR="00EA11C0">
        <w:rPr>
          <w:rFonts w:ascii="Times New Roman" w:eastAsia="Times New Roman" w:hAnsi="Times New Roman" w:cs="Times New Roman"/>
          <w:sz w:val="28"/>
          <w:szCs w:val="28"/>
        </w:rPr>
        <w:t>.1.</w:t>
      </w:r>
      <w:r w:rsidR="00EE6D63" w:rsidRPr="00EE6D63">
        <w:rPr>
          <w:rFonts w:ascii="Times New Roman" w:eastAsia="Times New Roman" w:hAnsi="Times New Roman" w:cs="Times New Roman"/>
          <w:sz w:val="28"/>
          <w:szCs w:val="28"/>
        </w:rPr>
        <w:t xml:space="preserve">4.Бланки системы «Экспресс» являются  многослойными. При использовании многослойных бланков основным документом, подлежащим строгой отчетности, является первый слой бланка. В связи с этим первый слой бланка должен изготавливаться в соответствии с техническими требованиями, предъявляемыми к защищенной полиграфической продукции. </w:t>
      </w:r>
    </w:p>
    <w:p w:rsidR="00EE6D63" w:rsidRPr="00EE6D63" w:rsidRDefault="00EE6D63" w:rsidP="00EE6D63">
      <w:pPr>
        <w:tabs>
          <w:tab w:val="left" w:pos="0"/>
          <w:tab w:val="left" w:pos="1134"/>
          <w:tab w:val="left" w:pos="1440"/>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Остальные слои бланка являются вспомогательными (предназначенными для  функций дополнительного контроля). Поэтому степень их защищенности ниже, чем реализованная  на основном бланке (первом слое). Использование этих вспомогательных слоев без основного первого слоя в системе не допускается.</w:t>
      </w:r>
    </w:p>
    <w:p w:rsidR="00EE6D63" w:rsidRPr="00EE6D63" w:rsidRDefault="004B69A7" w:rsidP="00EE6D63">
      <w:pPr>
        <w:tabs>
          <w:tab w:val="left" w:pos="0"/>
          <w:tab w:val="left" w:pos="1134"/>
          <w:tab w:val="left" w:pos="1440"/>
        </w:tabs>
        <w:autoSpaceDE w:val="0"/>
        <w:autoSpaceDN w:val="0"/>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0A26C3">
        <w:rPr>
          <w:rFonts w:ascii="Times New Roman" w:eastAsia="Times New Roman" w:hAnsi="Times New Roman" w:cs="Times New Roman"/>
          <w:sz w:val="28"/>
          <w:szCs w:val="28"/>
        </w:rPr>
        <w:t>.1.</w:t>
      </w:r>
      <w:r w:rsidR="00EA11C0">
        <w:rPr>
          <w:rFonts w:ascii="Times New Roman" w:eastAsia="Times New Roman" w:hAnsi="Times New Roman" w:cs="Times New Roman"/>
          <w:sz w:val="28"/>
          <w:szCs w:val="28"/>
        </w:rPr>
        <w:t>1.</w:t>
      </w:r>
      <w:r w:rsidR="00EE6D63" w:rsidRPr="00EE6D63">
        <w:rPr>
          <w:rFonts w:ascii="Times New Roman" w:eastAsia="Times New Roman" w:hAnsi="Times New Roman" w:cs="Times New Roman"/>
          <w:sz w:val="28"/>
          <w:szCs w:val="28"/>
        </w:rPr>
        <w:t>5.Следующие основные требования по защите должны быть реализованы при изготовлении первых слоев (основном документе) бланков строгой отчетности, используемых в системе «Экспресс».</w:t>
      </w:r>
    </w:p>
    <w:p w:rsidR="00EE6D63" w:rsidRPr="00EE6D63" w:rsidRDefault="00EE6D63" w:rsidP="00EA11C0">
      <w:pPr>
        <w:numPr>
          <w:ilvl w:val="1"/>
          <w:numId w:val="4"/>
        </w:numPr>
        <w:tabs>
          <w:tab w:val="left" w:pos="0"/>
        </w:tabs>
        <w:autoSpaceDE w:val="0"/>
        <w:autoSpaceDN w:val="0"/>
        <w:spacing w:after="0" w:line="360" w:lineRule="exact"/>
        <w:ind w:left="0" w:firstLine="0"/>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Бумага, печатное изображение и краски должны нести в себе элементы защиты.</w:t>
      </w:r>
    </w:p>
    <w:p w:rsidR="00EE6D63" w:rsidRPr="00EE6D63" w:rsidRDefault="00EE6D63" w:rsidP="00EA11C0">
      <w:pPr>
        <w:numPr>
          <w:ilvl w:val="1"/>
          <w:numId w:val="4"/>
        </w:numPr>
        <w:tabs>
          <w:tab w:val="left" w:pos="0"/>
          <w:tab w:val="left" w:pos="142"/>
          <w:tab w:val="left" w:pos="284"/>
        </w:tabs>
        <w:autoSpaceDE w:val="0"/>
        <w:autoSpaceDN w:val="0"/>
        <w:spacing w:after="0" w:line="360" w:lineRule="exact"/>
        <w:ind w:left="0" w:firstLine="0"/>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Бланк должен быть отпечатан не менее чем двумя видами печати. </w:t>
      </w:r>
    </w:p>
    <w:p w:rsidR="00EE6D63" w:rsidRPr="00EE6D63" w:rsidRDefault="00EE6D63" w:rsidP="00EA11C0">
      <w:pPr>
        <w:numPr>
          <w:ilvl w:val="1"/>
          <w:numId w:val="4"/>
        </w:numPr>
        <w:tabs>
          <w:tab w:val="left" w:pos="0"/>
          <w:tab w:val="left" w:pos="142"/>
        </w:tabs>
        <w:autoSpaceDE w:val="0"/>
        <w:autoSpaceDN w:val="0"/>
        <w:spacing w:after="0" w:line="360" w:lineRule="exact"/>
        <w:ind w:left="0" w:firstLine="0"/>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Номер и серия должны быть выполнены высоким способом печати. Рельефное давление на обороте для всего номера бланка полностью, включая буквенную серию и 13 цифр.</w:t>
      </w:r>
    </w:p>
    <w:p w:rsidR="00EE6D63" w:rsidRPr="00EE6D63" w:rsidRDefault="00EE6D63" w:rsidP="00EA11C0">
      <w:pPr>
        <w:numPr>
          <w:ilvl w:val="1"/>
          <w:numId w:val="4"/>
        </w:numPr>
        <w:tabs>
          <w:tab w:val="left" w:pos="0"/>
          <w:tab w:val="left" w:pos="1260"/>
        </w:tabs>
        <w:autoSpaceDE w:val="0"/>
        <w:autoSpaceDN w:val="0"/>
        <w:spacing w:after="0" w:line="360" w:lineRule="exact"/>
        <w:ind w:left="0" w:firstLine="0"/>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Бланки должны иметь оригинальные композиции, уникальные по оформлению и предназначенные для использования в системе «Экспресс». </w:t>
      </w:r>
      <w:r w:rsidRPr="00EE6D63">
        <w:rPr>
          <w:rFonts w:ascii="Times New Roman" w:eastAsia="Times New Roman" w:hAnsi="Times New Roman" w:cs="Times New Roman"/>
          <w:sz w:val="28"/>
          <w:szCs w:val="28"/>
        </w:rPr>
        <w:lastRenderedPageBreak/>
        <w:t>Композиции бланков должны быть выполнены в соответствии с корпоративным стилем ОАО «РЖД».</w:t>
      </w:r>
    </w:p>
    <w:p w:rsidR="00EE6D63" w:rsidRPr="00EE6D63" w:rsidRDefault="00EE6D63" w:rsidP="00EA11C0">
      <w:pPr>
        <w:numPr>
          <w:ilvl w:val="1"/>
          <w:numId w:val="4"/>
        </w:numPr>
        <w:tabs>
          <w:tab w:val="left" w:pos="0"/>
        </w:tabs>
        <w:autoSpaceDE w:val="0"/>
        <w:autoSpaceDN w:val="0"/>
        <w:spacing w:after="0" w:line="360" w:lineRule="exact"/>
        <w:ind w:left="0" w:firstLine="0"/>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В основе композиции должны быть </w:t>
      </w:r>
      <w:proofErr w:type="spellStart"/>
      <w:r w:rsidRPr="00EE6D63">
        <w:rPr>
          <w:rFonts w:ascii="Times New Roman" w:eastAsia="Times New Roman" w:hAnsi="Times New Roman" w:cs="Times New Roman"/>
          <w:sz w:val="28"/>
          <w:szCs w:val="28"/>
        </w:rPr>
        <w:t>гильоширные</w:t>
      </w:r>
      <w:proofErr w:type="spellEnd"/>
      <w:r w:rsidRPr="00EE6D63">
        <w:rPr>
          <w:rFonts w:ascii="Times New Roman" w:eastAsia="Times New Roman" w:hAnsi="Times New Roman" w:cs="Times New Roman"/>
          <w:sz w:val="28"/>
          <w:szCs w:val="28"/>
        </w:rPr>
        <w:t xml:space="preserve">  рисунки:</w:t>
      </w:r>
    </w:p>
    <w:p w:rsidR="00EE6D63" w:rsidRPr="00EE6D63" w:rsidRDefault="00EE6D63" w:rsidP="00EA11C0">
      <w:pPr>
        <w:numPr>
          <w:ilvl w:val="1"/>
          <w:numId w:val="8"/>
        </w:numPr>
        <w:tabs>
          <w:tab w:val="left" w:pos="0"/>
        </w:tabs>
        <w:autoSpaceDE w:val="0"/>
        <w:autoSpaceDN w:val="0"/>
        <w:spacing w:after="0" w:line="360" w:lineRule="exact"/>
        <w:ind w:left="0" w:firstLine="0"/>
        <w:contextualSpacing/>
        <w:jc w:val="both"/>
        <w:rPr>
          <w:rFonts w:ascii="Times New Roman" w:eastAsia="Times New Roman" w:hAnsi="Times New Roman" w:cs="Times New Roman"/>
          <w:sz w:val="28"/>
          <w:szCs w:val="28"/>
        </w:rPr>
      </w:pPr>
      <w:proofErr w:type="spellStart"/>
      <w:r w:rsidRPr="00EE6D63">
        <w:rPr>
          <w:rFonts w:ascii="Times New Roman" w:eastAsia="Times New Roman" w:hAnsi="Times New Roman" w:cs="Times New Roman"/>
          <w:sz w:val="28"/>
          <w:szCs w:val="28"/>
        </w:rPr>
        <w:t>Гильоширные</w:t>
      </w:r>
      <w:proofErr w:type="spellEnd"/>
      <w:r w:rsidRPr="00EE6D63">
        <w:rPr>
          <w:rFonts w:ascii="Times New Roman" w:eastAsia="Times New Roman" w:hAnsi="Times New Roman" w:cs="Times New Roman"/>
          <w:sz w:val="28"/>
          <w:szCs w:val="28"/>
        </w:rPr>
        <w:t xml:space="preserve"> рисунки должны быть составлены из большого количества одинаковых элементов. Структура графических элементов должна быть нерегулярной.</w:t>
      </w:r>
    </w:p>
    <w:p w:rsidR="00EE6D63" w:rsidRPr="00EE6D63" w:rsidRDefault="00EE6D63" w:rsidP="00EA11C0">
      <w:pPr>
        <w:numPr>
          <w:ilvl w:val="1"/>
          <w:numId w:val="8"/>
        </w:numPr>
        <w:tabs>
          <w:tab w:val="left" w:pos="0"/>
        </w:tabs>
        <w:autoSpaceDE w:val="0"/>
        <w:autoSpaceDN w:val="0"/>
        <w:spacing w:after="0" w:line="360" w:lineRule="exact"/>
        <w:ind w:left="0" w:firstLine="0"/>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Печать должна быть многоцветной и должна изготавливаться посредством нанесения двух и более дополняющих друг друга </w:t>
      </w:r>
      <w:proofErr w:type="spellStart"/>
      <w:r w:rsidRPr="00EE6D63">
        <w:rPr>
          <w:rFonts w:ascii="Times New Roman" w:eastAsia="Times New Roman" w:hAnsi="Times New Roman" w:cs="Times New Roman"/>
          <w:sz w:val="28"/>
          <w:szCs w:val="28"/>
        </w:rPr>
        <w:t>гильоширных</w:t>
      </w:r>
      <w:proofErr w:type="spellEnd"/>
      <w:r w:rsidRPr="00EE6D63">
        <w:rPr>
          <w:rFonts w:ascii="Times New Roman" w:eastAsia="Times New Roman" w:hAnsi="Times New Roman" w:cs="Times New Roman"/>
          <w:sz w:val="28"/>
          <w:szCs w:val="28"/>
        </w:rPr>
        <w:t xml:space="preserve"> элементов в разных цветах один на другой, когда рисунки скоординированы и дополняют друг друга. Это должно легко идентифицироваться. Наложение произвольно выбранных элементов не допускается.</w:t>
      </w:r>
    </w:p>
    <w:p w:rsidR="00EE6D63" w:rsidRPr="00EE6D63" w:rsidRDefault="00EE6D63" w:rsidP="00EA11C0">
      <w:pPr>
        <w:numPr>
          <w:ilvl w:val="1"/>
          <w:numId w:val="8"/>
        </w:numPr>
        <w:tabs>
          <w:tab w:val="left" w:pos="0"/>
        </w:tabs>
        <w:autoSpaceDE w:val="0"/>
        <w:autoSpaceDN w:val="0"/>
        <w:spacing w:after="0" w:line="360" w:lineRule="exact"/>
        <w:ind w:left="0" w:firstLine="0"/>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Лицевая сторона бланка должна на 70% состоять из многоцветных </w:t>
      </w:r>
      <w:proofErr w:type="spellStart"/>
      <w:r w:rsidRPr="00EE6D63">
        <w:rPr>
          <w:rFonts w:ascii="Times New Roman" w:eastAsia="Times New Roman" w:hAnsi="Times New Roman" w:cs="Times New Roman"/>
          <w:sz w:val="28"/>
          <w:szCs w:val="28"/>
        </w:rPr>
        <w:t>гильоширных</w:t>
      </w:r>
      <w:proofErr w:type="spellEnd"/>
      <w:r w:rsidRPr="00EE6D63">
        <w:rPr>
          <w:rFonts w:ascii="Times New Roman" w:eastAsia="Times New Roman" w:hAnsi="Times New Roman" w:cs="Times New Roman"/>
          <w:sz w:val="28"/>
          <w:szCs w:val="28"/>
        </w:rPr>
        <w:t xml:space="preserve"> рисунков нерегулярной структуры.</w:t>
      </w:r>
    </w:p>
    <w:p w:rsidR="00EE6D63" w:rsidRPr="00EE6D63" w:rsidRDefault="00EE6D63" w:rsidP="00EA11C0">
      <w:pPr>
        <w:numPr>
          <w:ilvl w:val="1"/>
          <w:numId w:val="8"/>
        </w:numPr>
        <w:tabs>
          <w:tab w:val="left" w:pos="0"/>
        </w:tabs>
        <w:autoSpaceDE w:val="0"/>
        <w:autoSpaceDN w:val="0"/>
        <w:spacing w:after="0" w:line="360" w:lineRule="exact"/>
        <w:ind w:left="0" w:firstLine="0"/>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В </w:t>
      </w:r>
      <w:proofErr w:type="spellStart"/>
      <w:r w:rsidRPr="00EE6D63">
        <w:rPr>
          <w:rFonts w:ascii="Times New Roman" w:eastAsia="Times New Roman" w:hAnsi="Times New Roman" w:cs="Times New Roman"/>
          <w:sz w:val="28"/>
          <w:szCs w:val="28"/>
        </w:rPr>
        <w:t>гильоширных</w:t>
      </w:r>
      <w:proofErr w:type="spellEnd"/>
      <w:r w:rsidRPr="00EE6D63">
        <w:rPr>
          <w:rFonts w:ascii="Times New Roman" w:eastAsia="Times New Roman" w:hAnsi="Times New Roman" w:cs="Times New Roman"/>
          <w:sz w:val="28"/>
          <w:szCs w:val="28"/>
        </w:rPr>
        <w:t xml:space="preserve"> рисунках печать должна быть выполнена полиграфическими красками, колористические особенности которых затрудняют их воспроизведение известными фотографическими и копировальными методами. </w:t>
      </w:r>
    </w:p>
    <w:p w:rsidR="00EE6D63" w:rsidRPr="00EE6D63" w:rsidRDefault="00EE6D63" w:rsidP="004B69A7">
      <w:pPr>
        <w:numPr>
          <w:ilvl w:val="1"/>
          <w:numId w:val="8"/>
        </w:numPr>
        <w:tabs>
          <w:tab w:val="left" w:pos="0"/>
        </w:tabs>
        <w:autoSpaceDE w:val="0"/>
        <w:autoSpaceDN w:val="0"/>
        <w:spacing w:after="0" w:line="360" w:lineRule="exact"/>
        <w:ind w:left="0" w:firstLine="142"/>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Композиция бланка должна иметь не менее трех различных по форме и рисунку </w:t>
      </w:r>
      <w:proofErr w:type="spellStart"/>
      <w:r w:rsidRPr="00EE6D63">
        <w:rPr>
          <w:rFonts w:ascii="Times New Roman" w:eastAsia="Times New Roman" w:hAnsi="Times New Roman" w:cs="Times New Roman"/>
          <w:sz w:val="28"/>
          <w:szCs w:val="28"/>
        </w:rPr>
        <w:t>гильоширных</w:t>
      </w:r>
      <w:proofErr w:type="spellEnd"/>
      <w:r w:rsidRPr="00EE6D63">
        <w:rPr>
          <w:rFonts w:ascii="Times New Roman" w:eastAsia="Times New Roman" w:hAnsi="Times New Roman" w:cs="Times New Roman"/>
          <w:sz w:val="28"/>
          <w:szCs w:val="28"/>
        </w:rPr>
        <w:t xml:space="preserve"> изображений.</w:t>
      </w:r>
    </w:p>
    <w:p w:rsidR="00EE6D63" w:rsidRPr="00EE6D63" w:rsidRDefault="00EE6D63" w:rsidP="004B69A7">
      <w:pPr>
        <w:tabs>
          <w:tab w:val="left" w:pos="0"/>
        </w:tabs>
        <w:autoSpaceDE w:val="0"/>
        <w:autoSpaceDN w:val="0"/>
        <w:spacing w:after="0" w:line="360" w:lineRule="exact"/>
        <w:ind w:firstLine="142"/>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 </w:t>
      </w:r>
      <w:r w:rsidR="00E3075C">
        <w:rPr>
          <w:rFonts w:ascii="Times New Roman" w:eastAsia="Times New Roman" w:hAnsi="Times New Roman" w:cs="Times New Roman"/>
          <w:sz w:val="28"/>
          <w:szCs w:val="28"/>
        </w:rPr>
        <w:tab/>
      </w:r>
      <w:r w:rsidR="004B69A7">
        <w:rPr>
          <w:rFonts w:ascii="Times New Roman" w:eastAsia="Times New Roman" w:hAnsi="Times New Roman" w:cs="Times New Roman"/>
          <w:sz w:val="28"/>
          <w:szCs w:val="28"/>
        </w:rPr>
        <w:t>3</w:t>
      </w:r>
      <w:r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Pr="00EE6D63">
        <w:rPr>
          <w:rFonts w:ascii="Times New Roman" w:eastAsia="Times New Roman" w:hAnsi="Times New Roman" w:cs="Times New Roman"/>
          <w:sz w:val="28"/>
          <w:szCs w:val="28"/>
        </w:rPr>
        <w:t>.</w:t>
      </w:r>
      <w:r w:rsidR="000A26C3">
        <w:rPr>
          <w:rFonts w:ascii="Times New Roman" w:eastAsia="Times New Roman" w:hAnsi="Times New Roman" w:cs="Times New Roman"/>
          <w:sz w:val="28"/>
          <w:szCs w:val="28"/>
        </w:rPr>
        <w:t>1</w:t>
      </w:r>
      <w:r w:rsidR="009C3795">
        <w:rPr>
          <w:rFonts w:ascii="Times New Roman" w:eastAsia="Times New Roman" w:hAnsi="Times New Roman" w:cs="Times New Roman"/>
          <w:sz w:val="28"/>
          <w:szCs w:val="28"/>
        </w:rPr>
        <w:t>.1</w:t>
      </w:r>
      <w:r w:rsidR="000A26C3">
        <w:rPr>
          <w:rFonts w:ascii="Times New Roman" w:eastAsia="Times New Roman" w:hAnsi="Times New Roman" w:cs="Times New Roman"/>
          <w:sz w:val="28"/>
          <w:szCs w:val="28"/>
        </w:rPr>
        <w:t>.</w:t>
      </w:r>
      <w:r w:rsidRPr="00EE6D63">
        <w:rPr>
          <w:rFonts w:ascii="Times New Roman" w:eastAsia="Times New Roman" w:hAnsi="Times New Roman" w:cs="Times New Roman"/>
          <w:sz w:val="28"/>
          <w:szCs w:val="28"/>
        </w:rPr>
        <w:t>6.При печати должны применяться краски, обладающие видимой люминесценцией (кроме голубого цвета) в ультрафиолетовом излучении и краски, обладающие визуальными защитными эффектами.</w:t>
      </w:r>
    </w:p>
    <w:p w:rsidR="00EE6D63" w:rsidRPr="00EE6D63" w:rsidRDefault="00EE6D63" w:rsidP="004B69A7">
      <w:pPr>
        <w:numPr>
          <w:ilvl w:val="1"/>
          <w:numId w:val="8"/>
        </w:numPr>
        <w:tabs>
          <w:tab w:val="left" w:pos="0"/>
        </w:tabs>
        <w:autoSpaceDE w:val="0"/>
        <w:autoSpaceDN w:val="0"/>
        <w:spacing w:after="0" w:line="360" w:lineRule="exact"/>
        <w:ind w:left="0" w:firstLine="142"/>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Композиция бланков должна включать в себя микротекст. </w:t>
      </w:r>
      <w:proofErr w:type="gramStart"/>
      <w:r w:rsidRPr="00EE6D63">
        <w:rPr>
          <w:rFonts w:ascii="Times New Roman" w:eastAsia="Times New Roman" w:hAnsi="Times New Roman" w:cs="Times New Roman"/>
          <w:sz w:val="28"/>
          <w:szCs w:val="28"/>
        </w:rPr>
        <w:t>В позитивном исполнении микротекст (контурный микротекст)  должен иметь высоту 150-200 микрон, в негативном (</w:t>
      </w:r>
      <w:proofErr w:type="spellStart"/>
      <w:r w:rsidRPr="00EE6D63">
        <w:rPr>
          <w:rFonts w:ascii="Times New Roman" w:eastAsia="Times New Roman" w:hAnsi="Times New Roman" w:cs="Times New Roman"/>
          <w:sz w:val="28"/>
          <w:szCs w:val="28"/>
        </w:rPr>
        <w:t>директный</w:t>
      </w:r>
      <w:proofErr w:type="spellEnd"/>
      <w:r w:rsidRPr="00EE6D63">
        <w:rPr>
          <w:rFonts w:ascii="Times New Roman" w:eastAsia="Times New Roman" w:hAnsi="Times New Roman" w:cs="Times New Roman"/>
          <w:sz w:val="28"/>
          <w:szCs w:val="28"/>
        </w:rPr>
        <w:t xml:space="preserve"> микротекст) – 200-250 микрон.</w:t>
      </w:r>
      <w:proofErr w:type="gramEnd"/>
      <w:r w:rsidRPr="00EE6D63">
        <w:rPr>
          <w:rFonts w:ascii="Times New Roman" w:eastAsia="Times New Roman" w:hAnsi="Times New Roman" w:cs="Times New Roman"/>
          <w:sz w:val="28"/>
          <w:szCs w:val="28"/>
        </w:rPr>
        <w:t xml:space="preserve"> Место размещения микротекста определяется  отдельно для каждого вида бланка.</w:t>
      </w:r>
    </w:p>
    <w:p w:rsidR="00EE6D63" w:rsidRPr="00EE6D63" w:rsidRDefault="00EE6D63" w:rsidP="004B69A7">
      <w:pPr>
        <w:numPr>
          <w:ilvl w:val="1"/>
          <w:numId w:val="8"/>
        </w:numPr>
        <w:tabs>
          <w:tab w:val="left" w:pos="0"/>
        </w:tabs>
        <w:autoSpaceDE w:val="0"/>
        <w:autoSpaceDN w:val="0"/>
        <w:spacing w:after="0" w:line="360" w:lineRule="exact"/>
        <w:ind w:left="0" w:firstLine="142"/>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Печать должна быть четкой, одинакового тона, без заваленных или забитых краской пробельных участков. </w:t>
      </w:r>
    </w:p>
    <w:p w:rsidR="00EE6D63" w:rsidRPr="00EE6D63" w:rsidRDefault="00EE6D63" w:rsidP="004B69A7">
      <w:pPr>
        <w:numPr>
          <w:ilvl w:val="1"/>
          <w:numId w:val="8"/>
        </w:numPr>
        <w:tabs>
          <w:tab w:val="left" w:pos="0"/>
        </w:tabs>
        <w:autoSpaceDE w:val="0"/>
        <w:autoSpaceDN w:val="0"/>
        <w:spacing w:after="0" w:line="360" w:lineRule="exact"/>
        <w:ind w:left="0" w:firstLine="142"/>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Размер полей во всех экземплярах должен быть одинаковым.</w:t>
      </w:r>
    </w:p>
    <w:p w:rsidR="00EE6D63" w:rsidRPr="00EE6D63" w:rsidRDefault="00EE6D63" w:rsidP="004B69A7">
      <w:pPr>
        <w:numPr>
          <w:ilvl w:val="1"/>
          <w:numId w:val="8"/>
        </w:numPr>
        <w:tabs>
          <w:tab w:val="left" w:pos="0"/>
        </w:tabs>
        <w:autoSpaceDE w:val="0"/>
        <w:autoSpaceDN w:val="0"/>
        <w:spacing w:after="0" w:line="360" w:lineRule="exact"/>
        <w:ind w:left="0" w:firstLine="142"/>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Тон краски на бланках, принадлежащих одному тиражу, должен быть одинаковым. </w:t>
      </w:r>
    </w:p>
    <w:p w:rsidR="00EE6D63" w:rsidRPr="00EE6D63" w:rsidRDefault="00EE6D63" w:rsidP="004B69A7">
      <w:pPr>
        <w:tabs>
          <w:tab w:val="left" w:pos="0"/>
        </w:tabs>
        <w:autoSpaceDE w:val="0"/>
        <w:autoSpaceDN w:val="0"/>
        <w:spacing w:after="0" w:line="360" w:lineRule="exact"/>
        <w:ind w:firstLine="142"/>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Использование голографических элементов защиты должно обеспечиваться следующим образом:</w:t>
      </w:r>
    </w:p>
    <w:p w:rsidR="00EE6D63" w:rsidRPr="00EE6D63" w:rsidRDefault="00EE6D63" w:rsidP="004B69A7">
      <w:pPr>
        <w:numPr>
          <w:ilvl w:val="1"/>
          <w:numId w:val="8"/>
        </w:numPr>
        <w:tabs>
          <w:tab w:val="left" w:pos="0"/>
        </w:tabs>
        <w:autoSpaceDE w:val="0"/>
        <w:autoSpaceDN w:val="0"/>
        <w:spacing w:after="0" w:line="360" w:lineRule="exact"/>
        <w:ind w:left="0" w:firstLine="142"/>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4"/>
          <w:lang w:eastAsia="ru-RU"/>
        </w:rPr>
        <w:t xml:space="preserve">Не </w:t>
      </w:r>
      <w:r w:rsidRPr="00EE6D63">
        <w:rPr>
          <w:rFonts w:ascii="Times New Roman" w:eastAsia="Times New Roman" w:hAnsi="Times New Roman" w:cs="Times New Roman"/>
          <w:sz w:val="28"/>
          <w:szCs w:val="28"/>
        </w:rPr>
        <w:t>допускается изменение места расположения голографических элементов.</w:t>
      </w:r>
    </w:p>
    <w:p w:rsidR="00EE6D63" w:rsidRPr="00EE6D63" w:rsidRDefault="00EE6D63" w:rsidP="004B69A7">
      <w:pPr>
        <w:numPr>
          <w:ilvl w:val="1"/>
          <w:numId w:val="8"/>
        </w:numPr>
        <w:tabs>
          <w:tab w:val="left" w:pos="0"/>
        </w:tabs>
        <w:autoSpaceDE w:val="0"/>
        <w:autoSpaceDN w:val="0"/>
        <w:spacing w:after="0" w:line="360" w:lineRule="exact"/>
        <w:ind w:left="0" w:firstLine="142"/>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Для изготовления голограммы должна использоваться фольга горячего тиснения.</w:t>
      </w:r>
    </w:p>
    <w:p w:rsidR="00EE6D63" w:rsidRPr="00EE6D63" w:rsidRDefault="00EE6D63" w:rsidP="004B69A7">
      <w:pPr>
        <w:numPr>
          <w:ilvl w:val="1"/>
          <w:numId w:val="8"/>
        </w:numPr>
        <w:tabs>
          <w:tab w:val="left" w:pos="0"/>
        </w:tabs>
        <w:autoSpaceDE w:val="0"/>
        <w:autoSpaceDN w:val="0"/>
        <w:spacing w:after="0" w:line="360" w:lineRule="exact"/>
        <w:ind w:left="0" w:firstLine="142"/>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Голограмма должна иметь эксклюзивный дизайн.</w:t>
      </w:r>
    </w:p>
    <w:p w:rsidR="00EE6D63" w:rsidRPr="00EE6D63" w:rsidRDefault="00EE6D63" w:rsidP="004B69A7">
      <w:pPr>
        <w:numPr>
          <w:ilvl w:val="1"/>
          <w:numId w:val="8"/>
        </w:numPr>
        <w:tabs>
          <w:tab w:val="left" w:pos="0"/>
        </w:tabs>
        <w:autoSpaceDE w:val="0"/>
        <w:autoSpaceDN w:val="0"/>
        <w:spacing w:after="0" w:line="360" w:lineRule="exact"/>
        <w:ind w:left="0" w:firstLine="142"/>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Размер голограммы должен быть достаточным для идентификации ее по признакам подлинности.</w:t>
      </w:r>
    </w:p>
    <w:p w:rsidR="00EE6D63" w:rsidRPr="00EE6D63" w:rsidRDefault="00EE6D63" w:rsidP="004B69A7">
      <w:pPr>
        <w:numPr>
          <w:ilvl w:val="1"/>
          <w:numId w:val="8"/>
        </w:numPr>
        <w:tabs>
          <w:tab w:val="left" w:pos="0"/>
        </w:tabs>
        <w:autoSpaceDE w:val="0"/>
        <w:autoSpaceDN w:val="0"/>
        <w:spacing w:after="0" w:line="360" w:lineRule="exact"/>
        <w:ind w:left="0" w:firstLine="142"/>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Голограмма должна быть защищена от возможности ее повторения методами гальванопластики.</w:t>
      </w:r>
    </w:p>
    <w:p w:rsidR="00EE6D63" w:rsidRPr="00EE6D63" w:rsidRDefault="004B69A7" w:rsidP="004B69A7">
      <w:pPr>
        <w:tabs>
          <w:tab w:val="left" w:pos="709"/>
          <w:tab w:val="left" w:pos="1440"/>
        </w:tabs>
        <w:autoSpaceDE w:val="0"/>
        <w:autoSpaceDN w:val="0"/>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0A26C3">
        <w:rPr>
          <w:rFonts w:ascii="Times New Roman" w:eastAsia="Times New Roman" w:hAnsi="Times New Roman" w:cs="Times New Roman"/>
          <w:sz w:val="28"/>
          <w:szCs w:val="28"/>
        </w:rPr>
        <w:t>1.</w:t>
      </w:r>
      <w:r w:rsidR="009C3795">
        <w:rPr>
          <w:rFonts w:ascii="Times New Roman" w:eastAsia="Times New Roman" w:hAnsi="Times New Roman" w:cs="Times New Roman"/>
          <w:sz w:val="28"/>
          <w:szCs w:val="28"/>
        </w:rPr>
        <w:t>1.</w:t>
      </w:r>
      <w:r w:rsidR="00EE6D63" w:rsidRPr="00EE6D63">
        <w:rPr>
          <w:rFonts w:ascii="Times New Roman" w:eastAsia="Times New Roman" w:hAnsi="Times New Roman" w:cs="Times New Roman"/>
          <w:sz w:val="28"/>
          <w:szCs w:val="28"/>
        </w:rPr>
        <w:t>7.Бумага должна иметь эксклюзивный водяной знак, видимый на просвет.</w:t>
      </w:r>
    </w:p>
    <w:p w:rsidR="00EE6D63" w:rsidRPr="00EE6D63" w:rsidRDefault="004B69A7" w:rsidP="00EE6D63">
      <w:pPr>
        <w:tabs>
          <w:tab w:val="left" w:pos="1134"/>
          <w:tab w:val="left" w:pos="1260"/>
        </w:tabs>
        <w:autoSpaceDE w:val="0"/>
        <w:autoSpaceDN w:val="0"/>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3.</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1.1.</w:t>
      </w:r>
      <w:r w:rsidR="00EE6D63" w:rsidRPr="00EE6D63">
        <w:rPr>
          <w:rFonts w:ascii="Times New Roman" w:eastAsia="Times New Roman" w:hAnsi="Times New Roman" w:cs="Times New Roman"/>
          <w:sz w:val="28"/>
          <w:szCs w:val="28"/>
        </w:rPr>
        <w:t>8.Лицевая и оборотная стороны бланка должны иметь скрытые надписи, видимые в ультрафиолетовом излучении.</w:t>
      </w:r>
    </w:p>
    <w:p w:rsidR="00EE6D63" w:rsidRPr="00EE6D63" w:rsidRDefault="004B69A7" w:rsidP="00EE6D63">
      <w:pPr>
        <w:tabs>
          <w:tab w:val="left" w:pos="1134"/>
          <w:tab w:val="left" w:pos="1260"/>
        </w:tabs>
        <w:autoSpaceDE w:val="0"/>
        <w:autoSpaceDN w:val="0"/>
        <w:spacing w:after="0" w:line="360" w:lineRule="exact"/>
        <w:ind w:firstLine="709"/>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1.1.</w:t>
      </w:r>
      <w:r w:rsidR="00EE6D63" w:rsidRPr="00EE6D63">
        <w:rPr>
          <w:rFonts w:ascii="Times New Roman" w:eastAsia="Times New Roman" w:hAnsi="Times New Roman" w:cs="Times New Roman"/>
          <w:sz w:val="28"/>
          <w:szCs w:val="28"/>
        </w:rPr>
        <w:t>9.Бумага должна содержать не менее двух видов волокон, контролируемых в видимой и ультрафиолетовой областях спектра.</w:t>
      </w:r>
      <w:proofErr w:type="gramEnd"/>
      <w:r w:rsidR="00EE6D63" w:rsidRPr="00EE6D63">
        <w:rPr>
          <w:rFonts w:ascii="Times New Roman" w:eastAsia="Times New Roman" w:hAnsi="Times New Roman" w:cs="Times New Roman"/>
          <w:sz w:val="28"/>
          <w:szCs w:val="28"/>
        </w:rPr>
        <w:t xml:space="preserve"> Не допускается применение специальных волокон, имеющих видимую люминесценцию голубого цвета под действием ультрафиолетового излучения. </w:t>
      </w:r>
    </w:p>
    <w:p w:rsidR="00EE6D63" w:rsidRPr="00EE6D63" w:rsidRDefault="004B69A7" w:rsidP="00EE6D63">
      <w:pPr>
        <w:tabs>
          <w:tab w:val="left" w:pos="1134"/>
          <w:tab w:val="left" w:pos="1260"/>
        </w:tabs>
        <w:autoSpaceDE w:val="0"/>
        <w:autoSpaceDN w:val="0"/>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1.1.</w:t>
      </w:r>
      <w:r w:rsidR="00EE6D63" w:rsidRPr="00EE6D63">
        <w:rPr>
          <w:rFonts w:ascii="Times New Roman" w:eastAsia="Times New Roman" w:hAnsi="Times New Roman" w:cs="Times New Roman"/>
          <w:sz w:val="28"/>
          <w:szCs w:val="28"/>
        </w:rPr>
        <w:t>10.Допустима замена одного из видов волокон на другие виды включений – конфетти, полимерные нити, капсулированный люминофор.</w:t>
      </w:r>
    </w:p>
    <w:p w:rsidR="00EE6D63" w:rsidRPr="00EE6D63" w:rsidRDefault="004B69A7" w:rsidP="00EE6D63">
      <w:pPr>
        <w:tabs>
          <w:tab w:val="left" w:pos="0"/>
          <w:tab w:val="left" w:pos="1134"/>
          <w:tab w:val="left" w:pos="1440"/>
        </w:tabs>
        <w:autoSpaceDE w:val="0"/>
        <w:autoSpaceDN w:val="0"/>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1.1.</w:t>
      </w:r>
      <w:r w:rsidR="00EE6D63" w:rsidRPr="00EE6D63">
        <w:rPr>
          <w:rFonts w:ascii="Times New Roman" w:eastAsia="Times New Roman" w:hAnsi="Times New Roman" w:cs="Times New Roman"/>
          <w:sz w:val="28"/>
          <w:szCs w:val="28"/>
        </w:rPr>
        <w:t>11.Для защиты от частичной подделки информации, отпечатанной на бланках, бумага должна иметь химическую защиту, дающую розовое окрашивание в кислой среде и голубое – в щелочной среде.</w:t>
      </w:r>
    </w:p>
    <w:p w:rsidR="00EE6D63" w:rsidRPr="00EE6D63" w:rsidRDefault="004B69A7" w:rsidP="00EE6D63">
      <w:pPr>
        <w:tabs>
          <w:tab w:val="left" w:pos="0"/>
          <w:tab w:val="left" w:pos="1134"/>
        </w:tabs>
        <w:autoSpaceDE w:val="0"/>
        <w:autoSpaceDN w:val="0"/>
        <w:spacing w:after="0" w:line="360" w:lineRule="exact"/>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1.1.</w:t>
      </w:r>
      <w:r w:rsidR="00EE6D63" w:rsidRPr="00EE6D63">
        <w:rPr>
          <w:rFonts w:ascii="Times New Roman" w:eastAsia="Times New Roman" w:hAnsi="Times New Roman" w:cs="Times New Roman"/>
          <w:sz w:val="28"/>
          <w:szCs w:val="28"/>
        </w:rPr>
        <w:t xml:space="preserve">12.При изготовлении бланков должна обеспечиваться высокая точность резки  (точность реза должна составлять +/- 0,5 мм) с тем, чтобы исключить возможность сдвига информации, наносимой на бланк в кассе, относительно граф документа. </w:t>
      </w:r>
    </w:p>
    <w:p w:rsidR="00EE6D63" w:rsidRPr="00EE6D63" w:rsidRDefault="004B69A7" w:rsidP="00EE6D63">
      <w:pPr>
        <w:tabs>
          <w:tab w:val="left" w:pos="1134"/>
        </w:tabs>
        <w:autoSpaceDE w:val="0"/>
        <w:autoSpaceDN w:val="0"/>
        <w:spacing w:after="0" w:line="360" w:lineRule="exact"/>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1.1.</w:t>
      </w:r>
      <w:r w:rsidR="00EE6D63" w:rsidRPr="00EE6D63">
        <w:rPr>
          <w:rFonts w:ascii="Times New Roman" w:eastAsia="Times New Roman" w:hAnsi="Times New Roman" w:cs="Times New Roman"/>
          <w:sz w:val="28"/>
          <w:szCs w:val="28"/>
        </w:rPr>
        <w:t>13.Используемая для изготовления бланков бумага должна быть безопасна для здоровья людей, соприкасающихся с ней как на этапе изготовления бланков, так и при их использовании, и должна иметь сертификат безопасности, выданный органами здравоохранения.</w:t>
      </w:r>
    </w:p>
    <w:p w:rsidR="00EE6D63" w:rsidRPr="00EE6D63" w:rsidRDefault="004B69A7" w:rsidP="00EE6D63">
      <w:pPr>
        <w:tabs>
          <w:tab w:val="left" w:pos="0"/>
          <w:tab w:val="left" w:pos="1134"/>
        </w:tabs>
        <w:autoSpaceDE w:val="0"/>
        <w:autoSpaceDN w:val="0"/>
        <w:spacing w:after="0" w:line="360" w:lineRule="exact"/>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1.1.</w:t>
      </w:r>
      <w:r w:rsidR="00EE6D63" w:rsidRPr="00EE6D63">
        <w:rPr>
          <w:rFonts w:ascii="Times New Roman" w:eastAsia="Times New Roman" w:hAnsi="Times New Roman" w:cs="Times New Roman"/>
          <w:sz w:val="28"/>
          <w:szCs w:val="28"/>
        </w:rPr>
        <w:t xml:space="preserve">14. </w:t>
      </w:r>
      <w:r w:rsidR="00EE6D63" w:rsidRPr="00EE6D63">
        <w:rPr>
          <w:rFonts w:ascii="Times New Roman" w:eastAsia="Times New Roman" w:hAnsi="Times New Roman" w:cs="Times New Roman"/>
          <w:sz w:val="28"/>
          <w:szCs w:val="24"/>
          <w:lang w:eastAsia="ru-RU"/>
        </w:rPr>
        <w:t>Структура номера бланка определяется для каждого из типов бланков отдельно</w:t>
      </w:r>
    </w:p>
    <w:p w:rsidR="00EE6D63" w:rsidRPr="00EE6D63" w:rsidRDefault="004B69A7" w:rsidP="00EE6D63">
      <w:pPr>
        <w:tabs>
          <w:tab w:val="left" w:pos="0"/>
          <w:tab w:val="left" w:pos="1134"/>
        </w:tabs>
        <w:autoSpaceDE w:val="0"/>
        <w:autoSpaceDN w:val="0"/>
        <w:spacing w:after="0" w:line="360" w:lineRule="exact"/>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1.1.</w:t>
      </w:r>
      <w:r w:rsidR="00EE6D63" w:rsidRPr="00EE6D63">
        <w:rPr>
          <w:rFonts w:ascii="Times New Roman" w:eastAsia="Times New Roman" w:hAnsi="Times New Roman" w:cs="Times New Roman"/>
          <w:sz w:val="28"/>
          <w:szCs w:val="28"/>
        </w:rPr>
        <w:t>15.Нумерация бланков должна быть уникальна для системы «Экспресс». Типографский номер каждого бланка должен содержать серию бланка (одну или две буквы русского алфавита) и 13 цифр.</w:t>
      </w:r>
    </w:p>
    <w:p w:rsidR="00EE6D63" w:rsidRPr="00EE6D63" w:rsidRDefault="004B69A7" w:rsidP="00EE6D63">
      <w:pPr>
        <w:tabs>
          <w:tab w:val="left" w:pos="0"/>
          <w:tab w:val="left" w:pos="1134"/>
        </w:tabs>
        <w:autoSpaceDE w:val="0"/>
        <w:autoSpaceDN w:val="0"/>
        <w:spacing w:after="0" w:line="360" w:lineRule="exact"/>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1.1.</w:t>
      </w:r>
      <w:r w:rsidR="00EE6D63" w:rsidRPr="00EE6D63">
        <w:rPr>
          <w:rFonts w:ascii="Times New Roman" w:eastAsia="Times New Roman" w:hAnsi="Times New Roman" w:cs="Times New Roman"/>
          <w:sz w:val="28"/>
          <w:szCs w:val="28"/>
        </w:rPr>
        <w:t xml:space="preserve">16. </w:t>
      </w:r>
      <w:r w:rsidR="00EE6D63" w:rsidRPr="00EE6D63">
        <w:rPr>
          <w:rFonts w:ascii="Times New Roman" w:eastAsia="Times New Roman" w:hAnsi="Times New Roman" w:cs="Times New Roman"/>
          <w:sz w:val="28"/>
          <w:szCs w:val="24"/>
          <w:lang w:eastAsia="ru-RU"/>
        </w:rPr>
        <w:t>Структура номера бланка определяется для каждого из типов бланков отдельно</w:t>
      </w:r>
    </w:p>
    <w:p w:rsidR="00EE6D63" w:rsidRPr="00EE6D63" w:rsidRDefault="004B69A7" w:rsidP="00EE6D63">
      <w:pPr>
        <w:tabs>
          <w:tab w:val="left" w:pos="1134"/>
          <w:tab w:val="left" w:pos="1260"/>
        </w:tabs>
        <w:autoSpaceDE w:val="0"/>
        <w:autoSpaceDN w:val="0"/>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1.1.</w:t>
      </w:r>
      <w:r w:rsidR="00EE6D63" w:rsidRPr="00EE6D63">
        <w:rPr>
          <w:rFonts w:ascii="Times New Roman" w:eastAsia="Times New Roman" w:hAnsi="Times New Roman" w:cs="Times New Roman"/>
          <w:sz w:val="28"/>
          <w:szCs w:val="28"/>
        </w:rPr>
        <w:t>17.Не допускается изготовление бланков с одинаковым номером;</w:t>
      </w:r>
    </w:p>
    <w:p w:rsidR="00EE6D63" w:rsidRPr="00EE6D63" w:rsidRDefault="00954EE5" w:rsidP="00EE6D63">
      <w:pPr>
        <w:tabs>
          <w:tab w:val="left" w:pos="1134"/>
          <w:tab w:val="left" w:pos="1260"/>
        </w:tabs>
        <w:autoSpaceDE w:val="0"/>
        <w:autoSpaceDN w:val="0"/>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1.1.</w:t>
      </w:r>
      <w:r w:rsidR="00EE6D63" w:rsidRPr="00EE6D63">
        <w:rPr>
          <w:rFonts w:ascii="Times New Roman" w:eastAsia="Times New Roman" w:hAnsi="Times New Roman" w:cs="Times New Roman"/>
          <w:sz w:val="28"/>
          <w:szCs w:val="28"/>
        </w:rPr>
        <w:t>18.Не допускается наличие пропусков в нумерации бланков. Не допускается появление безномерных бланков.</w:t>
      </w:r>
    </w:p>
    <w:p w:rsidR="00EE6D63" w:rsidRPr="00EE6D63" w:rsidRDefault="00954EE5" w:rsidP="00EE6D63">
      <w:pPr>
        <w:tabs>
          <w:tab w:val="left" w:pos="0"/>
          <w:tab w:val="left" w:pos="1134"/>
          <w:tab w:val="left" w:pos="1440"/>
        </w:tabs>
        <w:autoSpaceDE w:val="0"/>
        <w:autoSpaceDN w:val="0"/>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1.1.</w:t>
      </w:r>
      <w:r w:rsidR="00EE6D63" w:rsidRPr="00EE6D63">
        <w:rPr>
          <w:rFonts w:ascii="Times New Roman" w:eastAsia="Times New Roman" w:hAnsi="Times New Roman" w:cs="Times New Roman"/>
          <w:sz w:val="28"/>
          <w:szCs w:val="28"/>
        </w:rPr>
        <w:t xml:space="preserve">19.В случае наличия брака при изготовлении бланков для исключения пропусков в нумерации бланков должно быть предусмотрено изготовление </w:t>
      </w:r>
      <w:proofErr w:type="spellStart"/>
      <w:r w:rsidR="00EE6D63" w:rsidRPr="00EE6D63">
        <w:rPr>
          <w:rFonts w:ascii="Times New Roman" w:eastAsia="Times New Roman" w:hAnsi="Times New Roman" w:cs="Times New Roman"/>
          <w:sz w:val="28"/>
          <w:szCs w:val="28"/>
        </w:rPr>
        <w:t>заделочной</w:t>
      </w:r>
      <w:proofErr w:type="spellEnd"/>
      <w:r w:rsidR="00EE6D63" w:rsidRPr="00EE6D63">
        <w:rPr>
          <w:rFonts w:ascii="Times New Roman" w:eastAsia="Times New Roman" w:hAnsi="Times New Roman" w:cs="Times New Roman"/>
          <w:sz w:val="28"/>
          <w:szCs w:val="28"/>
        </w:rPr>
        <w:t xml:space="preserve"> партии бланков, предусматривающее нанесение типографского номера бланка и штрихового кода, соответствующих бракованным бланкам. </w:t>
      </w:r>
    </w:p>
    <w:p w:rsidR="00EE6D63" w:rsidRPr="00EE6D63" w:rsidRDefault="00954EE5" w:rsidP="00EE6D63">
      <w:pPr>
        <w:tabs>
          <w:tab w:val="left" w:pos="0"/>
          <w:tab w:val="left" w:pos="1134"/>
          <w:tab w:val="left" w:pos="1440"/>
        </w:tabs>
        <w:autoSpaceDE w:val="0"/>
        <w:autoSpaceDN w:val="0"/>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1.1.</w:t>
      </w:r>
      <w:r w:rsidR="00EE6D63" w:rsidRPr="00EE6D63">
        <w:rPr>
          <w:rFonts w:ascii="Times New Roman" w:eastAsia="Times New Roman" w:hAnsi="Times New Roman" w:cs="Times New Roman"/>
          <w:sz w:val="28"/>
          <w:szCs w:val="28"/>
        </w:rPr>
        <w:t>20.При изготовлении бланков не допускается размещение какой-либо информации (различных линий, надписей) за исключением штрихового кода в левой нижней части бланков в поле, имеющем следующие параметры:</w:t>
      </w:r>
    </w:p>
    <w:p w:rsidR="00EE6D63" w:rsidRPr="00EE6D63" w:rsidRDefault="00EE6D63" w:rsidP="00EE6D63">
      <w:pPr>
        <w:tabs>
          <w:tab w:val="num" w:pos="567"/>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высота поля - 12 мм от нижнего края бланка;</w:t>
      </w:r>
    </w:p>
    <w:p w:rsidR="00EE6D63" w:rsidRPr="00EE6D63" w:rsidRDefault="00EE6D63" w:rsidP="00EE6D63">
      <w:pPr>
        <w:tabs>
          <w:tab w:val="num" w:pos="567"/>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ширина поля - 90 мм от левого края бланка.</w:t>
      </w:r>
    </w:p>
    <w:p w:rsidR="00EE6D63" w:rsidRPr="00EE6D63" w:rsidRDefault="00954EE5" w:rsidP="00EE6D63">
      <w:pPr>
        <w:tabs>
          <w:tab w:val="left" w:pos="0"/>
          <w:tab w:val="left" w:pos="1134"/>
          <w:tab w:val="left" w:pos="1440"/>
        </w:tabs>
        <w:autoSpaceDE w:val="0"/>
        <w:autoSpaceDN w:val="0"/>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1.1.</w:t>
      </w:r>
      <w:r w:rsidR="00EE6D63" w:rsidRPr="00EE6D63">
        <w:rPr>
          <w:rFonts w:ascii="Times New Roman" w:eastAsia="Times New Roman" w:hAnsi="Times New Roman" w:cs="Times New Roman"/>
          <w:sz w:val="28"/>
          <w:szCs w:val="28"/>
        </w:rPr>
        <w:t>21.При изготовлении многослойных бланков цвет оттиска на втором и третьем  слоях при печати на бланках в кассах должен быть черного цвета.</w:t>
      </w:r>
    </w:p>
    <w:p w:rsidR="00EE6D63" w:rsidRPr="00A00163" w:rsidRDefault="00954EE5" w:rsidP="00A00163">
      <w:pPr>
        <w:tabs>
          <w:tab w:val="left" w:pos="0"/>
          <w:tab w:val="left" w:pos="1134"/>
          <w:tab w:val="left" w:pos="1440"/>
        </w:tabs>
        <w:autoSpaceDE w:val="0"/>
        <w:autoSpaceDN w:val="0"/>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EE6D63" w:rsidRPr="00EE6D63">
        <w:rPr>
          <w:rFonts w:ascii="Times New Roman" w:eastAsia="Times New Roman" w:hAnsi="Times New Roman" w:cs="Times New Roman"/>
          <w:sz w:val="28"/>
          <w:szCs w:val="28"/>
        </w:rPr>
        <w:t>.</w:t>
      </w:r>
      <w:r w:rsidR="003424DF">
        <w:rPr>
          <w:rFonts w:ascii="Times New Roman" w:eastAsia="Times New Roman" w:hAnsi="Times New Roman" w:cs="Times New Roman"/>
          <w:sz w:val="28"/>
          <w:szCs w:val="28"/>
        </w:rPr>
        <w:t>2</w:t>
      </w:r>
      <w:r w:rsidR="00EE6D63" w:rsidRPr="00EE6D63">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1.1.</w:t>
      </w:r>
      <w:r w:rsidR="00EE6D63" w:rsidRPr="00EE6D63">
        <w:rPr>
          <w:rFonts w:ascii="Times New Roman" w:eastAsia="Times New Roman" w:hAnsi="Times New Roman" w:cs="Times New Roman"/>
          <w:sz w:val="28"/>
          <w:szCs w:val="28"/>
        </w:rPr>
        <w:t xml:space="preserve">22.Копирующие свойства используемой при изготовлении бланков бумаги должны сохраняться в течение 3 (трех) лет. При этом для упаковки бланков должны использоваться материалы, исключающие возможность повреждения </w:t>
      </w:r>
      <w:r w:rsidR="00EE6D63" w:rsidRPr="00EE6D63">
        <w:rPr>
          <w:rFonts w:ascii="Times New Roman" w:eastAsia="Times New Roman" w:hAnsi="Times New Roman" w:cs="Times New Roman"/>
          <w:sz w:val="28"/>
          <w:szCs w:val="28"/>
        </w:rPr>
        <w:lastRenderedPageBreak/>
        <w:t xml:space="preserve">слоев бланков или их деформацию. Сохранность информации, получающейся на копиях в результате оформления соответствующих документов в кассах, при надлежащих условиях хранения должна обеспечиваться в течение </w:t>
      </w:r>
      <w:r w:rsidR="00A00163">
        <w:rPr>
          <w:rFonts w:ascii="Times New Roman" w:eastAsia="Times New Roman" w:hAnsi="Times New Roman" w:cs="Times New Roman"/>
          <w:sz w:val="28"/>
          <w:szCs w:val="28"/>
        </w:rPr>
        <w:t xml:space="preserve">5 (пяти) лет. </w:t>
      </w:r>
    </w:p>
    <w:p w:rsidR="00EE6D63" w:rsidRPr="00D26783" w:rsidRDefault="00954EE5" w:rsidP="00EE6D63">
      <w:pPr>
        <w:tabs>
          <w:tab w:val="left" w:pos="1134"/>
        </w:tabs>
        <w:spacing w:after="0" w:line="360" w:lineRule="exact"/>
        <w:ind w:firstLine="709"/>
        <w:contextualSpacing/>
        <w:jc w:val="both"/>
        <w:rPr>
          <w:rFonts w:ascii="Times New Roman" w:eastAsia="Times New Roman" w:hAnsi="Times New Roman" w:cs="Times New Roman"/>
          <w:b/>
          <w:sz w:val="28"/>
          <w:szCs w:val="28"/>
        </w:rPr>
      </w:pPr>
      <w:r w:rsidRPr="00D26783">
        <w:rPr>
          <w:rFonts w:ascii="Times New Roman" w:eastAsia="Times New Roman" w:hAnsi="Times New Roman" w:cs="Times New Roman"/>
          <w:b/>
          <w:sz w:val="28"/>
          <w:szCs w:val="28"/>
        </w:rPr>
        <w:t>3</w:t>
      </w:r>
      <w:r w:rsidR="00EE6D63" w:rsidRPr="00D26783">
        <w:rPr>
          <w:rFonts w:ascii="Times New Roman" w:eastAsia="Times New Roman" w:hAnsi="Times New Roman" w:cs="Times New Roman"/>
          <w:b/>
          <w:sz w:val="28"/>
          <w:szCs w:val="28"/>
        </w:rPr>
        <w:t>.</w:t>
      </w:r>
      <w:r w:rsidR="003424DF" w:rsidRPr="00D26783">
        <w:rPr>
          <w:rFonts w:ascii="Times New Roman" w:eastAsia="Times New Roman" w:hAnsi="Times New Roman" w:cs="Times New Roman"/>
          <w:b/>
          <w:sz w:val="28"/>
          <w:szCs w:val="28"/>
        </w:rPr>
        <w:t>2</w:t>
      </w:r>
      <w:r w:rsidR="000A26C3" w:rsidRPr="00D26783">
        <w:rPr>
          <w:rFonts w:ascii="Times New Roman" w:eastAsia="Times New Roman" w:hAnsi="Times New Roman" w:cs="Times New Roman"/>
          <w:b/>
          <w:sz w:val="28"/>
          <w:szCs w:val="28"/>
        </w:rPr>
        <w:t>.</w:t>
      </w:r>
      <w:r w:rsidR="009C3795" w:rsidRPr="00D26783">
        <w:rPr>
          <w:rFonts w:ascii="Times New Roman" w:eastAsia="Times New Roman" w:hAnsi="Times New Roman" w:cs="Times New Roman"/>
          <w:b/>
          <w:sz w:val="28"/>
          <w:szCs w:val="28"/>
        </w:rPr>
        <w:t>1.</w:t>
      </w:r>
      <w:r w:rsidR="000A26C3" w:rsidRPr="00D26783">
        <w:rPr>
          <w:rFonts w:ascii="Times New Roman" w:eastAsia="Times New Roman" w:hAnsi="Times New Roman" w:cs="Times New Roman"/>
          <w:b/>
          <w:sz w:val="28"/>
          <w:szCs w:val="28"/>
        </w:rPr>
        <w:t>2</w:t>
      </w:r>
      <w:r w:rsidR="00EE6D63" w:rsidRPr="00D26783">
        <w:rPr>
          <w:rFonts w:ascii="Times New Roman" w:eastAsia="Times New Roman" w:hAnsi="Times New Roman" w:cs="Times New Roman"/>
          <w:b/>
          <w:sz w:val="28"/>
          <w:szCs w:val="28"/>
        </w:rPr>
        <w:t>.</w:t>
      </w:r>
      <w:r w:rsidR="004B69A7" w:rsidRPr="00D26783">
        <w:rPr>
          <w:rFonts w:ascii="Times New Roman" w:eastAsia="Times New Roman" w:hAnsi="Times New Roman" w:cs="Times New Roman"/>
          <w:b/>
          <w:sz w:val="28"/>
          <w:szCs w:val="28"/>
        </w:rPr>
        <w:t xml:space="preserve"> </w:t>
      </w:r>
      <w:r w:rsidR="00EE6D63" w:rsidRPr="00D26783">
        <w:rPr>
          <w:rFonts w:ascii="Times New Roman" w:eastAsia="Times New Roman" w:hAnsi="Times New Roman" w:cs="Times New Roman"/>
          <w:b/>
          <w:sz w:val="28"/>
          <w:szCs w:val="28"/>
        </w:rPr>
        <w:t xml:space="preserve">Специальные технические требования к бланкам системы «Экспресс»: </w:t>
      </w:r>
    </w:p>
    <w:p w:rsidR="00EE6D63" w:rsidRPr="00EE6D63" w:rsidRDefault="00EE6D63" w:rsidP="00EE6D63">
      <w:pPr>
        <w:tabs>
          <w:tab w:val="left" w:pos="1134"/>
        </w:tabs>
        <w:spacing w:after="0" w:line="360" w:lineRule="exact"/>
        <w:ind w:firstLine="709"/>
        <w:contextualSpacing/>
        <w:jc w:val="both"/>
        <w:rPr>
          <w:rFonts w:ascii="Times New Roman" w:eastAsia="Times New Roman" w:hAnsi="Times New Roman" w:cs="Times New Roman"/>
          <w:b/>
          <w:i/>
          <w:sz w:val="28"/>
          <w:szCs w:val="28"/>
        </w:rPr>
      </w:pPr>
      <w:r w:rsidRPr="00EE6D63">
        <w:rPr>
          <w:rFonts w:ascii="Times New Roman" w:eastAsia="Times New Roman" w:hAnsi="Times New Roman" w:cs="Times New Roman"/>
          <w:b/>
          <w:i/>
          <w:sz w:val="28"/>
          <w:szCs w:val="28"/>
        </w:rPr>
        <w:t>Проездной документ АСУ «Экспресс»:</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Изготавливается в виде слипа и содержит три листа:</w:t>
      </w:r>
    </w:p>
    <w:p w:rsidR="00EE6D63" w:rsidRPr="00EE6D63" w:rsidRDefault="00A001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первый лист слипа - основной, представляет собой </w:t>
      </w:r>
      <w:r w:rsidR="00EE6D63" w:rsidRPr="00EE6D63">
        <w:rPr>
          <w:rFonts w:ascii="Times New Roman" w:eastAsia="Times New Roman" w:hAnsi="Times New Roman" w:cs="Times New Roman"/>
          <w:sz w:val="28"/>
          <w:szCs w:val="28"/>
        </w:rPr>
        <w:t>проездной документ;</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второй </w:t>
      </w:r>
      <w:r w:rsidR="00A00163">
        <w:rPr>
          <w:rFonts w:ascii="Times New Roman" w:eastAsia="Times New Roman" w:hAnsi="Times New Roman" w:cs="Times New Roman"/>
          <w:sz w:val="28"/>
          <w:szCs w:val="28"/>
        </w:rPr>
        <w:t xml:space="preserve">лист слипа - контрольный </w:t>
      </w:r>
      <w:r w:rsidRPr="00EE6D63">
        <w:rPr>
          <w:rFonts w:ascii="Times New Roman" w:eastAsia="Times New Roman" w:hAnsi="Times New Roman" w:cs="Times New Roman"/>
          <w:sz w:val="28"/>
          <w:szCs w:val="28"/>
        </w:rPr>
        <w:t>купон;</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rPr>
        <w:t>третий лист слипа - купон кассира</w:t>
      </w:r>
      <w:r w:rsidRPr="00EE6D63">
        <w:rPr>
          <w:rFonts w:ascii="Times New Roman" w:eastAsia="Times New Roman" w:hAnsi="Times New Roman" w:cs="Times New Roman"/>
          <w:sz w:val="28"/>
          <w:szCs w:val="28"/>
          <w:lang w:eastAsia="ru-RU"/>
        </w:rPr>
        <w:t xml:space="preserve">. </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Края слипа с левой стороны должны быть скреплены с тем, чтобы исключить деформацию (смещение слоев) слипа при затягивании его печатающим устройством в кассе в зону печати.</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Не допускается изменение геометрических размеров бланков, загружаемых в печатающее устройство в кассе, за счет обеспечения мер по скреплению элементов слипа.</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Разъединение слоев слипа должно обеспечиваться без каких-либо усилий с исключением возможности повреждения (разрыва) любого из слоев слипа. Отсоединение третьего слоя должно исключать возможность деформации края по границе отрыва.</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Химический состав бумаги, используемой для изготовления слоев купонов (2-й и 3-й слои), должен исключать возможность замены любого из компонентов слипа на другой носитель, т.е. оттиск на купоне кассира и контрольном купоне возможен только при их правильном взаимном расположении.</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Габаритные размеры слипа, размещаемого в зоне печати печатающего устройства в кассе (размеры обрезного формата слипа), должны составлять 193 х 85,72 мм.</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Каждый из трех слоев слипа должен иметь типографскую нумерацию, нанесенную в двух полях:</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в правой верхней части каждого слоя слипа – в виде одной или двух букв русского алфавита и 13 цифр;</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в левой нижней части каждого слоя слипа в виде штрихового кода, содержащего 14 цифр (13 цифр – номер, 1 цифра – контрольный разряд), и арабских цифр под штриховым кодом.</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Структура номера слипа «Проездной документ» следующая:</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2 цифры – код страны (для РФ –20);</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2 цифры – код слипа (тип бланка и номер слоя в слипе);</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 9 цифр – порядковый номер бланка.</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Для бланка проездного документа поле «код слипа» заполняется следующим образом:</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10 – первый лист слипа (проездной документ);</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11 – второй лист слипа (контрольный купон);</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12 – третий лист слипа (купон кассира).</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lastRenderedPageBreak/>
        <w:t>Последние 6 цифр номера бланка, печатаемые в правой верхней части бланка, должны быть отделены от остальных 7 цифр одним пробелом. Размер пробела должен быть равен шагу нумератора. Значения номера бланка в этом поле изменяются последовательно, начиная с 000000, с увеличением на 1 для каждого последующего бланка. По достижении в этом поле значения 999999 производится замена буквенной серии бланка и изменение значения соответствующих трех знаков номера бланка.</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Номер бланка, отпечатанный на каждом из слоев слипа в правой верхней части, должен соответствовать номеру, закодированному в штриховом коде (за исключением контрольного разряда, присутствующего в поле штрихового кода и отсутствующего в номере, отпечатанном в верхней правой части бланка).</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Последние шесть цифр типографского номера на всех слоях слипа должны быть одинаковые.</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Выбранное значение высоты микротекста должно быть одинаковым для всех слоев слипа.</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Параметры размещения  штрихового кода на  всех слоях слипа должны точно соответствовать.</w:t>
      </w:r>
    </w:p>
    <w:p w:rsidR="00EE6D63" w:rsidRPr="00A00163" w:rsidRDefault="00EE6D63" w:rsidP="00A001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Все основные требования ко второму и третьему слою слипа приведены в приложении №1.к н</w:t>
      </w:r>
      <w:r w:rsidR="00A00163">
        <w:rPr>
          <w:rFonts w:ascii="Times New Roman" w:eastAsia="Times New Roman" w:hAnsi="Times New Roman" w:cs="Times New Roman"/>
          <w:sz w:val="28"/>
          <w:szCs w:val="28"/>
        </w:rPr>
        <w:t>астоящему техническому заданию.</w:t>
      </w:r>
    </w:p>
    <w:p w:rsidR="00EE6D63" w:rsidRPr="00EE6D63" w:rsidRDefault="00EE6D63" w:rsidP="00EE6D63">
      <w:pPr>
        <w:tabs>
          <w:tab w:val="left" w:pos="1134"/>
        </w:tabs>
        <w:spacing w:after="0" w:line="360" w:lineRule="exact"/>
        <w:ind w:firstLine="709"/>
        <w:contextualSpacing/>
        <w:jc w:val="both"/>
        <w:rPr>
          <w:rFonts w:ascii="Times New Roman" w:eastAsia="Times New Roman" w:hAnsi="Times New Roman" w:cs="Times New Roman"/>
          <w:b/>
          <w:i/>
          <w:sz w:val="28"/>
          <w:szCs w:val="28"/>
        </w:rPr>
      </w:pPr>
      <w:r w:rsidRPr="00EE6D63">
        <w:rPr>
          <w:rFonts w:ascii="Times New Roman" w:eastAsia="Times New Roman" w:hAnsi="Times New Roman" w:cs="Times New Roman"/>
          <w:b/>
          <w:i/>
          <w:sz w:val="28"/>
          <w:szCs w:val="28"/>
        </w:rPr>
        <w:t>Квитанции разных сборов АСУ «Экспресс»:</w:t>
      </w:r>
    </w:p>
    <w:p w:rsidR="00EE6D63" w:rsidRPr="00EE6D63" w:rsidRDefault="00E62EE1" w:rsidP="00EE6D63">
      <w:pPr>
        <w:tabs>
          <w:tab w:val="left" w:pos="1134"/>
        </w:tabs>
        <w:spacing w:after="0" w:line="360" w:lineRule="exact"/>
        <w:ind w:firstLine="709"/>
        <w:contextualSpacing/>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4"/>
          <w:lang w:eastAsia="ru-RU"/>
        </w:rPr>
        <w:t xml:space="preserve">Бланк </w:t>
      </w:r>
      <w:r w:rsidR="00EE6D63" w:rsidRPr="00EE6D63">
        <w:rPr>
          <w:rFonts w:ascii="Times New Roman" w:eastAsia="Times New Roman" w:hAnsi="Times New Roman" w:cs="Times New Roman"/>
          <w:sz w:val="28"/>
          <w:szCs w:val="24"/>
          <w:lang w:eastAsia="ru-RU"/>
        </w:rPr>
        <w:t>должен изготавливаться в виде слипа, содержащего три слоя:</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первый лист   слипа   -  квитанция разных  сборов;</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второй лист   слипа   -   талон   квитанции   разных   сборов;</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третий лист   слипа   -   корешок   квитанции  разных  сборов.</w:t>
      </w:r>
    </w:p>
    <w:p w:rsidR="00EE6D63" w:rsidRPr="00EE6D63" w:rsidRDefault="00EE6D63" w:rsidP="00EE6D63">
      <w:pPr>
        <w:tabs>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Все основные требования ко второму и  третьему слою слипа приведены в приложении №2.</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Края слипа должны быть скреплены с тем, чтобы исключить деформацию (смещение слоев) слипа при затягивании его печатающим устройством в кассе в зону печати.</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Не допускается изменение геометрических размеров бланков, загружаемых в печатающее устройство в кассе, за счет обеспечения мер по скреплению элементов слипа.</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Разъединение слоев бланка должно обеспечиваться без каких-либо усилий с исключением возможности повреждения (разрыва) любого из слоев слипа.</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Химический состав 2-го и 3-го слоев должен исключать возможность замены любого из компонентов слипа на другой носитель, т.е. оттиск на талоне квитанции разных сборов и корешке квитанции разных сборов возможен только при их правильном взаимном расположении.</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Габаритные размеры слипа, размещаемого в зоне печати печатающего устройства в кассе (обрезного формата слипа), должны составлять 193 х 85,72 мм.</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Все три слоя слипа должны иметь типографскую нумерацию, нанесенную в двух полях:</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lastRenderedPageBreak/>
        <w:t>в правой верхней части бланка – в виде одной или двух букв русского алфавита и 13 цифр;</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в левой нижней части бланка в виде штрихового кода, содержащего 14 цифр (13 цифр – номер, 1 цифра – контрольный разряд) и арабских цифр под штриховым кодом.</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Структура номера бланка «Квитанция разных сборов»:</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2 цифры – код страны (для РФ –20);</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2 цифры – код слипа (тип бланка и номер слоя в слипе);</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9 цифр – порядковый номер бланка.</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Для слипа «Квитанция разных сборов» поле «код слипа» заполняется следующим образом:</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30 – первый лист слипа (квитанция разных сборов);</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31 – второй лист слипа (талон квитанции разных сборов);</w:t>
      </w:r>
    </w:p>
    <w:p w:rsidR="00EE6D63" w:rsidRPr="00EE6D63" w:rsidRDefault="00EE6D63" w:rsidP="00EE6D63">
      <w:pPr>
        <w:tabs>
          <w:tab w:val="num" w:pos="0"/>
          <w:tab w:val="left" w:pos="1134"/>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32 – третий лист слипа (корешок квитанции разных сборов).</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Последние 6 цифр номера бланка, печатаемые в правой верхней части бланка, должны быть отделены от остальных 7 цифр одним пробелом. Размер пробела должен быть равен шагу нумератора. Значения номера бланка в этом поле изменяются последовательно, начиная с 000000, с увеличением на 1 для каждого последующего бланка. По достижении в этом поле значения 999999 производится замена буквенной серии бланка и изменение значения соответствующих трех знаков номера бланка.</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Номер бланка, отпечатанный на каждом из слоев слипа в правой верхней части, должен соответствовать номеру в штриховом коде (за исключением контрольного разряда, присутствующего в поле штрихового кода и отсутствующего в номере, отпечатанном в верхней правой части бланка).</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Последние шесть цифр типографского номера на всех слоях слипа должны быть одинаковые.</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Параметры размещения штрихового кода на всех слоях бланка должны точно соответствовать.</w:t>
      </w:r>
    </w:p>
    <w:p w:rsidR="00EE6D63" w:rsidRPr="00EE6D63" w:rsidRDefault="00EE6D63" w:rsidP="00EE6D63">
      <w:pPr>
        <w:tabs>
          <w:tab w:val="left" w:pos="1134"/>
        </w:tabs>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Выбранное значение высоты микротекста должно быть одинаковым для всех слоев слипа.</w:t>
      </w:r>
    </w:p>
    <w:p w:rsidR="00EE6D63" w:rsidRPr="00EE6D63" w:rsidRDefault="00EE6D63" w:rsidP="00EE6D63">
      <w:pPr>
        <w:spacing w:after="0"/>
        <w:ind w:firstLine="709"/>
        <w:jc w:val="both"/>
        <w:rPr>
          <w:rFonts w:ascii="Times New Roman" w:eastAsia="Times New Roman" w:hAnsi="Times New Roman" w:cs="Times New Roman"/>
          <w:sz w:val="28"/>
          <w:szCs w:val="28"/>
        </w:rPr>
      </w:pPr>
    </w:p>
    <w:p w:rsidR="00EE6D63" w:rsidRPr="00EE6D63" w:rsidRDefault="00EE6D63" w:rsidP="00EE6D63">
      <w:pPr>
        <w:spacing w:after="0"/>
        <w:contextualSpacing/>
        <w:jc w:val="both"/>
        <w:rPr>
          <w:rFonts w:ascii="Times New Roman" w:eastAsia="Times New Roman" w:hAnsi="Times New Roman" w:cs="Times New Roman"/>
          <w:sz w:val="28"/>
          <w:szCs w:val="24"/>
          <w:lang w:eastAsia="ru-RU"/>
        </w:rPr>
      </w:pPr>
      <w:r w:rsidRPr="00EE6D63">
        <w:rPr>
          <w:rFonts w:ascii="Times New Roman" w:eastAsia="Times New Roman" w:hAnsi="Times New Roman" w:cs="Times New Roman"/>
          <w:sz w:val="28"/>
          <w:szCs w:val="24"/>
          <w:lang w:eastAsia="ru-RU"/>
        </w:rPr>
        <w:object w:dxaOrig="12282" w:dyaOrig="66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2.75pt;height:219pt" o:ole="">
            <v:imagedata r:id="rId12" o:title=""/>
          </v:shape>
          <o:OLEObject Type="Embed" ProgID="Visio.Drawing.11" ShapeID="_x0000_i1025" DrawAspect="Content" ObjectID="_1523370488" r:id="rId13"/>
        </w:object>
      </w:r>
    </w:p>
    <w:p w:rsidR="00EE6D63" w:rsidRPr="00EE6D63" w:rsidRDefault="00EE6D63" w:rsidP="00EE6D63">
      <w:pPr>
        <w:spacing w:after="0"/>
        <w:contextualSpacing/>
        <w:jc w:val="both"/>
        <w:rPr>
          <w:rFonts w:ascii="Times New Roman" w:eastAsia="Times New Roman" w:hAnsi="Times New Roman" w:cs="Times New Roman"/>
          <w:sz w:val="24"/>
          <w:szCs w:val="24"/>
          <w:lang w:eastAsia="ru-RU"/>
        </w:rPr>
      </w:pPr>
      <w:r w:rsidRPr="00EE6D63">
        <w:rPr>
          <w:rFonts w:ascii="Times New Roman" w:eastAsia="Times New Roman" w:hAnsi="Times New Roman" w:cs="Times New Roman"/>
          <w:sz w:val="24"/>
          <w:szCs w:val="24"/>
          <w:lang w:eastAsia="ru-RU"/>
        </w:rPr>
        <w:t>Внешний вид лицевой стороны 1 слоя бланка «Квитанции разных сборов АСУ «Экспресс»</w:t>
      </w:r>
    </w:p>
    <w:p w:rsidR="00EE6D63" w:rsidRPr="00EE6D63" w:rsidRDefault="00EE6D63" w:rsidP="00EE6D63">
      <w:pPr>
        <w:spacing w:after="0"/>
        <w:contextualSpacing/>
        <w:jc w:val="both"/>
        <w:rPr>
          <w:rFonts w:ascii="Times New Roman" w:eastAsia="Times New Roman" w:hAnsi="Times New Roman" w:cs="Times New Roman"/>
          <w:sz w:val="24"/>
          <w:szCs w:val="24"/>
          <w:lang w:eastAsia="ru-RU"/>
        </w:rPr>
      </w:pPr>
    </w:p>
    <w:p w:rsidR="00EE6D63" w:rsidRPr="00EE6D63" w:rsidRDefault="00EE6D63" w:rsidP="00EE6D63">
      <w:pPr>
        <w:spacing w:after="0"/>
        <w:contextualSpacing/>
        <w:jc w:val="center"/>
        <w:rPr>
          <w:rFonts w:ascii="Times New Roman" w:eastAsia="Times New Roman" w:hAnsi="Times New Roman" w:cs="Times New Roman"/>
          <w:sz w:val="24"/>
          <w:szCs w:val="24"/>
          <w:lang w:eastAsia="ru-RU"/>
        </w:rPr>
      </w:pPr>
      <w:r w:rsidRPr="00EE6D63">
        <w:rPr>
          <w:rFonts w:ascii="Times New Roman" w:eastAsia="Times New Roman" w:hAnsi="Times New Roman" w:cs="Times New Roman"/>
          <w:sz w:val="28"/>
          <w:szCs w:val="24"/>
          <w:lang w:eastAsia="ru-RU"/>
        </w:rPr>
        <w:object w:dxaOrig="13903" w:dyaOrig="7885">
          <v:shape id="_x0000_i1026" type="#_x0000_t75" style="width:512.25pt;height:214.5pt" o:ole="">
            <v:imagedata r:id="rId14" o:title=""/>
          </v:shape>
          <o:OLEObject Type="Embed" ProgID="Visio.Drawing.11" ShapeID="_x0000_i1026" DrawAspect="Content" ObjectID="_1523370489" r:id="rId15"/>
        </w:object>
      </w:r>
      <w:r w:rsidRPr="00EE6D63">
        <w:rPr>
          <w:rFonts w:ascii="Times New Roman" w:eastAsia="Times New Roman" w:hAnsi="Times New Roman" w:cs="Times New Roman"/>
          <w:sz w:val="28"/>
          <w:szCs w:val="24"/>
          <w:lang w:eastAsia="ru-RU"/>
        </w:rPr>
        <w:t xml:space="preserve"> </w:t>
      </w:r>
      <w:r w:rsidRPr="00EE6D63">
        <w:rPr>
          <w:rFonts w:ascii="Times New Roman" w:eastAsia="Times New Roman" w:hAnsi="Times New Roman" w:cs="Times New Roman"/>
          <w:sz w:val="24"/>
          <w:szCs w:val="24"/>
          <w:lang w:eastAsia="ru-RU"/>
        </w:rPr>
        <w:t>Геометрические размеры и требования к типографской разметке 1 слоя бланка «Квитанции разных сборов АСУ «Экспресс»</w:t>
      </w:r>
    </w:p>
    <w:p w:rsidR="00EE6D63" w:rsidRPr="00EE6D63" w:rsidRDefault="00EE6D63" w:rsidP="00EE6D63">
      <w:pPr>
        <w:spacing w:after="0"/>
        <w:contextualSpacing/>
        <w:jc w:val="center"/>
        <w:rPr>
          <w:rFonts w:ascii="Times New Roman" w:eastAsia="Times New Roman" w:hAnsi="Times New Roman" w:cs="Times New Roman"/>
          <w:sz w:val="24"/>
          <w:szCs w:val="24"/>
          <w:lang w:eastAsia="ru-RU"/>
        </w:rPr>
      </w:pPr>
    </w:p>
    <w:p w:rsidR="00EE6D63" w:rsidRPr="00EE6D63" w:rsidRDefault="00EE6D63" w:rsidP="00EE6D63">
      <w:pPr>
        <w:spacing w:after="0"/>
        <w:contextualSpacing/>
        <w:jc w:val="center"/>
        <w:rPr>
          <w:rFonts w:ascii="Times New Roman" w:eastAsia="Times New Roman" w:hAnsi="Times New Roman" w:cs="Times New Roman"/>
          <w:sz w:val="28"/>
          <w:szCs w:val="24"/>
          <w:lang w:eastAsia="ru-RU"/>
        </w:rPr>
      </w:pPr>
      <w:r w:rsidRPr="00EE6D63">
        <w:rPr>
          <w:rFonts w:ascii="Times New Roman" w:eastAsia="Times New Roman" w:hAnsi="Times New Roman" w:cs="Times New Roman"/>
          <w:sz w:val="28"/>
          <w:szCs w:val="24"/>
          <w:lang w:eastAsia="ru-RU"/>
        </w:rPr>
        <w:object w:dxaOrig="12282" w:dyaOrig="6176">
          <v:shape id="_x0000_i1027" type="#_x0000_t75" style="width:507.75pt;height:213.75pt" o:ole="">
            <v:imagedata r:id="rId16" o:title=""/>
          </v:shape>
          <o:OLEObject Type="Embed" ProgID="Visio.Drawing.11" ShapeID="_x0000_i1027" DrawAspect="Content" ObjectID="_1523370490" r:id="rId17"/>
        </w:object>
      </w:r>
      <w:r w:rsidRPr="00EE6D63">
        <w:rPr>
          <w:rFonts w:ascii="Times New Roman" w:eastAsia="Times New Roman" w:hAnsi="Times New Roman" w:cs="Times New Roman"/>
          <w:sz w:val="28"/>
          <w:szCs w:val="24"/>
          <w:lang w:eastAsia="ru-RU"/>
        </w:rPr>
        <w:t xml:space="preserve"> </w:t>
      </w:r>
    </w:p>
    <w:p w:rsidR="00EE6D63" w:rsidRPr="00EE6D63" w:rsidRDefault="00EE6D63" w:rsidP="00EE6D63">
      <w:pPr>
        <w:spacing w:after="0"/>
        <w:contextualSpacing/>
        <w:jc w:val="center"/>
        <w:rPr>
          <w:rFonts w:ascii="Times New Roman" w:eastAsia="Times New Roman" w:hAnsi="Times New Roman" w:cs="Times New Roman"/>
          <w:sz w:val="24"/>
          <w:szCs w:val="24"/>
          <w:lang w:eastAsia="ru-RU"/>
        </w:rPr>
      </w:pPr>
      <w:r w:rsidRPr="00EE6D63">
        <w:rPr>
          <w:rFonts w:ascii="Times New Roman" w:eastAsia="Times New Roman" w:hAnsi="Times New Roman" w:cs="Times New Roman"/>
          <w:sz w:val="24"/>
          <w:szCs w:val="24"/>
          <w:lang w:eastAsia="ru-RU"/>
        </w:rPr>
        <w:t>Внешний вид лицевой стороны 2 слоя бланка</w:t>
      </w:r>
      <w:r w:rsidRPr="00EE6D63">
        <w:rPr>
          <w:rFonts w:ascii="Times New Roman" w:eastAsia="Times New Roman" w:hAnsi="Times New Roman" w:cs="Times New Roman"/>
          <w:sz w:val="28"/>
          <w:szCs w:val="24"/>
          <w:lang w:eastAsia="ru-RU"/>
        </w:rPr>
        <w:t xml:space="preserve"> </w:t>
      </w:r>
      <w:r w:rsidRPr="00EE6D63">
        <w:rPr>
          <w:rFonts w:ascii="Times New Roman" w:eastAsia="Times New Roman" w:hAnsi="Times New Roman" w:cs="Times New Roman"/>
          <w:sz w:val="24"/>
          <w:szCs w:val="24"/>
          <w:lang w:eastAsia="ru-RU"/>
        </w:rPr>
        <w:t>«Квитанции разных сборов АСУ «Экспресс»</w:t>
      </w:r>
    </w:p>
    <w:p w:rsidR="00EE6D63" w:rsidRPr="00EE6D63" w:rsidRDefault="00EE6D63" w:rsidP="00EE6D63">
      <w:pPr>
        <w:spacing w:after="0"/>
        <w:contextualSpacing/>
        <w:jc w:val="center"/>
        <w:rPr>
          <w:rFonts w:ascii="Times New Roman" w:eastAsia="Times New Roman" w:hAnsi="Times New Roman" w:cs="Times New Roman"/>
          <w:sz w:val="28"/>
          <w:szCs w:val="24"/>
          <w:lang w:eastAsia="ru-RU"/>
        </w:rPr>
      </w:pPr>
    </w:p>
    <w:p w:rsidR="00EE6D63" w:rsidRPr="00EE6D63" w:rsidRDefault="00EE6D63" w:rsidP="00EE6D63">
      <w:pPr>
        <w:spacing w:after="0"/>
        <w:contextualSpacing/>
        <w:jc w:val="center"/>
        <w:rPr>
          <w:rFonts w:ascii="Times New Roman" w:eastAsia="Times New Roman" w:hAnsi="Times New Roman" w:cs="Times New Roman"/>
          <w:sz w:val="24"/>
          <w:szCs w:val="24"/>
          <w:lang w:eastAsia="ru-RU"/>
        </w:rPr>
      </w:pPr>
      <w:r w:rsidRPr="00EE6D63">
        <w:rPr>
          <w:rFonts w:ascii="Times New Roman" w:eastAsia="Times New Roman" w:hAnsi="Times New Roman" w:cs="Times New Roman"/>
          <w:sz w:val="28"/>
          <w:szCs w:val="24"/>
          <w:lang w:eastAsia="ru-RU"/>
        </w:rPr>
        <w:object w:dxaOrig="13903" w:dyaOrig="7373">
          <v:shape id="_x0000_i1028" type="#_x0000_t75" style="width:512.25pt;height:195.75pt" o:ole="">
            <v:imagedata r:id="rId18" o:title=""/>
          </v:shape>
          <o:OLEObject Type="Embed" ProgID="Visio.Drawing.11" ShapeID="_x0000_i1028" DrawAspect="Content" ObjectID="_1523370491" r:id="rId19"/>
        </w:object>
      </w:r>
      <w:r w:rsidRPr="00EE6D63">
        <w:rPr>
          <w:rFonts w:ascii="Times New Roman" w:eastAsia="Times New Roman" w:hAnsi="Times New Roman" w:cs="Times New Roman"/>
          <w:sz w:val="28"/>
          <w:szCs w:val="24"/>
          <w:lang w:eastAsia="ru-RU"/>
        </w:rPr>
        <w:t xml:space="preserve"> </w:t>
      </w:r>
      <w:r w:rsidRPr="00EE6D63">
        <w:rPr>
          <w:rFonts w:ascii="Times New Roman" w:eastAsia="Times New Roman" w:hAnsi="Times New Roman" w:cs="Times New Roman"/>
          <w:sz w:val="24"/>
          <w:szCs w:val="24"/>
          <w:lang w:eastAsia="ru-RU"/>
        </w:rPr>
        <w:t>Геометрические размеры и требования к типографской разметке 2 слоя бланка «Квитанции разных сборов АСУ «Экспресс»</w:t>
      </w:r>
    </w:p>
    <w:p w:rsidR="00EE6D63" w:rsidRPr="00EE6D63" w:rsidRDefault="00EE6D63" w:rsidP="00EE6D63">
      <w:pPr>
        <w:spacing w:after="0"/>
        <w:contextualSpacing/>
        <w:jc w:val="center"/>
        <w:rPr>
          <w:rFonts w:ascii="Times New Roman" w:eastAsia="Times New Roman" w:hAnsi="Times New Roman" w:cs="Times New Roman"/>
          <w:sz w:val="24"/>
          <w:szCs w:val="24"/>
          <w:lang w:eastAsia="ru-RU"/>
        </w:rPr>
      </w:pPr>
    </w:p>
    <w:p w:rsidR="00EE6D63" w:rsidRPr="00EE6D63" w:rsidRDefault="00EE6D63" w:rsidP="00EE6D63">
      <w:pPr>
        <w:spacing w:after="0"/>
        <w:contextualSpacing/>
        <w:jc w:val="center"/>
        <w:rPr>
          <w:rFonts w:ascii="Times New Roman" w:eastAsia="Times New Roman" w:hAnsi="Times New Roman" w:cs="Times New Roman"/>
          <w:sz w:val="24"/>
          <w:szCs w:val="24"/>
          <w:lang w:eastAsia="ru-RU"/>
        </w:rPr>
      </w:pPr>
      <w:r w:rsidRPr="00EE6D63">
        <w:rPr>
          <w:rFonts w:ascii="Times New Roman" w:eastAsia="Times New Roman" w:hAnsi="Times New Roman" w:cs="Times New Roman"/>
          <w:sz w:val="28"/>
          <w:szCs w:val="24"/>
          <w:lang w:eastAsia="ru-RU"/>
        </w:rPr>
        <w:object w:dxaOrig="12282" w:dyaOrig="6176">
          <v:shape id="_x0000_i1029" type="#_x0000_t75" style="width:507.75pt;height:189pt" o:ole="">
            <v:imagedata r:id="rId20" o:title=""/>
          </v:shape>
          <o:OLEObject Type="Embed" ProgID="Visio.Drawing.11" ShapeID="_x0000_i1029" DrawAspect="Content" ObjectID="_1523370492" r:id="rId21"/>
        </w:object>
      </w:r>
      <w:r w:rsidRPr="00EE6D63">
        <w:rPr>
          <w:rFonts w:ascii="Times New Roman" w:eastAsia="Times New Roman" w:hAnsi="Times New Roman" w:cs="Times New Roman"/>
          <w:sz w:val="28"/>
          <w:szCs w:val="24"/>
          <w:lang w:eastAsia="ru-RU"/>
        </w:rPr>
        <w:t xml:space="preserve"> </w:t>
      </w:r>
      <w:r w:rsidRPr="00EE6D63">
        <w:rPr>
          <w:rFonts w:ascii="Times New Roman" w:eastAsia="Times New Roman" w:hAnsi="Times New Roman" w:cs="Times New Roman"/>
          <w:sz w:val="24"/>
          <w:szCs w:val="24"/>
          <w:lang w:eastAsia="ru-RU"/>
        </w:rPr>
        <w:t>Внешний вид лицевой стороны 3 слоя бланка «Квитанции разных сборов АСУ «Экспресс»</w:t>
      </w:r>
    </w:p>
    <w:p w:rsidR="00EE6D63" w:rsidRPr="00EE6D63" w:rsidRDefault="00EE6D63" w:rsidP="00EE6D63">
      <w:pPr>
        <w:spacing w:after="0"/>
        <w:contextualSpacing/>
        <w:jc w:val="center"/>
        <w:rPr>
          <w:rFonts w:ascii="Times New Roman" w:eastAsia="Times New Roman" w:hAnsi="Times New Roman" w:cs="Times New Roman"/>
          <w:sz w:val="24"/>
          <w:szCs w:val="24"/>
          <w:lang w:eastAsia="ru-RU"/>
        </w:rPr>
      </w:pPr>
      <w:r w:rsidRPr="00EE6D63">
        <w:rPr>
          <w:rFonts w:ascii="Times New Roman" w:eastAsia="Times New Roman" w:hAnsi="Times New Roman" w:cs="Times New Roman"/>
          <w:sz w:val="28"/>
          <w:szCs w:val="24"/>
          <w:lang w:eastAsia="ru-RU"/>
        </w:rPr>
        <w:object w:dxaOrig="13903" w:dyaOrig="7373">
          <v:shape id="_x0000_i1030" type="#_x0000_t75" style="width:515.25pt;height:226.5pt" o:ole="">
            <v:imagedata r:id="rId22" o:title=""/>
          </v:shape>
          <o:OLEObject Type="Embed" ProgID="Visio.Drawing.11" ShapeID="_x0000_i1030" DrawAspect="Content" ObjectID="_1523370493" r:id="rId23"/>
        </w:object>
      </w:r>
      <w:r w:rsidRPr="00EE6D63">
        <w:rPr>
          <w:rFonts w:ascii="Times New Roman" w:eastAsia="Times New Roman" w:hAnsi="Times New Roman" w:cs="Times New Roman"/>
          <w:sz w:val="28"/>
          <w:szCs w:val="24"/>
          <w:lang w:eastAsia="ru-RU"/>
        </w:rPr>
        <w:t xml:space="preserve"> </w:t>
      </w:r>
      <w:r w:rsidRPr="00EE6D63">
        <w:rPr>
          <w:rFonts w:ascii="Times New Roman" w:eastAsia="Times New Roman" w:hAnsi="Times New Roman" w:cs="Times New Roman"/>
          <w:sz w:val="24"/>
          <w:szCs w:val="24"/>
          <w:lang w:eastAsia="ru-RU"/>
        </w:rPr>
        <w:t>Геометрические размеры и требования к типографской разметке 2 слоя бланка АСУ «Экспресс»</w:t>
      </w:r>
    </w:p>
    <w:p w:rsidR="00EE6D63" w:rsidRPr="00EE6D63" w:rsidRDefault="00EE6D63" w:rsidP="00EE6D63">
      <w:pPr>
        <w:spacing w:after="0"/>
        <w:ind w:firstLine="709"/>
        <w:jc w:val="both"/>
        <w:rPr>
          <w:rFonts w:ascii="Times New Roman" w:eastAsia="Times New Roman" w:hAnsi="Times New Roman" w:cs="Times New Roman"/>
          <w:sz w:val="28"/>
          <w:szCs w:val="28"/>
        </w:rPr>
      </w:pPr>
    </w:p>
    <w:p w:rsidR="00EE6D63" w:rsidRPr="00EE6D63" w:rsidRDefault="000A26C3" w:rsidP="00EE6D63">
      <w:pPr>
        <w:spacing w:after="0" w:line="360" w:lineRule="exact"/>
        <w:ind w:firstLine="709"/>
        <w:contextualSpacing/>
        <w:jc w:val="both"/>
        <w:rPr>
          <w:rFonts w:ascii="Times New Roman" w:eastAsia="Times New Roman" w:hAnsi="Times New Roman" w:cs="Times New Roman"/>
          <w:b/>
          <w:sz w:val="28"/>
          <w:szCs w:val="28"/>
        </w:rPr>
      </w:pPr>
      <w:r>
        <w:rPr>
          <w:rFonts w:ascii="Times New Roman" w:eastAsia="Times New Roman" w:hAnsi="Times New Roman" w:cs="Times New Roman"/>
          <w:b/>
          <w:bCs/>
          <w:spacing w:val="-3"/>
          <w:sz w:val="28"/>
          <w:szCs w:val="28"/>
          <w:lang w:eastAsia="ru-RU"/>
        </w:rPr>
        <w:t>3.</w:t>
      </w:r>
      <w:r w:rsidR="00D26783">
        <w:rPr>
          <w:rFonts w:ascii="Times New Roman" w:eastAsia="Times New Roman" w:hAnsi="Times New Roman" w:cs="Times New Roman"/>
          <w:b/>
          <w:bCs/>
          <w:spacing w:val="-3"/>
          <w:sz w:val="28"/>
          <w:szCs w:val="28"/>
          <w:lang w:eastAsia="ru-RU"/>
        </w:rPr>
        <w:t>2</w:t>
      </w:r>
      <w:r>
        <w:rPr>
          <w:rFonts w:ascii="Times New Roman" w:eastAsia="Times New Roman" w:hAnsi="Times New Roman" w:cs="Times New Roman"/>
          <w:b/>
          <w:bCs/>
          <w:spacing w:val="-3"/>
          <w:sz w:val="28"/>
          <w:szCs w:val="28"/>
          <w:lang w:eastAsia="ru-RU"/>
        </w:rPr>
        <w:t>.</w:t>
      </w:r>
      <w:r w:rsidR="009C3795">
        <w:rPr>
          <w:rFonts w:ascii="Times New Roman" w:eastAsia="Times New Roman" w:hAnsi="Times New Roman" w:cs="Times New Roman"/>
          <w:b/>
          <w:bCs/>
          <w:spacing w:val="-3"/>
          <w:sz w:val="28"/>
          <w:szCs w:val="28"/>
          <w:lang w:eastAsia="ru-RU"/>
        </w:rPr>
        <w:t>2</w:t>
      </w:r>
      <w:r w:rsidR="00EE6D63" w:rsidRPr="00EE6D63">
        <w:rPr>
          <w:rFonts w:ascii="Times New Roman" w:eastAsia="Times New Roman" w:hAnsi="Times New Roman" w:cs="Times New Roman"/>
          <w:b/>
          <w:bCs/>
          <w:spacing w:val="-3"/>
          <w:sz w:val="28"/>
          <w:szCs w:val="28"/>
          <w:lang w:eastAsia="ru-RU"/>
        </w:rPr>
        <w:t>. Т</w:t>
      </w:r>
      <w:r w:rsidR="00A00163">
        <w:rPr>
          <w:rFonts w:ascii="Times New Roman" w:eastAsia="Times New Roman" w:hAnsi="Times New Roman" w:cs="Times New Roman"/>
          <w:b/>
          <w:sz w:val="28"/>
          <w:szCs w:val="28"/>
        </w:rPr>
        <w:t xml:space="preserve">ехнические требования </w:t>
      </w:r>
      <w:r w:rsidR="00EE6D63" w:rsidRPr="00EE6D63">
        <w:rPr>
          <w:rFonts w:ascii="Times New Roman" w:eastAsia="Times New Roman" w:hAnsi="Times New Roman" w:cs="Times New Roman"/>
          <w:b/>
          <w:sz w:val="28"/>
          <w:szCs w:val="28"/>
        </w:rPr>
        <w:t>к бланкам «Вспомогательный документ» АСУ «Экспресс»</w:t>
      </w:r>
    </w:p>
    <w:p w:rsidR="00EE6D63" w:rsidRPr="00EE6D63" w:rsidRDefault="00EE6D63" w:rsidP="00EE6D63">
      <w:pPr>
        <w:keepNext/>
        <w:spacing w:after="0" w:line="360" w:lineRule="exact"/>
        <w:ind w:firstLine="709"/>
        <w:outlineLvl w:val="1"/>
        <w:rPr>
          <w:rFonts w:ascii="Times New Roman" w:eastAsia="Times New Roman" w:hAnsi="Times New Roman" w:cs="Times New Roman"/>
          <w:sz w:val="28"/>
          <w:szCs w:val="28"/>
          <w:lang w:eastAsia="ru-RU"/>
        </w:rPr>
      </w:pPr>
      <w:bookmarkStart w:id="1" w:name="_Toc388880772"/>
      <w:bookmarkStart w:id="2" w:name="_Toc391543000"/>
      <w:r w:rsidRPr="00EE6D63">
        <w:rPr>
          <w:rFonts w:ascii="Times New Roman" w:eastAsia="Times New Roman" w:hAnsi="Times New Roman" w:cs="Times New Roman"/>
          <w:sz w:val="28"/>
          <w:szCs w:val="28"/>
          <w:lang w:eastAsia="ru-RU"/>
        </w:rPr>
        <w:lastRenderedPageBreak/>
        <w:t>Бланк является документом нестрогой отчетности, лицевое поле – голубого цвета, формат изделия: 193х 85,72 мм.</w:t>
      </w:r>
    </w:p>
    <w:p w:rsidR="00EE6D63" w:rsidRPr="00EE6D63" w:rsidRDefault="00EE6D63" w:rsidP="00EE6D63">
      <w:pPr>
        <w:keepNext/>
        <w:spacing w:after="0" w:line="360" w:lineRule="exact"/>
        <w:ind w:firstLine="709"/>
        <w:outlineLvl w:val="1"/>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В верхней части лицевой стороны бланка типографским шрифтом нанесена следующая информация:</w:t>
      </w:r>
    </w:p>
    <w:p w:rsidR="00EE6D63" w:rsidRPr="00EE6D63" w:rsidRDefault="00EE6D63" w:rsidP="00EE6D63">
      <w:pPr>
        <w:tabs>
          <w:tab w:val="num" w:pos="0"/>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lang w:eastAsia="ru-RU"/>
        </w:rPr>
        <w:t xml:space="preserve">- </w:t>
      </w:r>
      <w:r w:rsidRPr="00EE6D63">
        <w:rPr>
          <w:rFonts w:ascii="Times New Roman" w:eastAsia="Times New Roman" w:hAnsi="Times New Roman" w:cs="Times New Roman"/>
          <w:sz w:val="28"/>
          <w:szCs w:val="28"/>
        </w:rPr>
        <w:t>2 цифры – код страны (для РФ –20);</w:t>
      </w:r>
    </w:p>
    <w:p w:rsidR="00EE6D63" w:rsidRPr="00EE6D63" w:rsidRDefault="00EE6D63" w:rsidP="00EE6D63">
      <w:pPr>
        <w:tabs>
          <w:tab w:val="num" w:pos="0"/>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сокращенное буквенное название железных дорог государства, которому принадлежит данный бланк;</w:t>
      </w:r>
    </w:p>
    <w:p w:rsidR="00EE6D63" w:rsidRPr="00EE6D63" w:rsidRDefault="00EE6D63" w:rsidP="00EE6D63">
      <w:pPr>
        <w:tabs>
          <w:tab w:val="num" w:pos="0"/>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слова АСУ «Экспресс»;</w:t>
      </w:r>
    </w:p>
    <w:p w:rsidR="00EE6D63" w:rsidRPr="00EE6D63" w:rsidRDefault="00EE6D63" w:rsidP="00EE6D63">
      <w:pPr>
        <w:tabs>
          <w:tab w:val="num" w:pos="0"/>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название бланка «Вспомогательный документ»;</w:t>
      </w:r>
    </w:p>
    <w:p w:rsidR="00EE6D63" w:rsidRPr="00EE6D63" w:rsidRDefault="00EE6D63" w:rsidP="00EE6D63">
      <w:pPr>
        <w:tabs>
          <w:tab w:val="num" w:pos="0"/>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Остальная информация заноситься на бланк «Вспомогательный документ» печатающим устройством терминала.</w:t>
      </w:r>
    </w:p>
    <w:p w:rsidR="00EE6D63" w:rsidRPr="00EE6D63" w:rsidRDefault="00EE6D63" w:rsidP="00EE6D63">
      <w:pPr>
        <w:tabs>
          <w:tab w:val="num" w:pos="0"/>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Бланк «Вспомогательный документ» является унифицированным и используется при выполнении операций </w:t>
      </w:r>
      <w:proofErr w:type="gramStart"/>
      <w:r w:rsidRPr="00EE6D63">
        <w:rPr>
          <w:rFonts w:ascii="Times New Roman" w:eastAsia="Times New Roman" w:hAnsi="Times New Roman" w:cs="Times New Roman"/>
          <w:sz w:val="28"/>
          <w:szCs w:val="28"/>
        </w:rPr>
        <w:t>по</w:t>
      </w:r>
      <w:proofErr w:type="gramEnd"/>
      <w:r w:rsidRPr="00EE6D63">
        <w:rPr>
          <w:rFonts w:ascii="Times New Roman" w:eastAsia="Times New Roman" w:hAnsi="Times New Roman" w:cs="Times New Roman"/>
          <w:sz w:val="28"/>
          <w:szCs w:val="28"/>
        </w:rPr>
        <w:t>:</w:t>
      </w:r>
    </w:p>
    <w:p w:rsidR="00EE6D63" w:rsidRPr="00EE6D63" w:rsidRDefault="00EE6D63" w:rsidP="00EE6D63">
      <w:pPr>
        <w:tabs>
          <w:tab w:val="num" w:pos="0"/>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гашению;</w:t>
      </w:r>
    </w:p>
    <w:p w:rsidR="00EE6D63" w:rsidRPr="00EE6D63" w:rsidRDefault="00EE6D63" w:rsidP="00EE6D63">
      <w:pPr>
        <w:tabs>
          <w:tab w:val="num" w:pos="0"/>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возврату;</w:t>
      </w:r>
    </w:p>
    <w:p w:rsidR="00EE6D63" w:rsidRPr="00EE6D63" w:rsidRDefault="00EE6D63" w:rsidP="00EE6D63">
      <w:pPr>
        <w:tabs>
          <w:tab w:val="num" w:pos="0"/>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переоформлению проездных документов;</w:t>
      </w:r>
    </w:p>
    <w:p w:rsidR="00EE6D63" w:rsidRPr="00EE6D63" w:rsidRDefault="00EE6D63" w:rsidP="00EE6D63">
      <w:pPr>
        <w:tabs>
          <w:tab w:val="num" w:pos="0"/>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бронированию мест;</w:t>
      </w:r>
    </w:p>
    <w:p w:rsidR="00EE6D63" w:rsidRPr="00EE6D63" w:rsidRDefault="00EE6D63" w:rsidP="00EE6D63">
      <w:pPr>
        <w:tabs>
          <w:tab w:val="num" w:pos="0"/>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оформление проездных документов с помощью ДТМ;</w:t>
      </w:r>
    </w:p>
    <w:p w:rsidR="00EE6D63" w:rsidRPr="00EE6D63" w:rsidRDefault="00EE6D63" w:rsidP="00EE6D63">
      <w:pPr>
        <w:tabs>
          <w:tab w:val="num" w:pos="0"/>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печати «Талонов на оформление проездного документа» в случае возврата бесплатных и льготных проездных документов;</w:t>
      </w:r>
    </w:p>
    <w:p w:rsidR="00EE6D63" w:rsidRPr="00EE6D63" w:rsidRDefault="00EE6D63" w:rsidP="00EE6D63">
      <w:pPr>
        <w:tabs>
          <w:tab w:val="num" w:pos="0"/>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 выводу мест по виду работ </w:t>
      </w:r>
      <w:r w:rsidRPr="00EE6D63">
        <w:rPr>
          <w:rFonts w:ascii="Times New Roman" w:eastAsia="Times New Roman" w:hAnsi="Times New Roman" w:cs="Times New Roman"/>
          <w:sz w:val="28"/>
          <w:szCs w:val="28"/>
          <w:u w:val="single"/>
        </w:rPr>
        <w:t>Р</w:t>
      </w:r>
      <w:r w:rsidRPr="00EE6D63">
        <w:rPr>
          <w:rFonts w:ascii="Times New Roman" w:eastAsia="Times New Roman" w:hAnsi="Times New Roman" w:cs="Times New Roman"/>
          <w:sz w:val="28"/>
          <w:szCs w:val="28"/>
        </w:rPr>
        <w:t>06 для технологических целей</w:t>
      </w:r>
    </w:p>
    <w:p w:rsidR="00EE6D63" w:rsidRPr="00EE6D63" w:rsidRDefault="00EE6D63" w:rsidP="00EE6D63">
      <w:pPr>
        <w:tabs>
          <w:tab w:val="num" w:pos="0"/>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Оборотная сторона бланка не содержит типографической разметки. </w:t>
      </w:r>
    </w:p>
    <w:p w:rsidR="00EE6D63" w:rsidRPr="00EE6D63" w:rsidRDefault="00EE6D63" w:rsidP="00EE6D63">
      <w:pPr>
        <w:spacing w:after="0" w:line="360" w:lineRule="exact"/>
        <w:ind w:firstLine="709"/>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Сохранность информации, в результате оформления соответствующих документов в кассах, при надлежащих условиях хранения должна обеспечиваться в течение 5 (пяти) лет.</w:t>
      </w:r>
    </w:p>
    <w:bookmarkEnd w:id="1"/>
    <w:bookmarkEnd w:id="2"/>
    <w:p w:rsidR="00EE6D63" w:rsidRPr="00EE6D63" w:rsidRDefault="00EE6D63" w:rsidP="00EE6D63">
      <w:pPr>
        <w:keepNext/>
        <w:spacing w:after="0" w:line="360" w:lineRule="exact"/>
        <w:ind w:firstLine="709"/>
        <w:outlineLvl w:val="1"/>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 Бланк должен содержать информацию об изготовителе бланка. (Макет бланка приведен ниже).</w:t>
      </w:r>
    </w:p>
    <w:p w:rsidR="00EE6D63" w:rsidRPr="00EE6D63" w:rsidRDefault="00EE6D63" w:rsidP="00EE6D63">
      <w:pPr>
        <w:spacing w:after="0"/>
        <w:ind w:firstLine="284"/>
        <w:jc w:val="both"/>
        <w:rPr>
          <w:rFonts w:ascii="Times New Roman" w:eastAsia="Times New Roman" w:hAnsi="Times New Roman" w:cs="Times New Roman"/>
          <w:sz w:val="28"/>
          <w:szCs w:val="28"/>
          <w:highlight w:val="green"/>
          <w:lang w:eastAsia="ru-RU"/>
        </w:rPr>
      </w:pPr>
    </w:p>
    <w:p w:rsidR="00EE6D63" w:rsidRPr="00EE6D63" w:rsidRDefault="00EE6D63" w:rsidP="00EE6D63">
      <w:pPr>
        <w:spacing w:after="0"/>
        <w:ind w:firstLine="284"/>
        <w:jc w:val="both"/>
        <w:rPr>
          <w:rFonts w:ascii="Times New Roman" w:eastAsia="Times New Roman" w:hAnsi="Times New Roman" w:cs="Times New Roman"/>
          <w:sz w:val="28"/>
          <w:szCs w:val="28"/>
          <w:highlight w:val="green"/>
          <w:lang w:eastAsia="ru-RU"/>
        </w:rPr>
      </w:pPr>
      <w:r w:rsidRPr="00EE6D63">
        <w:rPr>
          <w:rFonts w:ascii="Times New Roman" w:eastAsia="Times New Roman" w:hAnsi="Times New Roman" w:cs="Times New Roman"/>
          <w:noProof/>
          <w:sz w:val="28"/>
          <w:szCs w:val="28"/>
          <w:lang w:eastAsia="ru-RU"/>
        </w:rPr>
        <w:drawing>
          <wp:inline distT="0" distB="0" distL="0" distR="0">
            <wp:extent cx="6286500" cy="22955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86500" cy="2295525"/>
                    </a:xfrm>
                    <a:prstGeom prst="rect">
                      <a:avLst/>
                    </a:prstGeom>
                    <a:noFill/>
                    <a:ln>
                      <a:noFill/>
                    </a:ln>
                  </pic:spPr>
                </pic:pic>
              </a:graphicData>
            </a:graphic>
          </wp:inline>
        </w:drawing>
      </w:r>
    </w:p>
    <w:p w:rsidR="00EE6D63" w:rsidRPr="00EE6D63" w:rsidRDefault="00EE6D63" w:rsidP="00EE6D63">
      <w:pPr>
        <w:spacing w:after="0"/>
        <w:ind w:firstLine="284"/>
        <w:jc w:val="both"/>
        <w:rPr>
          <w:rFonts w:ascii="Times New Roman" w:eastAsia="Times New Roman" w:hAnsi="Times New Roman" w:cs="Times New Roman"/>
          <w:sz w:val="28"/>
          <w:szCs w:val="28"/>
          <w:highlight w:val="green"/>
          <w:lang w:eastAsia="ru-RU"/>
        </w:rPr>
      </w:pPr>
    </w:p>
    <w:p w:rsidR="00EE6D63" w:rsidRPr="00EE6D63" w:rsidRDefault="00EE6D63" w:rsidP="00EE6D63">
      <w:pPr>
        <w:spacing w:after="0"/>
        <w:ind w:firstLine="284"/>
        <w:jc w:val="center"/>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0"/>
          <w:szCs w:val="20"/>
          <w:lang w:eastAsia="ru-RU"/>
        </w:rPr>
        <w:t>Эскиз лицевой стороны бланка «Вспомогательный документ» АСУ Экспресс</w:t>
      </w:r>
    </w:p>
    <w:p w:rsidR="00EE6D63" w:rsidRPr="00EE6D63" w:rsidRDefault="00EE6D63" w:rsidP="00EE6D63">
      <w:pPr>
        <w:spacing w:after="0"/>
        <w:ind w:firstLine="284"/>
        <w:jc w:val="both"/>
        <w:rPr>
          <w:rFonts w:ascii="Times New Roman" w:eastAsia="Times New Roman" w:hAnsi="Times New Roman" w:cs="Times New Roman"/>
          <w:sz w:val="28"/>
          <w:szCs w:val="28"/>
          <w:lang w:eastAsia="ru-RU"/>
        </w:rPr>
      </w:pPr>
    </w:p>
    <w:p w:rsidR="00EE6D63" w:rsidRPr="00EE6D63" w:rsidRDefault="009C3795" w:rsidP="00EE6D63">
      <w:pPr>
        <w:spacing w:after="0"/>
        <w:ind w:firstLine="709"/>
        <w:contextualSpacing/>
        <w:jc w:val="both"/>
        <w:rPr>
          <w:rFonts w:ascii="Times New Roman" w:eastAsia="Times New Roman" w:hAnsi="Times New Roman" w:cs="Times New Roman"/>
          <w:b/>
          <w:sz w:val="28"/>
          <w:szCs w:val="28"/>
        </w:rPr>
      </w:pPr>
      <w:r>
        <w:rPr>
          <w:rFonts w:ascii="Times New Roman" w:eastAsia="Times New Roman" w:hAnsi="Times New Roman" w:cs="Times New Roman"/>
          <w:b/>
          <w:bCs/>
          <w:spacing w:val="-3"/>
          <w:sz w:val="28"/>
          <w:szCs w:val="28"/>
          <w:lang w:eastAsia="ru-RU"/>
        </w:rPr>
        <w:t>3.</w:t>
      </w:r>
      <w:r w:rsidR="00D26783">
        <w:rPr>
          <w:rFonts w:ascii="Times New Roman" w:eastAsia="Times New Roman" w:hAnsi="Times New Roman" w:cs="Times New Roman"/>
          <w:b/>
          <w:bCs/>
          <w:spacing w:val="-3"/>
          <w:sz w:val="28"/>
          <w:szCs w:val="28"/>
          <w:lang w:eastAsia="ru-RU"/>
        </w:rPr>
        <w:t>2</w:t>
      </w:r>
      <w:r>
        <w:rPr>
          <w:rFonts w:ascii="Times New Roman" w:eastAsia="Times New Roman" w:hAnsi="Times New Roman" w:cs="Times New Roman"/>
          <w:b/>
          <w:bCs/>
          <w:spacing w:val="-3"/>
          <w:sz w:val="28"/>
          <w:szCs w:val="28"/>
          <w:lang w:eastAsia="ru-RU"/>
        </w:rPr>
        <w:t>.3</w:t>
      </w:r>
      <w:r w:rsidR="00EE6D63" w:rsidRPr="00EE6D63">
        <w:rPr>
          <w:rFonts w:ascii="Times New Roman" w:eastAsia="Times New Roman" w:hAnsi="Times New Roman" w:cs="Times New Roman"/>
          <w:b/>
          <w:bCs/>
          <w:spacing w:val="-3"/>
          <w:sz w:val="28"/>
          <w:szCs w:val="28"/>
          <w:lang w:eastAsia="ru-RU"/>
        </w:rPr>
        <w:t>. Т</w:t>
      </w:r>
      <w:r w:rsidR="00A00163">
        <w:rPr>
          <w:rFonts w:ascii="Times New Roman" w:eastAsia="Times New Roman" w:hAnsi="Times New Roman" w:cs="Times New Roman"/>
          <w:b/>
          <w:sz w:val="28"/>
          <w:szCs w:val="28"/>
        </w:rPr>
        <w:t xml:space="preserve">ехнические требования </w:t>
      </w:r>
      <w:r w:rsidR="00EE6D63" w:rsidRPr="00EE6D63">
        <w:rPr>
          <w:rFonts w:ascii="Times New Roman" w:eastAsia="Times New Roman" w:hAnsi="Times New Roman" w:cs="Times New Roman"/>
          <w:b/>
          <w:sz w:val="28"/>
          <w:szCs w:val="28"/>
        </w:rPr>
        <w:t>к бланкам «Отчет кассира» АСУ «Экспресс».</w:t>
      </w:r>
    </w:p>
    <w:p w:rsidR="00EE6D63" w:rsidRPr="00EE6D63" w:rsidRDefault="00EE6D63" w:rsidP="00EE6D63">
      <w:pPr>
        <w:keepNext/>
        <w:tabs>
          <w:tab w:val="left" w:pos="9639"/>
        </w:tabs>
        <w:spacing w:after="0" w:line="360" w:lineRule="exact"/>
        <w:ind w:firstLine="709"/>
        <w:outlineLvl w:val="1"/>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lastRenderedPageBreak/>
        <w:t>Бланк является документом нестрогой отчетности, формат изделия: 193х 85,72 мм.</w:t>
      </w:r>
    </w:p>
    <w:p w:rsidR="00EE6D63" w:rsidRPr="00EE6D63" w:rsidRDefault="00EE6D63" w:rsidP="00EE6D63">
      <w:pPr>
        <w:keepNext/>
        <w:tabs>
          <w:tab w:val="left" w:pos="9639"/>
        </w:tabs>
        <w:spacing w:after="0" w:line="360" w:lineRule="exact"/>
        <w:ind w:firstLine="709"/>
        <w:outlineLvl w:val="1"/>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В верхней части лицевой стороны бланка типографским шрифтом нанесена следующая информация:</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lang w:eastAsia="ru-RU"/>
        </w:rPr>
        <w:t xml:space="preserve">- </w:t>
      </w:r>
      <w:r w:rsidRPr="00EE6D63">
        <w:rPr>
          <w:rFonts w:ascii="Times New Roman" w:eastAsia="Times New Roman" w:hAnsi="Times New Roman" w:cs="Times New Roman"/>
          <w:sz w:val="28"/>
          <w:szCs w:val="28"/>
        </w:rPr>
        <w:t>2 цифры – код страны (для РФ –20);</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сокращенное буквенное название железных дорог государства, которому принадлежит данный бланк;</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слова АСУ «Экспресс»;</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название бланка «Отчет кассира»;</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За словами «номера строк» приведена расшифровка строк отчета:</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b/>
          <w:sz w:val="28"/>
          <w:szCs w:val="28"/>
        </w:rPr>
        <w:t xml:space="preserve">1 </w:t>
      </w:r>
      <w:r w:rsidRPr="00EE6D63">
        <w:rPr>
          <w:rFonts w:ascii="Times New Roman" w:eastAsia="Times New Roman" w:hAnsi="Times New Roman" w:cs="Times New Roman"/>
          <w:sz w:val="28"/>
          <w:szCs w:val="28"/>
        </w:rPr>
        <w:t>– пассажирские перевозки;</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b/>
          <w:sz w:val="28"/>
          <w:szCs w:val="28"/>
        </w:rPr>
        <w:t>2</w:t>
      </w:r>
      <w:r w:rsidRPr="00EE6D63">
        <w:rPr>
          <w:rFonts w:ascii="Times New Roman" w:eastAsia="Times New Roman" w:hAnsi="Times New Roman" w:cs="Times New Roman"/>
          <w:sz w:val="28"/>
          <w:szCs w:val="28"/>
        </w:rPr>
        <w:t xml:space="preserve"> – багажные перевозки;</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b/>
          <w:sz w:val="28"/>
          <w:szCs w:val="28"/>
        </w:rPr>
        <w:t>3,4</w:t>
      </w:r>
      <w:r w:rsidRPr="00EE6D63">
        <w:rPr>
          <w:rFonts w:ascii="Times New Roman" w:eastAsia="Times New Roman" w:hAnsi="Times New Roman" w:cs="Times New Roman"/>
          <w:sz w:val="28"/>
          <w:szCs w:val="28"/>
        </w:rPr>
        <w:t xml:space="preserve"> – сдано;</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название граф, используемых для расшифровки информации первой и второй строки отчета.</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Остальная информация заноситься в бланк «Отчет кассира» печатающим устройством терминала после заказа, посланного кассиром.</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Бланк «Отчет кассира » оформляется:</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в начале смены;</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в конце смены;</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при смене серии или нумерации бланков;</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при переходе на следующий месяц;</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при обнаружении сбоя нумерации бланков строгой отчетности.</w:t>
      </w:r>
    </w:p>
    <w:p w:rsidR="00EE6D63" w:rsidRPr="00EE6D63" w:rsidRDefault="00EE6D63" w:rsidP="00EE6D63">
      <w:pPr>
        <w:tabs>
          <w:tab w:val="num" w:pos="0"/>
          <w:tab w:val="left" w:pos="9639"/>
        </w:tabs>
        <w:autoSpaceDE w:val="0"/>
        <w:autoSpaceDN w:val="0"/>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Оборотная сторона бланка не содержит типографической разметки. </w:t>
      </w:r>
    </w:p>
    <w:p w:rsidR="00EE6D63" w:rsidRPr="00EE6D63" w:rsidRDefault="00EE6D63" w:rsidP="00EE6D63">
      <w:pPr>
        <w:tabs>
          <w:tab w:val="left" w:pos="9639"/>
        </w:tabs>
        <w:spacing w:after="0" w:line="360" w:lineRule="exact"/>
        <w:ind w:firstLine="284"/>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Сохранность информации, в результате оформления соответствующих документов в кассах, при надлежащих условиях хранения должна обеспечиваться в течение 5 (пяти) лет.</w:t>
      </w:r>
    </w:p>
    <w:p w:rsidR="00EE6D63" w:rsidRPr="00EE6D63" w:rsidRDefault="00EE6D63" w:rsidP="00EE6D63">
      <w:pPr>
        <w:keepNext/>
        <w:tabs>
          <w:tab w:val="left" w:pos="9639"/>
        </w:tabs>
        <w:spacing w:after="0" w:line="360" w:lineRule="exact"/>
        <w:ind w:firstLine="709"/>
        <w:outlineLvl w:val="1"/>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 Бланк должен содержать информацию об изготовителе бланка. (Макет бланка приведен ниже).</w:t>
      </w:r>
    </w:p>
    <w:p w:rsidR="00EE6D63" w:rsidRPr="00EE6D63" w:rsidRDefault="00EE6D63" w:rsidP="00EE6D63">
      <w:pPr>
        <w:spacing w:after="0"/>
        <w:ind w:firstLine="284"/>
        <w:jc w:val="both"/>
        <w:rPr>
          <w:rFonts w:ascii="Times New Roman" w:eastAsia="Times New Roman" w:hAnsi="Times New Roman" w:cs="Times New Roman"/>
          <w:sz w:val="28"/>
          <w:szCs w:val="28"/>
          <w:highlight w:val="green"/>
          <w:lang w:eastAsia="ru-RU"/>
        </w:rPr>
      </w:pPr>
      <w:r w:rsidRPr="00EE6D63">
        <w:rPr>
          <w:rFonts w:ascii="Times New Roman" w:eastAsia="Times New Roman" w:hAnsi="Times New Roman" w:cs="Times New Roman"/>
          <w:noProof/>
          <w:sz w:val="28"/>
          <w:szCs w:val="28"/>
          <w:lang w:eastAsia="ru-RU"/>
        </w:rPr>
        <w:drawing>
          <wp:inline distT="0" distB="0" distL="0" distR="0">
            <wp:extent cx="6162675" cy="24384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62675" cy="2438400"/>
                    </a:xfrm>
                    <a:prstGeom prst="rect">
                      <a:avLst/>
                    </a:prstGeom>
                    <a:noFill/>
                    <a:ln>
                      <a:noFill/>
                    </a:ln>
                  </pic:spPr>
                </pic:pic>
              </a:graphicData>
            </a:graphic>
          </wp:inline>
        </w:drawing>
      </w:r>
    </w:p>
    <w:p w:rsidR="00EE6D63" w:rsidRPr="00EE6D63" w:rsidRDefault="00EE6D63" w:rsidP="00EE6D63">
      <w:pPr>
        <w:spacing w:after="0"/>
        <w:ind w:firstLine="284"/>
        <w:jc w:val="center"/>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0"/>
          <w:szCs w:val="20"/>
          <w:lang w:eastAsia="ru-RU"/>
        </w:rPr>
        <w:t>Эскиз лицевой стороны бланка «Отчет кассира» АСУ Экспресс</w:t>
      </w:r>
    </w:p>
    <w:p w:rsidR="00EE6D63" w:rsidRPr="00EE6D63" w:rsidRDefault="00EE6D63" w:rsidP="00EE6D63">
      <w:pPr>
        <w:spacing w:after="0"/>
        <w:ind w:firstLine="284"/>
        <w:jc w:val="both"/>
        <w:rPr>
          <w:rFonts w:ascii="Times New Roman" w:eastAsia="Times New Roman" w:hAnsi="Times New Roman" w:cs="Times New Roman"/>
          <w:sz w:val="28"/>
          <w:szCs w:val="28"/>
          <w:highlight w:val="green"/>
          <w:lang w:eastAsia="ru-RU"/>
        </w:rPr>
      </w:pPr>
    </w:p>
    <w:p w:rsidR="00EE6D63" w:rsidRPr="00EE6D63" w:rsidRDefault="000A26C3" w:rsidP="00EE6D63">
      <w:pPr>
        <w:spacing w:after="0" w:line="360" w:lineRule="exact"/>
        <w:ind w:firstLine="709"/>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3.</w:t>
      </w:r>
      <w:r w:rsidR="00D26783">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w:t>
      </w:r>
      <w:r w:rsidR="009C3795">
        <w:rPr>
          <w:rFonts w:ascii="Times New Roman" w:eastAsia="Times New Roman" w:hAnsi="Times New Roman" w:cs="Times New Roman"/>
          <w:b/>
          <w:sz w:val="28"/>
          <w:szCs w:val="28"/>
        </w:rPr>
        <w:t>4</w:t>
      </w:r>
      <w:r w:rsidR="00EE6D63" w:rsidRPr="00EE6D63">
        <w:rPr>
          <w:rFonts w:ascii="Times New Roman" w:eastAsia="Times New Roman" w:hAnsi="Times New Roman" w:cs="Times New Roman"/>
          <w:b/>
          <w:sz w:val="28"/>
          <w:szCs w:val="28"/>
        </w:rPr>
        <w:t>.Технические требования к бланку:  «Абон</w:t>
      </w:r>
      <w:r w:rsidR="0075513A">
        <w:rPr>
          <w:rFonts w:ascii="Times New Roman" w:eastAsia="Times New Roman" w:hAnsi="Times New Roman" w:cs="Times New Roman"/>
          <w:b/>
          <w:sz w:val="28"/>
          <w:szCs w:val="28"/>
        </w:rPr>
        <w:t>ементный билет»  формы ЛУ-97пад</w:t>
      </w:r>
    </w:p>
    <w:p w:rsidR="00EE6D63" w:rsidRPr="00EA11C0" w:rsidRDefault="000A26C3" w:rsidP="00EE6D63">
      <w:pPr>
        <w:spacing w:after="0" w:line="360" w:lineRule="exact"/>
        <w:ind w:firstLine="709"/>
        <w:contextualSpacing/>
        <w:rPr>
          <w:rFonts w:ascii="Times New Roman" w:eastAsia="Times New Roman" w:hAnsi="Times New Roman" w:cs="Times New Roman"/>
          <w:sz w:val="28"/>
          <w:szCs w:val="28"/>
        </w:rPr>
      </w:pPr>
      <w:r w:rsidRPr="00EA11C0">
        <w:rPr>
          <w:rFonts w:ascii="Times New Roman" w:eastAsia="Times New Roman" w:hAnsi="Times New Roman" w:cs="Times New Roman"/>
          <w:sz w:val="28"/>
          <w:szCs w:val="28"/>
        </w:rPr>
        <w:t>3.</w:t>
      </w:r>
      <w:r w:rsidR="00D26783">
        <w:rPr>
          <w:rFonts w:ascii="Times New Roman" w:eastAsia="Times New Roman" w:hAnsi="Times New Roman" w:cs="Times New Roman"/>
          <w:sz w:val="28"/>
          <w:szCs w:val="28"/>
        </w:rPr>
        <w:t>2</w:t>
      </w:r>
      <w:r w:rsidRPr="00EA11C0">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4</w:t>
      </w:r>
      <w:r w:rsidRPr="00EA11C0">
        <w:rPr>
          <w:rFonts w:ascii="Times New Roman" w:eastAsia="Times New Roman" w:hAnsi="Times New Roman" w:cs="Times New Roman"/>
          <w:sz w:val="28"/>
          <w:szCs w:val="28"/>
        </w:rPr>
        <w:t>.1</w:t>
      </w:r>
      <w:r w:rsidR="00EE6D63" w:rsidRPr="00EA11C0">
        <w:rPr>
          <w:rFonts w:ascii="Times New Roman" w:eastAsia="Times New Roman" w:hAnsi="Times New Roman" w:cs="Times New Roman"/>
          <w:sz w:val="28"/>
          <w:szCs w:val="28"/>
        </w:rPr>
        <w:t xml:space="preserve">.Общие требования к бланку:  «Абонементный билет»  формы ЛУ-97пад. </w:t>
      </w:r>
    </w:p>
    <w:p w:rsidR="00EE6D63" w:rsidRPr="00EE6D63" w:rsidRDefault="00A00163" w:rsidP="00EE6D63">
      <w:pPr>
        <w:spacing w:after="0" w:line="360" w:lineRule="exact"/>
        <w:ind w:firstLine="70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Формы  бланка ЛУ-97 </w:t>
      </w:r>
      <w:proofErr w:type="spellStart"/>
      <w:r>
        <w:rPr>
          <w:rFonts w:ascii="Times New Roman" w:eastAsia="Times New Roman" w:hAnsi="Times New Roman" w:cs="Times New Roman"/>
          <w:sz w:val="28"/>
          <w:szCs w:val="28"/>
        </w:rPr>
        <w:t>пад</w:t>
      </w:r>
      <w:proofErr w:type="spellEnd"/>
      <w:r>
        <w:rPr>
          <w:rFonts w:ascii="Times New Roman" w:eastAsia="Times New Roman" w:hAnsi="Times New Roman" w:cs="Times New Roman"/>
          <w:sz w:val="28"/>
          <w:szCs w:val="28"/>
        </w:rPr>
        <w:t xml:space="preserve"> </w:t>
      </w:r>
      <w:r w:rsidR="00EE6D63" w:rsidRPr="00EE6D63">
        <w:rPr>
          <w:rFonts w:ascii="Times New Roman" w:eastAsia="Times New Roman" w:hAnsi="Times New Roman" w:cs="Times New Roman"/>
          <w:sz w:val="28"/>
          <w:szCs w:val="28"/>
        </w:rPr>
        <w:t>должны соответствовать приказу  Минтранса России об утверждении форм перевозочных документов на</w:t>
      </w:r>
      <w:r w:rsidR="00F94462">
        <w:rPr>
          <w:rFonts w:ascii="Times New Roman" w:eastAsia="Times New Roman" w:hAnsi="Times New Roman" w:cs="Times New Roman"/>
          <w:sz w:val="28"/>
          <w:szCs w:val="28"/>
        </w:rPr>
        <w:t xml:space="preserve"> перевозки пассажиров, багажа, </w:t>
      </w:r>
      <w:proofErr w:type="spellStart"/>
      <w:r w:rsidR="00EE6D63" w:rsidRPr="00EE6D63">
        <w:rPr>
          <w:rFonts w:ascii="Times New Roman" w:eastAsia="Times New Roman" w:hAnsi="Times New Roman" w:cs="Times New Roman"/>
          <w:sz w:val="28"/>
          <w:szCs w:val="28"/>
        </w:rPr>
        <w:t>грузобгажа</w:t>
      </w:r>
      <w:proofErr w:type="spellEnd"/>
      <w:r w:rsidR="00EE6D63" w:rsidRPr="00EE6D63">
        <w:rPr>
          <w:rFonts w:ascii="Times New Roman" w:eastAsia="Times New Roman" w:hAnsi="Times New Roman" w:cs="Times New Roman"/>
          <w:sz w:val="28"/>
          <w:szCs w:val="28"/>
        </w:rPr>
        <w:t xml:space="preserve">, используемых при оказании услуг населению железнодорожным транспортом, №120 от 05 августа 2008 г. </w:t>
      </w:r>
    </w:p>
    <w:p w:rsidR="00EE6D63" w:rsidRPr="00EE6D63" w:rsidRDefault="00F94462" w:rsidP="00EE6D63">
      <w:pPr>
        <w:tabs>
          <w:tab w:val="left" w:pos="567"/>
        </w:tabs>
        <w:spacing w:after="0" w:line="360" w:lineRule="exact"/>
        <w:ind w:firstLine="28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Бланк </w:t>
      </w:r>
      <w:r w:rsidR="00EE6D63" w:rsidRPr="00EE6D63">
        <w:rPr>
          <w:rFonts w:ascii="Times New Roman" w:eastAsia="Times New Roman" w:hAnsi="Times New Roman" w:cs="Times New Roman"/>
          <w:sz w:val="28"/>
          <w:szCs w:val="28"/>
        </w:rPr>
        <w:t>представляет собой однослойный документ, запечатанный с двух сторон.</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Тип бланка (17) должен быть закодирован в номере бланка с целью исключения возможности замены бланка на любой другой при печати на нём информации.</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Бланки должны иметь уникальные типографские номера.</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Не допускается повторение номеров бланков и наличие пропусков в нумерации бланков.</w:t>
      </w:r>
    </w:p>
    <w:p w:rsidR="00EE6D63" w:rsidRPr="00EE6D63" w:rsidRDefault="00EE6D63" w:rsidP="00EE6D63">
      <w:pPr>
        <w:spacing w:after="0" w:line="360" w:lineRule="exact"/>
        <w:ind w:firstLine="284"/>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Сохранность информации, в результате оформления соответствующих документов в кассах, при надлежащих условиях хранения должна обеспечиваться в течение 5 (пяти) лет.</w:t>
      </w:r>
    </w:p>
    <w:p w:rsidR="00EE6D63" w:rsidRPr="00EA11C0" w:rsidRDefault="000A26C3" w:rsidP="00EE6D63">
      <w:pPr>
        <w:spacing w:after="0" w:line="360" w:lineRule="exact"/>
        <w:ind w:firstLine="709"/>
        <w:contextualSpacing/>
        <w:rPr>
          <w:rFonts w:ascii="Times New Roman" w:eastAsia="Times New Roman" w:hAnsi="Times New Roman" w:cs="Times New Roman"/>
          <w:sz w:val="28"/>
          <w:szCs w:val="28"/>
        </w:rPr>
      </w:pPr>
      <w:r w:rsidRPr="00EA11C0">
        <w:rPr>
          <w:rFonts w:ascii="Times New Roman" w:eastAsia="Times New Roman" w:hAnsi="Times New Roman" w:cs="Times New Roman"/>
          <w:sz w:val="28"/>
          <w:szCs w:val="28"/>
        </w:rPr>
        <w:t>3.</w:t>
      </w:r>
      <w:r w:rsidR="00D26783">
        <w:rPr>
          <w:rFonts w:ascii="Times New Roman" w:eastAsia="Times New Roman" w:hAnsi="Times New Roman" w:cs="Times New Roman"/>
          <w:sz w:val="28"/>
          <w:szCs w:val="28"/>
        </w:rPr>
        <w:t>2</w:t>
      </w:r>
      <w:r w:rsidRPr="00EA11C0">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4</w:t>
      </w:r>
      <w:r w:rsidR="00EE6D63" w:rsidRPr="00EA11C0">
        <w:rPr>
          <w:rFonts w:ascii="Times New Roman" w:eastAsia="Times New Roman" w:hAnsi="Times New Roman" w:cs="Times New Roman"/>
          <w:sz w:val="28"/>
          <w:szCs w:val="28"/>
        </w:rPr>
        <w:t>.2.Специальные технические требования к бланку «Абон</w:t>
      </w:r>
      <w:r w:rsidR="00A00163">
        <w:rPr>
          <w:rFonts w:ascii="Times New Roman" w:eastAsia="Times New Roman" w:hAnsi="Times New Roman" w:cs="Times New Roman"/>
          <w:sz w:val="28"/>
          <w:szCs w:val="28"/>
        </w:rPr>
        <w:t xml:space="preserve">ементный билет» </w:t>
      </w:r>
      <w:r w:rsidR="00EA11C0">
        <w:rPr>
          <w:rFonts w:ascii="Times New Roman" w:eastAsia="Times New Roman" w:hAnsi="Times New Roman" w:cs="Times New Roman"/>
          <w:sz w:val="28"/>
          <w:szCs w:val="28"/>
        </w:rPr>
        <w:t>формы ЛУ-97пад.</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Бланк «ЛУ-97 </w:t>
      </w:r>
      <w:proofErr w:type="spellStart"/>
      <w:r w:rsidRPr="00EE6D63">
        <w:rPr>
          <w:rFonts w:ascii="Times New Roman" w:eastAsia="Times New Roman" w:hAnsi="Times New Roman" w:cs="Times New Roman"/>
          <w:sz w:val="28"/>
          <w:szCs w:val="28"/>
          <w:lang w:eastAsia="ru-RU"/>
        </w:rPr>
        <w:t>пад</w:t>
      </w:r>
      <w:proofErr w:type="spellEnd"/>
      <w:r w:rsidRPr="00EE6D63">
        <w:rPr>
          <w:rFonts w:ascii="Times New Roman" w:eastAsia="Times New Roman" w:hAnsi="Times New Roman" w:cs="Times New Roman"/>
          <w:sz w:val="28"/>
          <w:szCs w:val="28"/>
          <w:lang w:eastAsia="ru-RU"/>
        </w:rPr>
        <w:t>», предназначенный для оформления проезда пассажиров, изготавливается в виде однослойного документа, отпечатанного на специальной защищённой бумаге с эксклюзивным водяным знаком. Композиция бланка должна быть выполнена в корпоративном стиле ОАО «РЖД». Бланк содержит три составные части на одном листе:</w:t>
      </w:r>
    </w:p>
    <w:p w:rsidR="00EE6D63" w:rsidRPr="00EE6D63" w:rsidRDefault="00A00163" w:rsidP="00EE6D63">
      <w:pPr>
        <w:tabs>
          <w:tab w:val="left" w:pos="567"/>
        </w:tabs>
        <w:spacing w:after="0" w:line="360" w:lineRule="exact"/>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1.1. </w:t>
      </w:r>
      <w:r w:rsidR="00EE6D63" w:rsidRPr="00EE6D63">
        <w:rPr>
          <w:rFonts w:ascii="Times New Roman" w:eastAsia="Times New Roman" w:hAnsi="Times New Roman" w:cs="Times New Roman"/>
          <w:sz w:val="28"/>
          <w:szCs w:val="28"/>
          <w:lang w:eastAsia="ru-RU"/>
        </w:rPr>
        <w:t>Абонементный билет;</w:t>
      </w:r>
    </w:p>
    <w:p w:rsidR="00EE6D63" w:rsidRPr="00EE6D63" w:rsidRDefault="00A00163" w:rsidP="00EE6D63">
      <w:pPr>
        <w:tabs>
          <w:tab w:val="left" w:pos="567"/>
        </w:tabs>
        <w:spacing w:after="0" w:line="360" w:lineRule="exact"/>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1.2. </w:t>
      </w:r>
      <w:r w:rsidR="00EE6D63" w:rsidRPr="00EE6D63">
        <w:rPr>
          <w:rFonts w:ascii="Times New Roman" w:eastAsia="Times New Roman" w:hAnsi="Times New Roman" w:cs="Times New Roman"/>
          <w:sz w:val="28"/>
          <w:szCs w:val="28"/>
          <w:lang w:eastAsia="ru-RU"/>
        </w:rPr>
        <w:t>Контрольный купон;</w:t>
      </w:r>
    </w:p>
    <w:p w:rsidR="00EE6D63" w:rsidRPr="00EE6D63" w:rsidRDefault="00A00163" w:rsidP="00EE6D63">
      <w:pPr>
        <w:tabs>
          <w:tab w:val="left" w:pos="567"/>
        </w:tabs>
        <w:spacing w:after="0" w:line="360" w:lineRule="exact"/>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1.3. </w:t>
      </w:r>
      <w:r w:rsidR="00EE6D63" w:rsidRPr="00EE6D63">
        <w:rPr>
          <w:rFonts w:ascii="Times New Roman" w:eastAsia="Times New Roman" w:hAnsi="Times New Roman" w:cs="Times New Roman"/>
          <w:sz w:val="28"/>
          <w:szCs w:val="28"/>
          <w:lang w:eastAsia="ru-RU"/>
        </w:rPr>
        <w:t>Корешок абонементного билета.</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2. Бланк проездного документа должен быть пронумерован. Номер должен наноситься на бланк в двух полях. Одно поле – номер бланка в виде буквенной серии и 13 арабских цифр, выполненных гарнитурой типа «</w:t>
      </w:r>
      <w:r w:rsidRPr="00EE6D63">
        <w:rPr>
          <w:rFonts w:ascii="Times New Roman" w:eastAsia="Times New Roman" w:hAnsi="Times New Roman" w:cs="Times New Roman"/>
          <w:sz w:val="28"/>
          <w:szCs w:val="28"/>
          <w:lang w:val="en-US" w:eastAsia="ru-RU"/>
        </w:rPr>
        <w:t>Gothic</w:t>
      </w:r>
      <w:r w:rsidRPr="00EE6D63">
        <w:rPr>
          <w:rFonts w:ascii="Times New Roman" w:eastAsia="Times New Roman" w:hAnsi="Times New Roman" w:cs="Times New Roman"/>
          <w:sz w:val="28"/>
          <w:szCs w:val="28"/>
          <w:lang w:eastAsia="ru-RU"/>
        </w:rPr>
        <w:t xml:space="preserve">», второе поле –  штриховой код и арабские цифры под ним, показывающие значение штрихового кода. Штриховой код должен иметь контрольный разряд. </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Нумерация  должна печататься в верхней части бланка на расстоянии 11±1 мм от верхнего края бланка до верхней кромки номера. По левому краю бланка отступ должен составлять 11±1 мм для двухбуквенной серии. По правому краю бланка отступ должен составлять 9±1 мм. Всего печатается одна-две буквы и тринадцать цифр, имеющих следующее значение (в порядке слева направо):</w:t>
      </w:r>
    </w:p>
    <w:p w:rsidR="00EE6D63" w:rsidRPr="00EE6D63" w:rsidRDefault="00A00163" w:rsidP="00EE6D63">
      <w:pPr>
        <w:tabs>
          <w:tab w:val="left" w:pos="567"/>
        </w:tabs>
        <w:spacing w:after="0" w:line="360" w:lineRule="exact"/>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2.1. </w:t>
      </w:r>
      <w:r w:rsidR="00EE6D63" w:rsidRPr="00EE6D63">
        <w:rPr>
          <w:rFonts w:ascii="Times New Roman" w:eastAsia="Times New Roman" w:hAnsi="Times New Roman" w:cs="Times New Roman"/>
          <w:sz w:val="28"/>
          <w:szCs w:val="28"/>
          <w:lang w:eastAsia="ru-RU"/>
        </w:rPr>
        <w:t>Одна или две буквы префикса обозначают серию бланка;</w:t>
      </w:r>
    </w:p>
    <w:p w:rsidR="00EE6D63" w:rsidRPr="00EE6D63" w:rsidRDefault="00A00163" w:rsidP="00EE6D63">
      <w:pPr>
        <w:tabs>
          <w:tab w:val="left" w:pos="567"/>
        </w:tabs>
        <w:spacing w:after="0" w:line="360" w:lineRule="exact"/>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2.2. </w:t>
      </w:r>
      <w:r w:rsidR="00EE6D63" w:rsidRPr="00EE6D63">
        <w:rPr>
          <w:rFonts w:ascii="Times New Roman" w:eastAsia="Times New Roman" w:hAnsi="Times New Roman" w:cs="Times New Roman"/>
          <w:sz w:val="28"/>
          <w:szCs w:val="28"/>
          <w:lang w:eastAsia="ru-RU"/>
        </w:rPr>
        <w:t>Две цифры обозначают код страны;</w:t>
      </w:r>
    </w:p>
    <w:p w:rsidR="00EE6D63" w:rsidRPr="00EE6D63" w:rsidRDefault="00A00163" w:rsidP="00EE6D63">
      <w:pPr>
        <w:tabs>
          <w:tab w:val="left" w:pos="567"/>
        </w:tabs>
        <w:spacing w:after="0" w:line="360" w:lineRule="exact"/>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2.3. </w:t>
      </w:r>
      <w:r w:rsidR="00EE6D63" w:rsidRPr="00EE6D63">
        <w:rPr>
          <w:rFonts w:ascii="Times New Roman" w:eastAsia="Times New Roman" w:hAnsi="Times New Roman" w:cs="Times New Roman"/>
          <w:sz w:val="28"/>
          <w:szCs w:val="28"/>
          <w:lang w:eastAsia="ru-RU"/>
        </w:rPr>
        <w:t>Две цифры обозначают код бланка;</w:t>
      </w:r>
    </w:p>
    <w:p w:rsidR="00EE6D63" w:rsidRPr="00EE6D63" w:rsidRDefault="00A00163" w:rsidP="00EE6D63">
      <w:pPr>
        <w:tabs>
          <w:tab w:val="left" w:pos="567"/>
        </w:tabs>
        <w:spacing w:after="0" w:line="360" w:lineRule="exact"/>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2.4. </w:t>
      </w:r>
      <w:r w:rsidR="00EE6D63" w:rsidRPr="00EE6D63">
        <w:rPr>
          <w:rFonts w:ascii="Times New Roman" w:eastAsia="Times New Roman" w:hAnsi="Times New Roman" w:cs="Times New Roman"/>
          <w:sz w:val="28"/>
          <w:szCs w:val="28"/>
          <w:lang w:eastAsia="ru-RU"/>
        </w:rPr>
        <w:t>Три цифры обозначают буквенную серию бланка;</w:t>
      </w:r>
    </w:p>
    <w:p w:rsidR="00EE6D63" w:rsidRPr="00EE6D63" w:rsidRDefault="00A00163" w:rsidP="00EE6D63">
      <w:pPr>
        <w:tabs>
          <w:tab w:val="left" w:pos="567"/>
        </w:tabs>
        <w:spacing w:after="0" w:line="360" w:lineRule="exact"/>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2.5. </w:t>
      </w:r>
      <w:r w:rsidR="00EE6D63" w:rsidRPr="00EE6D63">
        <w:rPr>
          <w:rFonts w:ascii="Times New Roman" w:eastAsia="Times New Roman" w:hAnsi="Times New Roman" w:cs="Times New Roman"/>
          <w:sz w:val="28"/>
          <w:szCs w:val="28"/>
          <w:lang w:eastAsia="ru-RU"/>
        </w:rPr>
        <w:t>Шесть цифр обозначают порядковый номер бланка.</w:t>
      </w:r>
    </w:p>
    <w:p w:rsidR="00EE6D63" w:rsidRPr="00EE6D63" w:rsidRDefault="00EE6D63" w:rsidP="00EE6D63">
      <w:pPr>
        <w:tabs>
          <w:tab w:val="left" w:pos="567"/>
        </w:tabs>
        <w:spacing w:after="0" w:line="360" w:lineRule="exact"/>
        <w:ind w:firstLine="284"/>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lastRenderedPageBreak/>
        <w:t xml:space="preserve">Уникальный код бланка «ЛУ-97 </w:t>
      </w:r>
      <w:proofErr w:type="spellStart"/>
      <w:r w:rsidRPr="00EE6D63">
        <w:rPr>
          <w:rFonts w:ascii="Times New Roman" w:eastAsia="Times New Roman" w:hAnsi="Times New Roman" w:cs="Times New Roman"/>
          <w:sz w:val="28"/>
          <w:szCs w:val="28"/>
          <w:lang w:eastAsia="ru-RU"/>
        </w:rPr>
        <w:t>пад</w:t>
      </w:r>
      <w:proofErr w:type="spellEnd"/>
      <w:r w:rsidRPr="00EE6D63">
        <w:rPr>
          <w:rFonts w:ascii="Times New Roman" w:eastAsia="Times New Roman" w:hAnsi="Times New Roman" w:cs="Times New Roman"/>
          <w:sz w:val="28"/>
          <w:szCs w:val="28"/>
          <w:lang w:eastAsia="ru-RU"/>
        </w:rPr>
        <w:t>» для использования на территории Российской Федерации должен содержать код «2017».</w:t>
      </w:r>
    </w:p>
    <w:p w:rsidR="00EE6D63" w:rsidRPr="00EE6D63" w:rsidRDefault="00EE6D63" w:rsidP="00EE6D63">
      <w:pPr>
        <w:tabs>
          <w:tab w:val="left" w:pos="567"/>
        </w:tabs>
        <w:spacing w:after="0" w:line="360" w:lineRule="exact"/>
        <w:ind w:firstLine="284"/>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Указанный бланк должен иметь уникальную нумерацию, построенную по приведённой ниже схеме:</w:t>
      </w:r>
    </w:p>
    <w:p w:rsidR="00EE6D63" w:rsidRPr="00EE6D63" w:rsidRDefault="00EE6D63" w:rsidP="00EE6D63">
      <w:pPr>
        <w:tabs>
          <w:tab w:val="left" w:pos="567"/>
        </w:tabs>
        <w:spacing w:after="0" w:line="360" w:lineRule="exact"/>
        <w:ind w:firstLine="284"/>
        <w:rPr>
          <w:rFonts w:ascii="Times New Roman" w:eastAsia="Times New Roman" w:hAnsi="Times New Roman" w:cs="Times New Roman"/>
          <w:sz w:val="28"/>
          <w:szCs w:val="28"/>
          <w:lang w:eastAsia="ru-RU"/>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84"/>
        <w:gridCol w:w="3284"/>
        <w:gridCol w:w="3427"/>
      </w:tblGrid>
      <w:tr w:rsidR="00EE6D63" w:rsidRPr="00EE6D63" w:rsidTr="00EE6D63">
        <w:trPr>
          <w:trHeight w:val="389"/>
        </w:trPr>
        <w:tc>
          <w:tcPr>
            <w:tcW w:w="3284"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lang w:eastAsia="ru-RU"/>
              </w:rPr>
              <w:t>Буквенная серия бланка</w:t>
            </w:r>
          </w:p>
        </w:tc>
        <w:tc>
          <w:tcPr>
            <w:tcW w:w="3284"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lang w:eastAsia="ru-RU"/>
              </w:rPr>
              <w:t>Код бланка</w:t>
            </w:r>
          </w:p>
        </w:tc>
        <w:tc>
          <w:tcPr>
            <w:tcW w:w="3427"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lang w:eastAsia="ru-RU"/>
              </w:rPr>
              <w:t>Номер бланка</w:t>
            </w:r>
          </w:p>
        </w:tc>
      </w:tr>
      <w:tr w:rsidR="00EE6D63" w:rsidRPr="00EE6D63" w:rsidTr="00EE6D63">
        <w:tc>
          <w:tcPr>
            <w:tcW w:w="3284"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rPr>
              <w:t>Одна или две буквы русского алфавита</w:t>
            </w:r>
          </w:p>
        </w:tc>
        <w:tc>
          <w:tcPr>
            <w:tcW w:w="3284"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lang w:eastAsia="ru-RU"/>
              </w:rPr>
              <w:t>2017</w:t>
            </w:r>
          </w:p>
        </w:tc>
        <w:tc>
          <w:tcPr>
            <w:tcW w:w="3427"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rPr>
              <w:t>9 цифр в соответствии со значением серии бланка</w:t>
            </w:r>
          </w:p>
        </w:tc>
      </w:tr>
    </w:tbl>
    <w:p w:rsidR="00EE6D63" w:rsidRPr="00EE6D63" w:rsidRDefault="00EE6D63" w:rsidP="00EE6D63">
      <w:pPr>
        <w:tabs>
          <w:tab w:val="left" w:pos="567"/>
        </w:tabs>
        <w:spacing w:after="0"/>
        <w:ind w:firstLine="284"/>
        <w:rPr>
          <w:rFonts w:ascii="Times New Roman" w:eastAsia="Times New Roman" w:hAnsi="Times New Roman" w:cs="Times New Roman"/>
          <w:sz w:val="28"/>
          <w:szCs w:val="28"/>
          <w:highlight w:val="green"/>
        </w:rPr>
      </w:pPr>
    </w:p>
    <w:p w:rsidR="00EE6D63" w:rsidRPr="00EE6D63" w:rsidRDefault="00EE6D63" w:rsidP="00EE6D63">
      <w:pPr>
        <w:tabs>
          <w:tab w:val="left" w:pos="567"/>
        </w:tabs>
        <w:spacing w:after="0" w:line="360" w:lineRule="exact"/>
        <w:ind w:firstLine="709"/>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Пример номера: А 2017000  476800.</w:t>
      </w:r>
    </w:p>
    <w:p w:rsidR="00EE6D63" w:rsidRPr="00EE6D63" w:rsidRDefault="00EE6D63" w:rsidP="00EE6D63">
      <w:pPr>
        <w:tabs>
          <w:tab w:val="left" w:pos="567"/>
        </w:tabs>
        <w:spacing w:after="0" w:line="360" w:lineRule="exact"/>
        <w:ind w:firstLine="709"/>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На бланке печатаются два номера, первый на корешке проездного документа, </w:t>
      </w:r>
      <w:proofErr w:type="gramStart"/>
      <w:r w:rsidRPr="00EE6D63">
        <w:rPr>
          <w:rFonts w:ascii="Times New Roman" w:eastAsia="Times New Roman" w:hAnsi="Times New Roman" w:cs="Times New Roman"/>
          <w:sz w:val="28"/>
          <w:szCs w:val="28"/>
          <w:lang w:eastAsia="ru-RU"/>
        </w:rPr>
        <w:t>второй</w:t>
      </w:r>
      <w:proofErr w:type="gramEnd"/>
      <w:r w:rsidRPr="00EE6D63">
        <w:rPr>
          <w:rFonts w:ascii="Times New Roman" w:eastAsia="Times New Roman" w:hAnsi="Times New Roman" w:cs="Times New Roman"/>
          <w:sz w:val="28"/>
          <w:szCs w:val="28"/>
          <w:lang w:eastAsia="ru-RU"/>
        </w:rPr>
        <w:t xml:space="preserve"> на проездном документе. Оба номера дублируют друг друга.  </w:t>
      </w:r>
    </w:p>
    <w:p w:rsidR="00EE6D63" w:rsidRPr="00EE6D63" w:rsidRDefault="00EE6D63" w:rsidP="00EE6D63">
      <w:pPr>
        <w:tabs>
          <w:tab w:val="left" w:pos="567"/>
        </w:tabs>
        <w:spacing w:after="0" w:line="360" w:lineRule="exact"/>
        <w:ind w:firstLine="709"/>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3. Бланк проездного документа должен иметь штриховой код (</w:t>
      </w:r>
      <w:proofErr w:type="spellStart"/>
      <w:r w:rsidRPr="00EE6D63">
        <w:rPr>
          <w:rFonts w:ascii="Times New Roman" w:eastAsia="Times New Roman" w:hAnsi="Times New Roman" w:cs="Times New Roman"/>
          <w:sz w:val="28"/>
          <w:szCs w:val="28"/>
          <w:lang w:eastAsia="ru-RU"/>
        </w:rPr>
        <w:t>баркод</w:t>
      </w:r>
      <w:proofErr w:type="spellEnd"/>
      <w:r w:rsidRPr="00EE6D63">
        <w:rPr>
          <w:rFonts w:ascii="Times New Roman" w:eastAsia="Times New Roman" w:hAnsi="Times New Roman" w:cs="Times New Roman"/>
          <w:sz w:val="28"/>
          <w:szCs w:val="28"/>
          <w:lang w:eastAsia="ru-RU"/>
        </w:rPr>
        <w:t xml:space="preserve">) типа </w:t>
      </w:r>
      <w:r w:rsidRPr="00EE6D63">
        <w:rPr>
          <w:rFonts w:ascii="Times New Roman" w:eastAsia="Times New Roman" w:hAnsi="Times New Roman" w:cs="Times New Roman"/>
          <w:sz w:val="28"/>
          <w:szCs w:val="28"/>
          <w:lang w:val="en-US" w:eastAsia="ru-RU"/>
        </w:rPr>
        <w:t>CODE</w:t>
      </w:r>
      <w:r w:rsidRPr="00EE6D63">
        <w:rPr>
          <w:rFonts w:ascii="Times New Roman" w:eastAsia="Times New Roman" w:hAnsi="Times New Roman" w:cs="Times New Roman"/>
          <w:sz w:val="28"/>
          <w:szCs w:val="28"/>
          <w:lang w:eastAsia="ru-RU"/>
        </w:rPr>
        <w:t xml:space="preserve"> 39 </w:t>
      </w:r>
      <w:r w:rsidRPr="00EE6D63">
        <w:rPr>
          <w:rFonts w:ascii="Times New Roman" w:eastAsia="Times New Roman" w:hAnsi="Times New Roman" w:cs="Times New Roman"/>
          <w:sz w:val="28"/>
          <w:szCs w:val="28"/>
          <w:lang w:val="en-US" w:eastAsia="ru-RU"/>
        </w:rPr>
        <w:t>c</w:t>
      </w:r>
      <w:r w:rsidRPr="00EE6D63">
        <w:rPr>
          <w:rFonts w:ascii="Times New Roman" w:eastAsia="Times New Roman" w:hAnsi="Times New Roman" w:cs="Times New Roman"/>
          <w:sz w:val="28"/>
          <w:szCs w:val="28"/>
          <w:lang w:eastAsia="ru-RU"/>
        </w:rPr>
        <w:t xml:space="preserve"> контрольным числом </w:t>
      </w:r>
      <w:r w:rsidRPr="00EE6D63">
        <w:rPr>
          <w:rFonts w:ascii="Times New Roman" w:eastAsia="Times New Roman" w:hAnsi="Times New Roman" w:cs="Times New Roman"/>
          <w:b/>
          <w:bCs/>
          <w:sz w:val="28"/>
          <w:szCs w:val="28"/>
          <w:lang w:val="en-US" w:eastAsia="ru-RU"/>
        </w:rPr>
        <w:t>mod</w:t>
      </w:r>
      <w:r w:rsidRPr="00EE6D63">
        <w:rPr>
          <w:rFonts w:ascii="Times New Roman" w:eastAsia="Times New Roman" w:hAnsi="Times New Roman" w:cs="Times New Roman"/>
          <w:b/>
          <w:bCs/>
          <w:sz w:val="28"/>
          <w:szCs w:val="28"/>
          <w:lang w:eastAsia="ru-RU"/>
        </w:rPr>
        <w:t xml:space="preserve"> 7</w:t>
      </w:r>
      <w:r w:rsidRPr="00EE6D63">
        <w:rPr>
          <w:rFonts w:ascii="Times New Roman" w:eastAsia="Times New Roman" w:hAnsi="Times New Roman" w:cs="Times New Roman"/>
          <w:sz w:val="28"/>
          <w:szCs w:val="28"/>
          <w:lang w:eastAsia="ru-RU"/>
        </w:rPr>
        <w:t xml:space="preserve">. Штриховой код должен печатается в нижней части бланка на расстоянии 10±1 мм от нижнего края бланка до верхней кромки  штрихового кода. По левому краю бланка отступ составляет 11±1 мм. По правому краю бланка отступ должен составлять 3±1 мм. Всего кодируется четырнадцать цифр с дублированием под штриховым кодом, имеющих следующее значение (в порядке слева направо): </w:t>
      </w:r>
    </w:p>
    <w:p w:rsidR="00EE6D63" w:rsidRPr="00EE6D63" w:rsidRDefault="00A00163" w:rsidP="00EE6D63">
      <w:pPr>
        <w:tabs>
          <w:tab w:val="left" w:pos="567"/>
        </w:tabs>
        <w:spacing w:after="0" w:line="360" w:lineRule="exact"/>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3.1. </w:t>
      </w:r>
      <w:r w:rsidR="00EE6D63" w:rsidRPr="00EE6D63">
        <w:rPr>
          <w:rFonts w:ascii="Times New Roman" w:eastAsia="Times New Roman" w:hAnsi="Times New Roman" w:cs="Times New Roman"/>
          <w:sz w:val="28"/>
          <w:szCs w:val="28"/>
          <w:lang w:eastAsia="ru-RU"/>
        </w:rPr>
        <w:t>Две цифры обозначают код страны;</w:t>
      </w:r>
    </w:p>
    <w:p w:rsidR="00EE6D63" w:rsidRPr="00EE6D63" w:rsidRDefault="00A00163" w:rsidP="00EE6D63">
      <w:pPr>
        <w:tabs>
          <w:tab w:val="left" w:pos="567"/>
        </w:tabs>
        <w:spacing w:after="0" w:line="360" w:lineRule="exact"/>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3.2. </w:t>
      </w:r>
      <w:r w:rsidR="00EE6D63" w:rsidRPr="00EE6D63">
        <w:rPr>
          <w:rFonts w:ascii="Times New Roman" w:eastAsia="Times New Roman" w:hAnsi="Times New Roman" w:cs="Times New Roman"/>
          <w:sz w:val="28"/>
          <w:szCs w:val="28"/>
          <w:lang w:eastAsia="ru-RU"/>
        </w:rPr>
        <w:t>Две цифры обозначают код бланка;</w:t>
      </w:r>
    </w:p>
    <w:p w:rsidR="00EE6D63" w:rsidRPr="00EE6D63" w:rsidRDefault="00A00163" w:rsidP="00EE6D63">
      <w:pPr>
        <w:tabs>
          <w:tab w:val="left" w:pos="567"/>
        </w:tabs>
        <w:spacing w:after="0" w:line="360" w:lineRule="exact"/>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3.3. </w:t>
      </w:r>
      <w:r w:rsidR="00EE6D63" w:rsidRPr="00EE6D63">
        <w:rPr>
          <w:rFonts w:ascii="Times New Roman" w:eastAsia="Times New Roman" w:hAnsi="Times New Roman" w:cs="Times New Roman"/>
          <w:sz w:val="28"/>
          <w:szCs w:val="28"/>
          <w:lang w:eastAsia="ru-RU"/>
        </w:rPr>
        <w:t>Три цифры обозначают буквенную серию бланка;</w:t>
      </w:r>
    </w:p>
    <w:p w:rsidR="00EE6D63" w:rsidRPr="00EE6D63" w:rsidRDefault="00A00163" w:rsidP="00EE6D63">
      <w:pPr>
        <w:tabs>
          <w:tab w:val="left" w:pos="567"/>
        </w:tabs>
        <w:spacing w:after="0" w:line="360" w:lineRule="exact"/>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3.4. </w:t>
      </w:r>
      <w:r w:rsidR="00EE6D63" w:rsidRPr="00EE6D63">
        <w:rPr>
          <w:rFonts w:ascii="Times New Roman" w:eastAsia="Times New Roman" w:hAnsi="Times New Roman" w:cs="Times New Roman"/>
          <w:sz w:val="28"/>
          <w:szCs w:val="28"/>
          <w:lang w:eastAsia="ru-RU"/>
        </w:rPr>
        <w:t>Шесть цифр обозначают порядковый номер бланка;</w:t>
      </w:r>
    </w:p>
    <w:p w:rsidR="00EE6D63" w:rsidRPr="00EE6D63" w:rsidRDefault="00A00163" w:rsidP="00EE6D63">
      <w:pPr>
        <w:tabs>
          <w:tab w:val="left" w:pos="567"/>
        </w:tabs>
        <w:spacing w:after="0" w:line="360" w:lineRule="exact"/>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3.5. </w:t>
      </w:r>
      <w:r w:rsidR="00EE6D63" w:rsidRPr="00EE6D63">
        <w:rPr>
          <w:rFonts w:ascii="Times New Roman" w:eastAsia="Times New Roman" w:hAnsi="Times New Roman" w:cs="Times New Roman"/>
          <w:sz w:val="28"/>
          <w:szCs w:val="28"/>
          <w:lang w:eastAsia="ru-RU"/>
        </w:rPr>
        <w:t xml:space="preserve">Одна цифра обозначает контрольное число </w:t>
      </w:r>
      <w:r w:rsidR="00EE6D63" w:rsidRPr="00EE6D63">
        <w:rPr>
          <w:rFonts w:ascii="Times New Roman" w:eastAsia="Times New Roman" w:hAnsi="Times New Roman" w:cs="Times New Roman"/>
          <w:b/>
          <w:bCs/>
          <w:sz w:val="28"/>
          <w:szCs w:val="28"/>
          <w:lang w:val="en-US" w:eastAsia="ru-RU"/>
        </w:rPr>
        <w:t>mod</w:t>
      </w:r>
      <w:r w:rsidR="00EE6D63" w:rsidRPr="00EE6D63">
        <w:rPr>
          <w:rFonts w:ascii="Times New Roman" w:eastAsia="Times New Roman" w:hAnsi="Times New Roman" w:cs="Times New Roman"/>
          <w:b/>
          <w:bCs/>
          <w:sz w:val="28"/>
          <w:szCs w:val="28"/>
          <w:lang w:eastAsia="ru-RU"/>
        </w:rPr>
        <w:t xml:space="preserve"> 7.</w:t>
      </w:r>
    </w:p>
    <w:p w:rsidR="00EE6D63" w:rsidRPr="00EE6D63" w:rsidRDefault="00EE6D63" w:rsidP="00EE6D63">
      <w:pPr>
        <w:tabs>
          <w:tab w:val="left" w:pos="567"/>
        </w:tabs>
        <w:spacing w:after="0" w:line="360" w:lineRule="exact"/>
        <w:ind w:firstLine="709"/>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Указанный бланк должен иметь уникальную, дублирующую штриховой  код нумерацию, построенную по приведённой ниже схеме:</w:t>
      </w:r>
    </w:p>
    <w:p w:rsidR="00EE6D63" w:rsidRPr="00EE6D63" w:rsidRDefault="00EE6D63" w:rsidP="00EE6D63">
      <w:pPr>
        <w:tabs>
          <w:tab w:val="left" w:pos="567"/>
        </w:tabs>
        <w:spacing w:after="0" w:line="360" w:lineRule="exact"/>
        <w:ind w:firstLine="709"/>
        <w:jc w:val="both"/>
        <w:rPr>
          <w:rFonts w:ascii="Times New Roman" w:eastAsia="Times New Roman" w:hAnsi="Times New Roman" w:cs="Times New Roman"/>
          <w:sz w:val="28"/>
          <w:szCs w:val="28"/>
          <w:lang w:eastAsia="ru-RU"/>
        </w:rPr>
      </w:pPr>
    </w:p>
    <w:tbl>
      <w:tblPr>
        <w:tblW w:w="9853"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84"/>
        <w:gridCol w:w="3284"/>
        <w:gridCol w:w="3285"/>
      </w:tblGrid>
      <w:tr w:rsidR="00EE6D63" w:rsidRPr="00EE6D63" w:rsidTr="00EE6D63">
        <w:trPr>
          <w:trHeight w:val="389"/>
        </w:trPr>
        <w:tc>
          <w:tcPr>
            <w:tcW w:w="3284"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line="360" w:lineRule="exact"/>
              <w:ind w:firstLine="709"/>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lang w:eastAsia="ru-RU"/>
              </w:rPr>
              <w:t>Код бланка</w:t>
            </w:r>
          </w:p>
        </w:tc>
        <w:tc>
          <w:tcPr>
            <w:tcW w:w="3284"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line="360" w:lineRule="exact"/>
              <w:ind w:firstLine="709"/>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lang w:eastAsia="ru-RU"/>
              </w:rPr>
              <w:t>Номер бланка</w:t>
            </w:r>
          </w:p>
        </w:tc>
        <w:tc>
          <w:tcPr>
            <w:tcW w:w="3285"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line="360" w:lineRule="exact"/>
              <w:ind w:firstLine="709"/>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lang w:eastAsia="ru-RU"/>
              </w:rPr>
              <w:t>Контрольное число</w:t>
            </w:r>
          </w:p>
        </w:tc>
      </w:tr>
      <w:tr w:rsidR="00EE6D63" w:rsidRPr="00EE6D63" w:rsidTr="00EE6D63">
        <w:tc>
          <w:tcPr>
            <w:tcW w:w="3284"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line="360" w:lineRule="exact"/>
              <w:ind w:firstLine="709"/>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rPr>
              <w:t>2017</w:t>
            </w:r>
          </w:p>
        </w:tc>
        <w:tc>
          <w:tcPr>
            <w:tcW w:w="3284"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line="360" w:lineRule="exact"/>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rPr>
              <w:t>9 цифр в соответствии со значением серии бланка</w:t>
            </w:r>
          </w:p>
        </w:tc>
        <w:tc>
          <w:tcPr>
            <w:tcW w:w="3285"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line="360" w:lineRule="exact"/>
              <w:ind w:firstLine="709"/>
              <w:jc w:val="center"/>
              <w:rPr>
                <w:rFonts w:ascii="Times New Roman" w:eastAsia="Times New Roman" w:hAnsi="Times New Roman" w:cs="Times New Roman"/>
                <w:sz w:val="24"/>
                <w:szCs w:val="24"/>
                <w:lang w:val="en-US"/>
              </w:rPr>
            </w:pPr>
            <w:r w:rsidRPr="00EE6D63">
              <w:rPr>
                <w:rFonts w:ascii="Times New Roman" w:eastAsia="Times New Roman" w:hAnsi="Times New Roman" w:cs="Times New Roman"/>
                <w:sz w:val="24"/>
                <w:szCs w:val="24"/>
                <w:lang w:val="en-US"/>
              </w:rPr>
              <w:t>mod 7</w:t>
            </w:r>
          </w:p>
        </w:tc>
      </w:tr>
    </w:tbl>
    <w:p w:rsidR="00EE6D63" w:rsidRPr="00EE6D63" w:rsidRDefault="00EE6D63" w:rsidP="00EE6D63">
      <w:pPr>
        <w:tabs>
          <w:tab w:val="left" w:pos="567"/>
        </w:tabs>
        <w:spacing w:after="0" w:line="360" w:lineRule="exact"/>
        <w:ind w:firstLine="709"/>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Пример номера </w:t>
      </w:r>
      <w:proofErr w:type="gramStart"/>
      <w:r w:rsidRPr="00EE6D63">
        <w:rPr>
          <w:rFonts w:ascii="Times New Roman" w:eastAsia="Times New Roman" w:hAnsi="Times New Roman" w:cs="Times New Roman"/>
          <w:sz w:val="28"/>
          <w:szCs w:val="28"/>
          <w:lang w:eastAsia="ru-RU"/>
        </w:rPr>
        <w:t>по</w:t>
      </w:r>
      <w:proofErr w:type="gramEnd"/>
      <w:r w:rsidRPr="00EE6D63">
        <w:rPr>
          <w:rFonts w:ascii="Times New Roman" w:eastAsia="Times New Roman" w:hAnsi="Times New Roman" w:cs="Times New Roman"/>
          <w:sz w:val="28"/>
          <w:szCs w:val="28"/>
          <w:lang w:eastAsia="ru-RU"/>
        </w:rPr>
        <w:t xml:space="preserve"> штриховым кодом: 20170004768002.</w:t>
      </w:r>
    </w:p>
    <w:p w:rsidR="00EE6D63" w:rsidRPr="00EE6D63" w:rsidRDefault="00EE6D63" w:rsidP="00EE6D63">
      <w:pPr>
        <w:tabs>
          <w:tab w:val="left" w:pos="567"/>
        </w:tabs>
        <w:spacing w:after="0" w:line="360" w:lineRule="exact"/>
        <w:ind w:firstLine="709"/>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На бланке печатаются два штриховых кода, первый на корешке проездного документа, </w:t>
      </w:r>
      <w:proofErr w:type="gramStart"/>
      <w:r w:rsidRPr="00EE6D63">
        <w:rPr>
          <w:rFonts w:ascii="Times New Roman" w:eastAsia="Times New Roman" w:hAnsi="Times New Roman" w:cs="Times New Roman"/>
          <w:sz w:val="28"/>
          <w:szCs w:val="28"/>
          <w:lang w:eastAsia="ru-RU"/>
        </w:rPr>
        <w:t>второй</w:t>
      </w:r>
      <w:proofErr w:type="gramEnd"/>
      <w:r w:rsidRPr="00EE6D63">
        <w:rPr>
          <w:rFonts w:ascii="Times New Roman" w:eastAsia="Times New Roman" w:hAnsi="Times New Roman" w:cs="Times New Roman"/>
          <w:sz w:val="28"/>
          <w:szCs w:val="28"/>
          <w:lang w:eastAsia="ru-RU"/>
        </w:rPr>
        <w:t xml:space="preserve"> на проездном документе. Информация в штриховых кодах должна совпадать с кодом и номером бланка. </w:t>
      </w:r>
    </w:p>
    <w:p w:rsidR="00EE6D63" w:rsidRPr="00EE6D63" w:rsidRDefault="00EE6D63" w:rsidP="00EE6D63">
      <w:pPr>
        <w:tabs>
          <w:tab w:val="left" w:pos="567"/>
        </w:tabs>
        <w:spacing w:after="0" w:line="360" w:lineRule="exact"/>
        <w:ind w:firstLine="709"/>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Бланк должен содержать информацию об изготовителе и сведения об утверждении.</w:t>
      </w:r>
    </w:p>
    <w:p w:rsidR="00EE6D63" w:rsidRPr="00EE6D63" w:rsidRDefault="00EE6D63" w:rsidP="00EE6D63">
      <w:pPr>
        <w:tabs>
          <w:tab w:val="left" w:pos="567"/>
        </w:tabs>
        <w:spacing w:after="0"/>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noProof/>
          <w:sz w:val="28"/>
          <w:szCs w:val="28"/>
          <w:lang w:eastAsia="ru-RU"/>
        </w:rPr>
        <w:lastRenderedPageBreak/>
        <w:drawing>
          <wp:inline distT="0" distB="0" distL="0" distR="0">
            <wp:extent cx="6302049" cy="2457450"/>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02049" cy="2457450"/>
                    </a:xfrm>
                    <a:prstGeom prst="rect">
                      <a:avLst/>
                    </a:prstGeom>
                    <a:noFill/>
                    <a:ln>
                      <a:noFill/>
                    </a:ln>
                  </pic:spPr>
                </pic:pic>
              </a:graphicData>
            </a:graphic>
          </wp:inline>
        </w:drawing>
      </w:r>
    </w:p>
    <w:p w:rsidR="00EE6D63" w:rsidRPr="00EE6D63" w:rsidRDefault="00EE6D63" w:rsidP="00EE6D63">
      <w:pPr>
        <w:tabs>
          <w:tab w:val="num" w:pos="0"/>
        </w:tabs>
        <w:autoSpaceDE w:val="0"/>
        <w:autoSpaceDN w:val="0"/>
        <w:spacing w:after="0"/>
        <w:jc w:val="center"/>
        <w:rPr>
          <w:rFonts w:ascii="Times New Roman" w:eastAsia="Times New Roman" w:hAnsi="Times New Roman" w:cs="Times New Roman"/>
          <w:b/>
          <w:i/>
          <w:sz w:val="28"/>
          <w:szCs w:val="28"/>
        </w:rPr>
      </w:pPr>
      <w:r w:rsidRPr="00EE6D63">
        <w:rPr>
          <w:rFonts w:ascii="Times New Roman" w:eastAsia="Times New Roman" w:hAnsi="Times New Roman" w:cs="Times New Roman"/>
          <w:sz w:val="20"/>
          <w:szCs w:val="20"/>
          <w:lang w:eastAsia="ru-RU"/>
        </w:rPr>
        <w:t xml:space="preserve">Эскиз лицевой стороны бланка «ЛУ-97 </w:t>
      </w:r>
      <w:proofErr w:type="spellStart"/>
      <w:r w:rsidRPr="00EE6D63">
        <w:rPr>
          <w:rFonts w:ascii="Times New Roman" w:eastAsia="Times New Roman" w:hAnsi="Times New Roman" w:cs="Times New Roman"/>
          <w:sz w:val="20"/>
          <w:szCs w:val="20"/>
          <w:lang w:eastAsia="ru-RU"/>
        </w:rPr>
        <w:t>пад</w:t>
      </w:r>
      <w:proofErr w:type="spellEnd"/>
      <w:r w:rsidRPr="00EE6D63">
        <w:rPr>
          <w:rFonts w:ascii="Times New Roman" w:eastAsia="Times New Roman" w:hAnsi="Times New Roman" w:cs="Times New Roman"/>
          <w:sz w:val="20"/>
          <w:szCs w:val="20"/>
          <w:lang w:eastAsia="ru-RU"/>
        </w:rPr>
        <w:t>»</w:t>
      </w:r>
    </w:p>
    <w:p w:rsidR="00EE6D63" w:rsidRPr="00EE6D63" w:rsidRDefault="00EE6D63" w:rsidP="00EE6D63">
      <w:pPr>
        <w:tabs>
          <w:tab w:val="num" w:pos="0"/>
        </w:tabs>
        <w:autoSpaceDE w:val="0"/>
        <w:autoSpaceDN w:val="0"/>
        <w:spacing w:after="0"/>
        <w:jc w:val="center"/>
        <w:rPr>
          <w:rFonts w:ascii="Times New Roman" w:eastAsia="Times New Roman" w:hAnsi="Times New Roman" w:cs="Times New Roman"/>
          <w:sz w:val="20"/>
          <w:szCs w:val="20"/>
          <w:lang w:eastAsia="ru-RU"/>
        </w:rPr>
      </w:pPr>
      <w:r w:rsidRPr="00EE6D63">
        <w:rPr>
          <w:rFonts w:ascii="Times New Roman" w:eastAsia="Times New Roman" w:hAnsi="Times New Roman" w:cs="Times New Roman"/>
          <w:noProof/>
          <w:sz w:val="20"/>
          <w:szCs w:val="20"/>
          <w:lang w:eastAsia="ru-RU"/>
        </w:rPr>
        <w:drawing>
          <wp:inline distT="0" distB="0" distL="0" distR="0">
            <wp:extent cx="6372225" cy="22383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72225" cy="2238375"/>
                    </a:xfrm>
                    <a:prstGeom prst="rect">
                      <a:avLst/>
                    </a:prstGeom>
                    <a:noFill/>
                    <a:ln>
                      <a:noFill/>
                    </a:ln>
                  </pic:spPr>
                </pic:pic>
              </a:graphicData>
            </a:graphic>
          </wp:inline>
        </w:drawing>
      </w:r>
    </w:p>
    <w:p w:rsidR="00EE6D63" w:rsidRPr="00EE6D63" w:rsidRDefault="00EE6D63" w:rsidP="00EE6D63">
      <w:pPr>
        <w:tabs>
          <w:tab w:val="num" w:pos="0"/>
        </w:tabs>
        <w:autoSpaceDE w:val="0"/>
        <w:autoSpaceDN w:val="0"/>
        <w:spacing w:after="0"/>
        <w:jc w:val="center"/>
        <w:rPr>
          <w:rFonts w:ascii="Times New Roman" w:eastAsia="Times New Roman" w:hAnsi="Times New Roman" w:cs="Times New Roman"/>
          <w:sz w:val="20"/>
          <w:szCs w:val="20"/>
          <w:lang w:eastAsia="ru-RU"/>
        </w:rPr>
      </w:pPr>
    </w:p>
    <w:p w:rsidR="00EE6D63" w:rsidRPr="00EE6D63" w:rsidRDefault="00EE6D63" w:rsidP="00EE6D63">
      <w:pPr>
        <w:tabs>
          <w:tab w:val="num" w:pos="0"/>
        </w:tabs>
        <w:autoSpaceDE w:val="0"/>
        <w:autoSpaceDN w:val="0"/>
        <w:spacing w:after="0"/>
        <w:jc w:val="center"/>
        <w:rPr>
          <w:rFonts w:ascii="Times New Roman" w:eastAsia="Times New Roman" w:hAnsi="Times New Roman" w:cs="Times New Roman"/>
          <w:b/>
          <w:i/>
          <w:sz w:val="28"/>
          <w:szCs w:val="28"/>
        </w:rPr>
      </w:pPr>
      <w:r w:rsidRPr="00EE6D63">
        <w:rPr>
          <w:rFonts w:ascii="Times New Roman" w:eastAsia="Times New Roman" w:hAnsi="Times New Roman" w:cs="Times New Roman"/>
          <w:sz w:val="20"/>
          <w:szCs w:val="20"/>
          <w:lang w:eastAsia="ru-RU"/>
        </w:rPr>
        <w:t xml:space="preserve">Эскиз оборотной стороны бланка «ЛУ-97 </w:t>
      </w:r>
      <w:proofErr w:type="spellStart"/>
      <w:r w:rsidRPr="00EE6D63">
        <w:rPr>
          <w:rFonts w:ascii="Times New Roman" w:eastAsia="Times New Roman" w:hAnsi="Times New Roman" w:cs="Times New Roman"/>
          <w:sz w:val="20"/>
          <w:szCs w:val="20"/>
          <w:lang w:eastAsia="ru-RU"/>
        </w:rPr>
        <w:t>пад</w:t>
      </w:r>
      <w:proofErr w:type="spellEnd"/>
      <w:r w:rsidRPr="00EE6D63">
        <w:rPr>
          <w:rFonts w:ascii="Times New Roman" w:eastAsia="Times New Roman" w:hAnsi="Times New Roman" w:cs="Times New Roman"/>
          <w:sz w:val="20"/>
          <w:szCs w:val="20"/>
          <w:lang w:eastAsia="ru-RU"/>
        </w:rPr>
        <w:t>»</w:t>
      </w:r>
    </w:p>
    <w:p w:rsidR="00EE6D63" w:rsidRPr="00EE6D63" w:rsidRDefault="000A26C3" w:rsidP="00EE6D63">
      <w:pPr>
        <w:tabs>
          <w:tab w:val="num" w:pos="0"/>
        </w:tabs>
        <w:autoSpaceDE w:val="0"/>
        <w:autoSpaceDN w:val="0"/>
        <w:spacing w:after="0"/>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w:t>
      </w:r>
      <w:r w:rsidR="00D26783">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w:t>
      </w:r>
      <w:r w:rsidR="009C3795">
        <w:rPr>
          <w:rFonts w:ascii="Times New Roman" w:eastAsia="Times New Roman" w:hAnsi="Times New Roman" w:cs="Times New Roman"/>
          <w:b/>
          <w:sz w:val="28"/>
          <w:szCs w:val="28"/>
        </w:rPr>
        <w:t>5</w:t>
      </w:r>
      <w:r w:rsidR="00EE6D63" w:rsidRPr="00EE6D63">
        <w:rPr>
          <w:rFonts w:ascii="Times New Roman" w:eastAsia="Times New Roman" w:hAnsi="Times New Roman" w:cs="Times New Roman"/>
          <w:b/>
          <w:sz w:val="28"/>
          <w:szCs w:val="28"/>
        </w:rPr>
        <w:t>. Технические требования к бланкам « Квитанция разных сборов РС-97»</w:t>
      </w:r>
    </w:p>
    <w:p w:rsidR="00EE6D63" w:rsidRPr="00EA11C0" w:rsidRDefault="000A26C3" w:rsidP="00EE6D63">
      <w:pPr>
        <w:tabs>
          <w:tab w:val="num" w:pos="0"/>
        </w:tabs>
        <w:autoSpaceDE w:val="0"/>
        <w:autoSpaceDN w:val="0"/>
        <w:spacing w:after="0"/>
        <w:ind w:firstLine="709"/>
        <w:jc w:val="both"/>
        <w:rPr>
          <w:rFonts w:ascii="Times New Roman" w:eastAsia="Times New Roman" w:hAnsi="Times New Roman" w:cs="Times New Roman"/>
          <w:sz w:val="28"/>
          <w:szCs w:val="28"/>
        </w:rPr>
      </w:pPr>
      <w:r w:rsidRPr="00EA11C0">
        <w:rPr>
          <w:rFonts w:ascii="Times New Roman" w:eastAsia="Times New Roman" w:hAnsi="Times New Roman" w:cs="Times New Roman"/>
          <w:sz w:val="28"/>
          <w:szCs w:val="28"/>
        </w:rPr>
        <w:t>3.</w:t>
      </w:r>
      <w:r w:rsidR="00D26783">
        <w:rPr>
          <w:rFonts w:ascii="Times New Roman" w:eastAsia="Times New Roman" w:hAnsi="Times New Roman" w:cs="Times New Roman"/>
          <w:sz w:val="28"/>
          <w:szCs w:val="28"/>
        </w:rPr>
        <w:t>2</w:t>
      </w:r>
      <w:r w:rsidRPr="00EA11C0">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5</w:t>
      </w:r>
      <w:r w:rsidRPr="00EA11C0">
        <w:rPr>
          <w:rFonts w:ascii="Times New Roman" w:eastAsia="Times New Roman" w:hAnsi="Times New Roman" w:cs="Times New Roman"/>
          <w:sz w:val="28"/>
          <w:szCs w:val="28"/>
        </w:rPr>
        <w:t>.1.</w:t>
      </w:r>
      <w:r w:rsidR="00EE6D63" w:rsidRPr="00EA11C0">
        <w:rPr>
          <w:rFonts w:ascii="Times New Roman" w:eastAsia="Times New Roman" w:hAnsi="Times New Roman" w:cs="Times New Roman"/>
          <w:sz w:val="28"/>
          <w:szCs w:val="28"/>
        </w:rPr>
        <w:t>Общие требования к бланкам «</w:t>
      </w:r>
      <w:r w:rsidR="00EA11C0">
        <w:rPr>
          <w:rFonts w:ascii="Times New Roman" w:eastAsia="Times New Roman" w:hAnsi="Times New Roman" w:cs="Times New Roman"/>
          <w:sz w:val="28"/>
          <w:szCs w:val="28"/>
        </w:rPr>
        <w:t xml:space="preserve"> Квитанция разных сборов РС-97».</w:t>
      </w:r>
      <w:r w:rsidR="00EE6D63" w:rsidRPr="00EA11C0">
        <w:rPr>
          <w:rFonts w:ascii="Times New Roman" w:eastAsia="Times New Roman" w:hAnsi="Times New Roman" w:cs="Times New Roman"/>
          <w:sz w:val="28"/>
          <w:szCs w:val="28"/>
        </w:rPr>
        <w:t xml:space="preserve"> </w:t>
      </w:r>
    </w:p>
    <w:p w:rsidR="00EE6D63" w:rsidRPr="00EE6D63" w:rsidRDefault="00EE6D63" w:rsidP="00EE6D63">
      <w:pPr>
        <w:tabs>
          <w:tab w:val="left" w:pos="567"/>
        </w:tabs>
        <w:spacing w:after="0"/>
        <w:ind w:firstLine="284"/>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Бланк представляет собой трёхслойный документ (слип), запечатанный с одной стороны. Двадцать пять комплектов слипов подбираются в книжку, сшиваются или проклеиваются с левой стороны. </w:t>
      </w:r>
    </w:p>
    <w:p w:rsidR="00EE6D63" w:rsidRPr="00EE6D63" w:rsidRDefault="00EE6D63" w:rsidP="00EE6D63">
      <w:pPr>
        <w:tabs>
          <w:tab w:val="left" w:pos="567"/>
        </w:tabs>
        <w:spacing w:after="0"/>
        <w:ind w:firstLine="284"/>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Тип бланка (37) должен быть закодирован в номере бланка с целью исключения возможности замены бланка на любой другой при печати на нём информации.</w:t>
      </w:r>
    </w:p>
    <w:p w:rsidR="00EE6D63" w:rsidRPr="00EE6D63" w:rsidRDefault="00EE6D63" w:rsidP="00EE6D63">
      <w:pPr>
        <w:tabs>
          <w:tab w:val="left" w:pos="567"/>
        </w:tabs>
        <w:spacing w:after="0"/>
        <w:ind w:firstLine="284"/>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Бланки должны иметь уникальные типографские номера.</w:t>
      </w:r>
    </w:p>
    <w:p w:rsidR="00EE6D63" w:rsidRPr="00EE6D63" w:rsidRDefault="00EE6D63" w:rsidP="00EE6D63">
      <w:pPr>
        <w:tabs>
          <w:tab w:val="left" w:pos="567"/>
        </w:tabs>
        <w:spacing w:after="0"/>
        <w:ind w:firstLine="284"/>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Не допускается повторение номеров бланков и наличие пропусков в нумерации бланков.</w:t>
      </w:r>
    </w:p>
    <w:p w:rsidR="00EE6D63" w:rsidRPr="00EE6D63" w:rsidRDefault="00EE6D63" w:rsidP="00EE6D63">
      <w:pPr>
        <w:spacing w:after="0"/>
        <w:ind w:firstLine="284"/>
        <w:contextualSpacing/>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Сохранность информации, в результате оформления соответствующих документов в кассах, при надлежащих условиях хранения должна обеспечиваться в течение 5 (пяти) лет.</w:t>
      </w:r>
    </w:p>
    <w:p w:rsidR="00EE6D63" w:rsidRPr="00EA11C0" w:rsidRDefault="000A26C3" w:rsidP="00EE6D63">
      <w:pPr>
        <w:tabs>
          <w:tab w:val="left" w:pos="567"/>
        </w:tabs>
        <w:spacing w:after="0"/>
        <w:ind w:firstLine="284"/>
        <w:jc w:val="both"/>
        <w:rPr>
          <w:rFonts w:ascii="Times New Roman" w:eastAsia="Times New Roman" w:hAnsi="Times New Roman" w:cs="Times New Roman"/>
          <w:sz w:val="28"/>
          <w:szCs w:val="28"/>
        </w:rPr>
      </w:pPr>
      <w:r w:rsidRPr="00EA11C0">
        <w:rPr>
          <w:rFonts w:ascii="Times New Roman" w:eastAsia="Times New Roman" w:hAnsi="Times New Roman" w:cs="Times New Roman"/>
          <w:sz w:val="28"/>
          <w:szCs w:val="28"/>
        </w:rPr>
        <w:t>3.</w:t>
      </w:r>
      <w:r w:rsidR="00D26783">
        <w:rPr>
          <w:rFonts w:ascii="Times New Roman" w:eastAsia="Times New Roman" w:hAnsi="Times New Roman" w:cs="Times New Roman"/>
          <w:sz w:val="28"/>
          <w:szCs w:val="28"/>
        </w:rPr>
        <w:t>2</w:t>
      </w:r>
      <w:r w:rsidRPr="00EA11C0">
        <w:rPr>
          <w:rFonts w:ascii="Times New Roman" w:eastAsia="Times New Roman" w:hAnsi="Times New Roman" w:cs="Times New Roman"/>
          <w:sz w:val="28"/>
          <w:szCs w:val="28"/>
        </w:rPr>
        <w:t>.</w:t>
      </w:r>
      <w:r w:rsidR="009C3795">
        <w:rPr>
          <w:rFonts w:ascii="Times New Roman" w:eastAsia="Times New Roman" w:hAnsi="Times New Roman" w:cs="Times New Roman"/>
          <w:sz w:val="28"/>
          <w:szCs w:val="28"/>
        </w:rPr>
        <w:t>5</w:t>
      </w:r>
      <w:r w:rsidRPr="00EA11C0">
        <w:rPr>
          <w:rFonts w:ascii="Times New Roman" w:eastAsia="Times New Roman" w:hAnsi="Times New Roman" w:cs="Times New Roman"/>
          <w:sz w:val="28"/>
          <w:szCs w:val="28"/>
        </w:rPr>
        <w:t>.2</w:t>
      </w:r>
      <w:r w:rsidR="00EE6D63" w:rsidRPr="00EA11C0">
        <w:rPr>
          <w:rFonts w:ascii="Times New Roman" w:eastAsia="Times New Roman" w:hAnsi="Times New Roman" w:cs="Times New Roman"/>
          <w:sz w:val="28"/>
          <w:szCs w:val="28"/>
        </w:rPr>
        <w:t>.Специальные технические требования к бланку «Квитанция разных сборов РС-97»</w:t>
      </w:r>
      <w:r w:rsidR="00EA11C0" w:rsidRPr="00EA11C0">
        <w:rPr>
          <w:rFonts w:ascii="Times New Roman" w:eastAsia="Times New Roman" w:hAnsi="Times New Roman" w:cs="Times New Roman"/>
          <w:sz w:val="28"/>
          <w:szCs w:val="28"/>
        </w:rPr>
        <w:t>.</w:t>
      </w:r>
    </w:p>
    <w:p w:rsidR="00EE6D63" w:rsidRPr="00EE6D63" w:rsidRDefault="00EE6D63" w:rsidP="00EE6D63">
      <w:pPr>
        <w:tabs>
          <w:tab w:val="left" w:pos="567"/>
        </w:tabs>
        <w:spacing w:after="0"/>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Бланк «Квитанция разных сборов РС-97», предназначен для пользователя услуг железнодорожного транспорта при получении платежей и сборов, изготавливается в виде трёхслойного документа (слипа) на </w:t>
      </w:r>
      <w:proofErr w:type="spellStart"/>
      <w:r w:rsidRPr="00EE6D63">
        <w:rPr>
          <w:rFonts w:ascii="Times New Roman" w:eastAsia="Times New Roman" w:hAnsi="Times New Roman" w:cs="Times New Roman"/>
          <w:sz w:val="28"/>
          <w:szCs w:val="28"/>
          <w:lang w:eastAsia="ru-RU"/>
        </w:rPr>
        <w:t>самокопирующейся</w:t>
      </w:r>
      <w:proofErr w:type="spellEnd"/>
      <w:r w:rsidRPr="00EE6D63">
        <w:rPr>
          <w:rFonts w:ascii="Times New Roman" w:eastAsia="Times New Roman" w:hAnsi="Times New Roman" w:cs="Times New Roman"/>
          <w:sz w:val="28"/>
          <w:szCs w:val="28"/>
          <w:lang w:eastAsia="ru-RU"/>
        </w:rPr>
        <w:t xml:space="preserve"> бумаге.  </w:t>
      </w:r>
      <w:r w:rsidRPr="00EE6D63">
        <w:rPr>
          <w:rFonts w:ascii="Times New Roman" w:eastAsia="Times New Roman" w:hAnsi="Times New Roman" w:cs="Times New Roman"/>
          <w:sz w:val="28"/>
          <w:szCs w:val="28"/>
          <w:lang w:eastAsia="ru-RU"/>
        </w:rPr>
        <w:lastRenderedPageBreak/>
        <w:t>Композиция бланка должна быть выполнена в корпоративном стиле ОАО «РЖД». Бланк содержит три листа:</w:t>
      </w:r>
    </w:p>
    <w:p w:rsidR="00EE6D63" w:rsidRPr="00EE6D63" w:rsidRDefault="00A00163" w:rsidP="00EE6D63">
      <w:pPr>
        <w:tabs>
          <w:tab w:val="left" w:pos="567"/>
        </w:tabs>
        <w:spacing w:after="0"/>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1.1. </w:t>
      </w:r>
      <w:r w:rsidR="00EE6D63" w:rsidRPr="00EE6D63">
        <w:rPr>
          <w:rFonts w:ascii="Times New Roman" w:eastAsia="Times New Roman" w:hAnsi="Times New Roman" w:cs="Times New Roman"/>
          <w:sz w:val="28"/>
          <w:szCs w:val="28"/>
          <w:lang w:eastAsia="ru-RU"/>
        </w:rPr>
        <w:t>Корешок квитанции разных сборов;</w:t>
      </w:r>
    </w:p>
    <w:p w:rsidR="00EE6D63" w:rsidRPr="00EE6D63" w:rsidRDefault="00A00163" w:rsidP="00EE6D63">
      <w:pPr>
        <w:tabs>
          <w:tab w:val="left" w:pos="567"/>
        </w:tabs>
        <w:spacing w:after="0"/>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1.2. </w:t>
      </w:r>
      <w:r w:rsidR="00EE6D63" w:rsidRPr="00EE6D63">
        <w:rPr>
          <w:rFonts w:ascii="Times New Roman" w:eastAsia="Times New Roman" w:hAnsi="Times New Roman" w:cs="Times New Roman"/>
          <w:sz w:val="28"/>
          <w:szCs w:val="28"/>
          <w:lang w:eastAsia="ru-RU"/>
        </w:rPr>
        <w:t>Талон квитанции разных сборов;</w:t>
      </w:r>
    </w:p>
    <w:p w:rsidR="00EE6D63" w:rsidRPr="00EE6D63" w:rsidRDefault="00A00163" w:rsidP="00EE6D63">
      <w:pPr>
        <w:tabs>
          <w:tab w:val="left" w:pos="567"/>
        </w:tabs>
        <w:spacing w:after="0"/>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1.3. </w:t>
      </w:r>
      <w:r w:rsidR="00EE6D63" w:rsidRPr="00EE6D63">
        <w:rPr>
          <w:rFonts w:ascii="Times New Roman" w:eastAsia="Times New Roman" w:hAnsi="Times New Roman" w:cs="Times New Roman"/>
          <w:sz w:val="28"/>
          <w:szCs w:val="28"/>
          <w:lang w:eastAsia="ru-RU"/>
        </w:rPr>
        <w:t>Квитанция разных сборов.</w:t>
      </w:r>
    </w:p>
    <w:p w:rsidR="00EE6D63" w:rsidRPr="00EE6D63" w:rsidRDefault="00EE6D63" w:rsidP="00EE6D63">
      <w:pPr>
        <w:tabs>
          <w:tab w:val="left" w:pos="567"/>
        </w:tabs>
        <w:spacing w:after="0"/>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2. Бланк «РС-97» должен быть пронумерован. Номер должен наноситься на бланк в двух полях. Одно поле – номер бланка в виде буквенной серии и 13 арабских цифр, выполненных гарнитурой типа «</w:t>
      </w:r>
      <w:r w:rsidRPr="00EE6D63">
        <w:rPr>
          <w:rFonts w:ascii="Times New Roman" w:eastAsia="Times New Roman" w:hAnsi="Times New Roman" w:cs="Times New Roman"/>
          <w:sz w:val="28"/>
          <w:szCs w:val="28"/>
          <w:lang w:val="en-US" w:eastAsia="ru-RU"/>
        </w:rPr>
        <w:t>Gothic</w:t>
      </w:r>
      <w:r w:rsidRPr="00EE6D63">
        <w:rPr>
          <w:rFonts w:ascii="Times New Roman" w:eastAsia="Times New Roman" w:hAnsi="Times New Roman" w:cs="Times New Roman"/>
          <w:sz w:val="28"/>
          <w:szCs w:val="28"/>
          <w:lang w:eastAsia="ru-RU"/>
        </w:rPr>
        <w:t>», второе поле –  штриховой код и арабские цифры под ним, показывающие значение штрихового кода. Штриховой код должен иметь контрольный разряд.</w:t>
      </w:r>
    </w:p>
    <w:p w:rsidR="00EE6D63" w:rsidRPr="00EE6D63" w:rsidRDefault="00EE6D63" w:rsidP="00EE6D63">
      <w:pPr>
        <w:tabs>
          <w:tab w:val="left" w:pos="567"/>
        </w:tabs>
        <w:spacing w:after="0"/>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 Нумерация должна печататься в верхней части бланка на расстоянии 32±1 мм от верхнего края бланка до верхней кромки номера. По правому краю бланка отступ должен составлять 6±1 мм. Всего печатается одна-две буквы и тринадцать цифр, имеющих следующее значение (в порядке слева направо):</w:t>
      </w:r>
    </w:p>
    <w:p w:rsidR="00EE6D63" w:rsidRPr="00EE6D63" w:rsidRDefault="00A00163" w:rsidP="00EE6D63">
      <w:pPr>
        <w:tabs>
          <w:tab w:val="left" w:pos="567"/>
        </w:tabs>
        <w:spacing w:after="0"/>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2.1. </w:t>
      </w:r>
      <w:r w:rsidR="00EE6D63" w:rsidRPr="00EE6D63">
        <w:rPr>
          <w:rFonts w:ascii="Times New Roman" w:eastAsia="Times New Roman" w:hAnsi="Times New Roman" w:cs="Times New Roman"/>
          <w:sz w:val="28"/>
          <w:szCs w:val="28"/>
          <w:lang w:eastAsia="ru-RU"/>
        </w:rPr>
        <w:t>Одна или две буквы префикса обозначают серию бланка;</w:t>
      </w:r>
    </w:p>
    <w:p w:rsidR="00EE6D63" w:rsidRPr="00EE6D63" w:rsidRDefault="00A00163" w:rsidP="00EE6D63">
      <w:pPr>
        <w:tabs>
          <w:tab w:val="left" w:pos="567"/>
        </w:tabs>
        <w:spacing w:after="0"/>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2.2. </w:t>
      </w:r>
      <w:r w:rsidR="00EE6D63" w:rsidRPr="00EE6D63">
        <w:rPr>
          <w:rFonts w:ascii="Times New Roman" w:eastAsia="Times New Roman" w:hAnsi="Times New Roman" w:cs="Times New Roman"/>
          <w:sz w:val="28"/>
          <w:szCs w:val="28"/>
          <w:lang w:eastAsia="ru-RU"/>
        </w:rPr>
        <w:t>Две цифры обозначают код страны;</w:t>
      </w:r>
    </w:p>
    <w:p w:rsidR="00EE6D63" w:rsidRPr="00EE6D63" w:rsidRDefault="00A00163" w:rsidP="00EE6D63">
      <w:pPr>
        <w:tabs>
          <w:tab w:val="left" w:pos="567"/>
        </w:tabs>
        <w:spacing w:after="0"/>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2.3. </w:t>
      </w:r>
      <w:r w:rsidR="00EE6D63" w:rsidRPr="00EE6D63">
        <w:rPr>
          <w:rFonts w:ascii="Times New Roman" w:eastAsia="Times New Roman" w:hAnsi="Times New Roman" w:cs="Times New Roman"/>
          <w:sz w:val="28"/>
          <w:szCs w:val="28"/>
          <w:lang w:eastAsia="ru-RU"/>
        </w:rPr>
        <w:t>Две цифры обозначают код бланка;</w:t>
      </w:r>
    </w:p>
    <w:p w:rsidR="00EE6D63" w:rsidRPr="00EE6D63" w:rsidRDefault="00A00163" w:rsidP="00EE6D63">
      <w:pPr>
        <w:tabs>
          <w:tab w:val="left" w:pos="567"/>
        </w:tabs>
        <w:spacing w:after="0"/>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2.4. </w:t>
      </w:r>
      <w:r w:rsidR="00EE6D63" w:rsidRPr="00EE6D63">
        <w:rPr>
          <w:rFonts w:ascii="Times New Roman" w:eastAsia="Times New Roman" w:hAnsi="Times New Roman" w:cs="Times New Roman"/>
          <w:sz w:val="28"/>
          <w:szCs w:val="28"/>
          <w:lang w:eastAsia="ru-RU"/>
        </w:rPr>
        <w:t>Три цифры обозначают буквенную серию бланка;</w:t>
      </w:r>
    </w:p>
    <w:p w:rsidR="00EE6D63" w:rsidRPr="00EE6D63" w:rsidRDefault="00A00163" w:rsidP="00EE6D63">
      <w:pPr>
        <w:tabs>
          <w:tab w:val="left" w:pos="567"/>
        </w:tabs>
        <w:spacing w:after="0"/>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2.5. </w:t>
      </w:r>
      <w:r w:rsidR="00EE6D63" w:rsidRPr="00EE6D63">
        <w:rPr>
          <w:rFonts w:ascii="Times New Roman" w:eastAsia="Times New Roman" w:hAnsi="Times New Roman" w:cs="Times New Roman"/>
          <w:sz w:val="28"/>
          <w:szCs w:val="28"/>
          <w:lang w:eastAsia="ru-RU"/>
        </w:rPr>
        <w:t>Шесть цифр обозначают порядковый номер бланка.</w:t>
      </w:r>
    </w:p>
    <w:p w:rsidR="00EE6D63" w:rsidRPr="00EE6D63" w:rsidRDefault="00EE6D63" w:rsidP="00EE6D63">
      <w:pPr>
        <w:tabs>
          <w:tab w:val="left" w:pos="567"/>
        </w:tabs>
        <w:spacing w:after="0"/>
        <w:ind w:firstLine="284"/>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Уникальный код бланка «РС-97» для использования на территории Российской Федерации должен содержать код «2037».</w:t>
      </w:r>
    </w:p>
    <w:p w:rsidR="00EE6D63" w:rsidRPr="00EE6D63" w:rsidRDefault="00EE6D63" w:rsidP="00EE6D63">
      <w:pPr>
        <w:tabs>
          <w:tab w:val="left" w:pos="567"/>
        </w:tabs>
        <w:spacing w:after="0"/>
        <w:ind w:firstLine="284"/>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Указанный бланк должен иметь уникальную нумерацию, построенную по приведённой ниже схеме:</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84"/>
        <w:gridCol w:w="3284"/>
        <w:gridCol w:w="3285"/>
      </w:tblGrid>
      <w:tr w:rsidR="00EE6D63" w:rsidRPr="00EE6D63" w:rsidTr="00EE6D63">
        <w:trPr>
          <w:trHeight w:val="389"/>
        </w:trPr>
        <w:tc>
          <w:tcPr>
            <w:tcW w:w="3284"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lang w:eastAsia="ru-RU"/>
              </w:rPr>
              <w:t>Буквенная серия бланка</w:t>
            </w:r>
          </w:p>
        </w:tc>
        <w:tc>
          <w:tcPr>
            <w:tcW w:w="3284"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lang w:eastAsia="ru-RU"/>
              </w:rPr>
              <w:t>Код бланка</w:t>
            </w:r>
          </w:p>
        </w:tc>
        <w:tc>
          <w:tcPr>
            <w:tcW w:w="3285"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lang w:eastAsia="ru-RU"/>
              </w:rPr>
              <w:t>Номер бланка</w:t>
            </w:r>
          </w:p>
        </w:tc>
      </w:tr>
      <w:tr w:rsidR="00EE6D63" w:rsidRPr="00EE6D63" w:rsidTr="00EE6D63">
        <w:tc>
          <w:tcPr>
            <w:tcW w:w="3284"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rPr>
              <w:t>Одна или две буквы русского алфавита</w:t>
            </w:r>
          </w:p>
        </w:tc>
        <w:tc>
          <w:tcPr>
            <w:tcW w:w="3284"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lang w:eastAsia="ru-RU"/>
              </w:rPr>
              <w:t>2037</w:t>
            </w:r>
          </w:p>
        </w:tc>
        <w:tc>
          <w:tcPr>
            <w:tcW w:w="3285"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rPr>
              <w:t>9 цифр в соответствии со значением серии бланка</w:t>
            </w:r>
          </w:p>
        </w:tc>
      </w:tr>
    </w:tbl>
    <w:p w:rsidR="00EE6D63" w:rsidRPr="00EE6D63" w:rsidRDefault="00EE6D63" w:rsidP="00EE6D63">
      <w:pPr>
        <w:tabs>
          <w:tab w:val="left" w:pos="567"/>
        </w:tabs>
        <w:spacing w:after="0" w:line="360" w:lineRule="exact"/>
        <w:ind w:firstLine="284"/>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lang w:eastAsia="ru-RU"/>
        </w:rPr>
        <w:t>Пример номера: А 2037000  000000.</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На бланке должны печататься три номера, первый на корешке квитанции, </w:t>
      </w:r>
      <w:proofErr w:type="gramStart"/>
      <w:r w:rsidRPr="00EE6D63">
        <w:rPr>
          <w:rFonts w:ascii="Times New Roman" w:eastAsia="Times New Roman" w:hAnsi="Times New Roman" w:cs="Times New Roman"/>
          <w:sz w:val="28"/>
          <w:szCs w:val="28"/>
          <w:lang w:eastAsia="ru-RU"/>
        </w:rPr>
        <w:t>второй</w:t>
      </w:r>
      <w:proofErr w:type="gramEnd"/>
      <w:r w:rsidRPr="00EE6D63">
        <w:rPr>
          <w:rFonts w:ascii="Times New Roman" w:eastAsia="Times New Roman" w:hAnsi="Times New Roman" w:cs="Times New Roman"/>
          <w:sz w:val="28"/>
          <w:szCs w:val="28"/>
          <w:lang w:eastAsia="ru-RU"/>
        </w:rPr>
        <w:t xml:space="preserve"> на талоне квитанции, третий на квитанции. Все три номера дублируют друг друга.  </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3. Бланк «РС-97» должен иметь штриховой код типа (</w:t>
      </w:r>
      <w:proofErr w:type="spellStart"/>
      <w:r w:rsidRPr="00EE6D63">
        <w:rPr>
          <w:rFonts w:ascii="Times New Roman" w:eastAsia="Times New Roman" w:hAnsi="Times New Roman" w:cs="Times New Roman"/>
          <w:sz w:val="28"/>
          <w:szCs w:val="28"/>
          <w:lang w:eastAsia="ru-RU"/>
        </w:rPr>
        <w:t>баркод</w:t>
      </w:r>
      <w:proofErr w:type="spellEnd"/>
      <w:r w:rsidRPr="00EE6D63">
        <w:rPr>
          <w:rFonts w:ascii="Times New Roman" w:eastAsia="Times New Roman" w:hAnsi="Times New Roman" w:cs="Times New Roman"/>
          <w:sz w:val="28"/>
          <w:szCs w:val="28"/>
          <w:lang w:eastAsia="ru-RU"/>
        </w:rPr>
        <w:t xml:space="preserve">) </w:t>
      </w:r>
      <w:r w:rsidRPr="00EE6D63">
        <w:rPr>
          <w:rFonts w:ascii="Times New Roman" w:eastAsia="Times New Roman" w:hAnsi="Times New Roman" w:cs="Times New Roman"/>
          <w:sz w:val="28"/>
          <w:szCs w:val="28"/>
          <w:lang w:val="en-US" w:eastAsia="ru-RU"/>
        </w:rPr>
        <w:t>CODE</w:t>
      </w:r>
      <w:r w:rsidRPr="00EE6D63">
        <w:rPr>
          <w:rFonts w:ascii="Times New Roman" w:eastAsia="Times New Roman" w:hAnsi="Times New Roman" w:cs="Times New Roman"/>
          <w:sz w:val="28"/>
          <w:szCs w:val="28"/>
          <w:lang w:eastAsia="ru-RU"/>
        </w:rPr>
        <w:t xml:space="preserve"> 39 </w:t>
      </w:r>
      <w:r w:rsidRPr="00EE6D63">
        <w:rPr>
          <w:rFonts w:ascii="Times New Roman" w:eastAsia="Times New Roman" w:hAnsi="Times New Roman" w:cs="Times New Roman"/>
          <w:sz w:val="28"/>
          <w:szCs w:val="28"/>
          <w:lang w:val="en-US" w:eastAsia="ru-RU"/>
        </w:rPr>
        <w:t>c</w:t>
      </w:r>
      <w:r w:rsidRPr="00EE6D63">
        <w:rPr>
          <w:rFonts w:ascii="Times New Roman" w:eastAsia="Times New Roman" w:hAnsi="Times New Roman" w:cs="Times New Roman"/>
          <w:sz w:val="28"/>
          <w:szCs w:val="28"/>
          <w:lang w:eastAsia="ru-RU"/>
        </w:rPr>
        <w:t xml:space="preserve"> контрольным числом </w:t>
      </w:r>
      <w:r w:rsidRPr="00EE6D63">
        <w:rPr>
          <w:rFonts w:ascii="Times New Roman" w:eastAsia="Times New Roman" w:hAnsi="Times New Roman" w:cs="Times New Roman"/>
          <w:b/>
          <w:bCs/>
          <w:sz w:val="28"/>
          <w:szCs w:val="28"/>
          <w:lang w:val="en-US" w:eastAsia="ru-RU"/>
        </w:rPr>
        <w:t>mod</w:t>
      </w:r>
      <w:r w:rsidRPr="00EE6D63">
        <w:rPr>
          <w:rFonts w:ascii="Times New Roman" w:eastAsia="Times New Roman" w:hAnsi="Times New Roman" w:cs="Times New Roman"/>
          <w:b/>
          <w:bCs/>
          <w:sz w:val="28"/>
          <w:szCs w:val="28"/>
          <w:lang w:eastAsia="ru-RU"/>
        </w:rPr>
        <w:t xml:space="preserve"> 7</w:t>
      </w:r>
      <w:r w:rsidRPr="00EE6D63">
        <w:rPr>
          <w:rFonts w:ascii="Times New Roman" w:eastAsia="Times New Roman" w:hAnsi="Times New Roman" w:cs="Times New Roman"/>
          <w:sz w:val="28"/>
          <w:szCs w:val="28"/>
          <w:lang w:eastAsia="ru-RU"/>
        </w:rPr>
        <w:t xml:space="preserve">. Штриховой код  должен печататься в нижней части бланка на расстоянии 10±1 мм от нижнего края бланка до верхней кромки  штрихового кода. По левому краю бланка отступ должен составлять 11±1 мм. Всего кодируется четырнадцать цифр с дублированием под штриховым кодом, имеющих следующее значение (в порядке слева направо): </w:t>
      </w:r>
    </w:p>
    <w:p w:rsidR="00EE6D63" w:rsidRPr="00EE6D63" w:rsidRDefault="00A00163" w:rsidP="00EE6D63">
      <w:pPr>
        <w:tabs>
          <w:tab w:val="left" w:pos="567"/>
        </w:tabs>
        <w:spacing w:after="0" w:line="360" w:lineRule="exact"/>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3.1. </w:t>
      </w:r>
      <w:r w:rsidR="00EE6D63" w:rsidRPr="00EE6D63">
        <w:rPr>
          <w:rFonts w:ascii="Times New Roman" w:eastAsia="Times New Roman" w:hAnsi="Times New Roman" w:cs="Times New Roman"/>
          <w:sz w:val="28"/>
          <w:szCs w:val="28"/>
          <w:lang w:eastAsia="ru-RU"/>
        </w:rPr>
        <w:t>Две цифры обозначают код страны;</w:t>
      </w:r>
    </w:p>
    <w:p w:rsidR="00EE6D63" w:rsidRPr="00EE6D63" w:rsidRDefault="00A00163" w:rsidP="00EE6D63">
      <w:pPr>
        <w:tabs>
          <w:tab w:val="left" w:pos="567"/>
        </w:tabs>
        <w:spacing w:after="0" w:line="360" w:lineRule="exact"/>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3.2. </w:t>
      </w:r>
      <w:r w:rsidR="00EE6D63" w:rsidRPr="00EE6D63">
        <w:rPr>
          <w:rFonts w:ascii="Times New Roman" w:eastAsia="Times New Roman" w:hAnsi="Times New Roman" w:cs="Times New Roman"/>
          <w:sz w:val="28"/>
          <w:szCs w:val="28"/>
          <w:lang w:eastAsia="ru-RU"/>
        </w:rPr>
        <w:t>Две цифры обозначают код бланка;</w:t>
      </w:r>
    </w:p>
    <w:p w:rsidR="00EE6D63" w:rsidRPr="00EE6D63" w:rsidRDefault="00A00163" w:rsidP="00EE6D63">
      <w:pPr>
        <w:tabs>
          <w:tab w:val="left" w:pos="567"/>
        </w:tabs>
        <w:spacing w:after="0" w:line="360" w:lineRule="exact"/>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3.3. </w:t>
      </w:r>
      <w:r w:rsidR="00EE6D63" w:rsidRPr="00EE6D63">
        <w:rPr>
          <w:rFonts w:ascii="Times New Roman" w:eastAsia="Times New Roman" w:hAnsi="Times New Roman" w:cs="Times New Roman"/>
          <w:sz w:val="28"/>
          <w:szCs w:val="28"/>
          <w:lang w:eastAsia="ru-RU"/>
        </w:rPr>
        <w:t>Три цифры обозначают буквенную серию бланка;</w:t>
      </w:r>
    </w:p>
    <w:p w:rsidR="00EE6D63" w:rsidRPr="00EE6D63" w:rsidRDefault="00A00163" w:rsidP="00EE6D63">
      <w:pPr>
        <w:tabs>
          <w:tab w:val="left" w:pos="567"/>
        </w:tabs>
        <w:spacing w:after="0" w:line="360" w:lineRule="exact"/>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3.4. </w:t>
      </w:r>
      <w:r w:rsidR="00EE6D63" w:rsidRPr="00EE6D63">
        <w:rPr>
          <w:rFonts w:ascii="Times New Roman" w:eastAsia="Times New Roman" w:hAnsi="Times New Roman" w:cs="Times New Roman"/>
          <w:sz w:val="28"/>
          <w:szCs w:val="28"/>
          <w:lang w:eastAsia="ru-RU"/>
        </w:rPr>
        <w:t>Шесть цифр обозначают порядковый номер бланка;</w:t>
      </w:r>
    </w:p>
    <w:p w:rsidR="00EE6D63" w:rsidRPr="00EE6D63" w:rsidRDefault="00A00163" w:rsidP="00EE6D63">
      <w:pPr>
        <w:tabs>
          <w:tab w:val="left" w:pos="567"/>
        </w:tabs>
        <w:spacing w:after="0" w:line="360" w:lineRule="exact"/>
        <w:ind w:firstLine="28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3.5. </w:t>
      </w:r>
      <w:r w:rsidR="00EE6D63" w:rsidRPr="00EE6D63">
        <w:rPr>
          <w:rFonts w:ascii="Times New Roman" w:eastAsia="Times New Roman" w:hAnsi="Times New Roman" w:cs="Times New Roman"/>
          <w:sz w:val="28"/>
          <w:szCs w:val="28"/>
          <w:lang w:eastAsia="ru-RU"/>
        </w:rPr>
        <w:t xml:space="preserve">Одна цифра обозначает контрольное число </w:t>
      </w:r>
      <w:r w:rsidR="00EE6D63" w:rsidRPr="00EE6D63">
        <w:rPr>
          <w:rFonts w:ascii="Times New Roman" w:eastAsia="Times New Roman" w:hAnsi="Times New Roman" w:cs="Times New Roman"/>
          <w:b/>
          <w:bCs/>
          <w:sz w:val="28"/>
          <w:szCs w:val="28"/>
          <w:lang w:val="en-US" w:eastAsia="ru-RU"/>
        </w:rPr>
        <w:t>mod</w:t>
      </w:r>
      <w:r w:rsidR="00EE6D63" w:rsidRPr="00EE6D63">
        <w:rPr>
          <w:rFonts w:ascii="Times New Roman" w:eastAsia="Times New Roman" w:hAnsi="Times New Roman" w:cs="Times New Roman"/>
          <w:b/>
          <w:bCs/>
          <w:sz w:val="28"/>
          <w:szCs w:val="28"/>
          <w:lang w:eastAsia="ru-RU"/>
        </w:rPr>
        <w:t xml:space="preserve"> 7.</w:t>
      </w:r>
    </w:p>
    <w:p w:rsidR="00EE6D63" w:rsidRPr="00EE6D63" w:rsidRDefault="00EE6D63" w:rsidP="00EE6D63">
      <w:pPr>
        <w:tabs>
          <w:tab w:val="left" w:pos="567"/>
        </w:tabs>
        <w:spacing w:after="0" w:line="360" w:lineRule="exact"/>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Указанный бланк должен иметь уникальную, дублирующую штриховой  код нумерацию, построенную по приведённой ниже схеме:</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84"/>
        <w:gridCol w:w="3284"/>
        <w:gridCol w:w="3285"/>
      </w:tblGrid>
      <w:tr w:rsidR="00EE6D63" w:rsidRPr="00EE6D63" w:rsidTr="00EE6D63">
        <w:trPr>
          <w:trHeight w:val="389"/>
        </w:trPr>
        <w:tc>
          <w:tcPr>
            <w:tcW w:w="3284"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lang w:eastAsia="ru-RU"/>
              </w:rPr>
              <w:lastRenderedPageBreak/>
              <w:t>Код бланка</w:t>
            </w:r>
          </w:p>
        </w:tc>
        <w:tc>
          <w:tcPr>
            <w:tcW w:w="3284"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lang w:eastAsia="ru-RU"/>
              </w:rPr>
              <w:t>Номер бланка</w:t>
            </w:r>
          </w:p>
        </w:tc>
        <w:tc>
          <w:tcPr>
            <w:tcW w:w="3285"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lang w:eastAsia="ru-RU"/>
              </w:rPr>
              <w:t>Контрольное число</w:t>
            </w:r>
          </w:p>
        </w:tc>
      </w:tr>
      <w:tr w:rsidR="00EE6D63" w:rsidRPr="00EE6D63" w:rsidTr="00EE6D63">
        <w:tc>
          <w:tcPr>
            <w:tcW w:w="3284"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rPr>
              <w:t>2037</w:t>
            </w:r>
          </w:p>
        </w:tc>
        <w:tc>
          <w:tcPr>
            <w:tcW w:w="3284"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rPr>
            </w:pPr>
            <w:r w:rsidRPr="00EE6D63">
              <w:rPr>
                <w:rFonts w:ascii="Times New Roman" w:eastAsia="Times New Roman" w:hAnsi="Times New Roman" w:cs="Times New Roman"/>
                <w:sz w:val="24"/>
                <w:szCs w:val="24"/>
              </w:rPr>
              <w:t>9 цифр в соответствии со значением серии бланка</w:t>
            </w:r>
          </w:p>
        </w:tc>
        <w:tc>
          <w:tcPr>
            <w:tcW w:w="3285" w:type="dxa"/>
            <w:tcBorders>
              <w:top w:val="single" w:sz="4" w:space="0" w:color="000000"/>
              <w:left w:val="single" w:sz="4" w:space="0" w:color="000000"/>
              <w:bottom w:val="single" w:sz="4" w:space="0" w:color="000000"/>
              <w:right w:val="single" w:sz="4" w:space="0" w:color="000000"/>
            </w:tcBorders>
            <w:vAlign w:val="center"/>
            <w:hideMark/>
          </w:tcPr>
          <w:p w:rsidR="00EE6D63" w:rsidRPr="00EE6D63" w:rsidRDefault="00EE6D63" w:rsidP="00EE6D63">
            <w:pPr>
              <w:tabs>
                <w:tab w:val="left" w:pos="567"/>
              </w:tabs>
              <w:spacing w:after="0"/>
              <w:ind w:firstLine="284"/>
              <w:jc w:val="center"/>
              <w:rPr>
                <w:rFonts w:ascii="Times New Roman" w:eastAsia="Times New Roman" w:hAnsi="Times New Roman" w:cs="Times New Roman"/>
                <w:sz w:val="24"/>
                <w:szCs w:val="24"/>
                <w:lang w:val="en-US"/>
              </w:rPr>
            </w:pPr>
            <w:r w:rsidRPr="00EE6D63">
              <w:rPr>
                <w:rFonts w:ascii="Times New Roman" w:eastAsia="Times New Roman" w:hAnsi="Times New Roman" w:cs="Times New Roman"/>
                <w:sz w:val="24"/>
                <w:szCs w:val="24"/>
                <w:lang w:val="en-US"/>
              </w:rPr>
              <w:t>mod 7</w:t>
            </w:r>
          </w:p>
        </w:tc>
      </w:tr>
    </w:tbl>
    <w:p w:rsidR="00EE6D63" w:rsidRPr="00EE6D63" w:rsidRDefault="00EE6D63" w:rsidP="00EE6D63">
      <w:pPr>
        <w:tabs>
          <w:tab w:val="left" w:pos="567"/>
        </w:tabs>
        <w:spacing w:after="0" w:line="360" w:lineRule="exact"/>
        <w:ind w:firstLine="284"/>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lang w:eastAsia="ru-RU"/>
        </w:rPr>
        <w:t>Пример номера под штриховым полем</w:t>
      </w:r>
      <w:proofErr w:type="gramStart"/>
      <w:r w:rsidRPr="00EE6D63">
        <w:rPr>
          <w:rFonts w:ascii="Times New Roman" w:eastAsia="Times New Roman" w:hAnsi="Times New Roman" w:cs="Times New Roman"/>
          <w:sz w:val="28"/>
          <w:szCs w:val="28"/>
          <w:lang w:eastAsia="ru-RU"/>
        </w:rPr>
        <w:t xml:space="preserve"> :</w:t>
      </w:r>
      <w:proofErr w:type="gramEnd"/>
      <w:r w:rsidRPr="00EE6D63">
        <w:rPr>
          <w:rFonts w:ascii="Times New Roman" w:eastAsia="Times New Roman" w:hAnsi="Times New Roman" w:cs="Times New Roman"/>
          <w:sz w:val="28"/>
          <w:szCs w:val="28"/>
          <w:lang w:eastAsia="ru-RU"/>
        </w:rPr>
        <w:t xml:space="preserve"> 20370000000001.</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На бланке должны печатаются три штриховых кода, первый на корешке квитанции, </w:t>
      </w:r>
      <w:proofErr w:type="gramStart"/>
      <w:r w:rsidRPr="00EE6D63">
        <w:rPr>
          <w:rFonts w:ascii="Times New Roman" w:eastAsia="Times New Roman" w:hAnsi="Times New Roman" w:cs="Times New Roman"/>
          <w:sz w:val="28"/>
          <w:szCs w:val="28"/>
          <w:lang w:eastAsia="ru-RU"/>
        </w:rPr>
        <w:t>второй</w:t>
      </w:r>
      <w:proofErr w:type="gramEnd"/>
      <w:r w:rsidRPr="00EE6D63">
        <w:rPr>
          <w:rFonts w:ascii="Times New Roman" w:eastAsia="Times New Roman" w:hAnsi="Times New Roman" w:cs="Times New Roman"/>
          <w:sz w:val="28"/>
          <w:szCs w:val="28"/>
          <w:lang w:eastAsia="ru-RU"/>
        </w:rPr>
        <w:t xml:space="preserve"> на талоне квитанции, третий на квитанции. Информация в штриховых кодах должна совпадать с кодом и номером бланка.</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Бланк должен содержать информацию об изготовителе и сведения об утверждении. </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4. По левой стороне талона квитанции (лист 2) и квитанции (лист 3)  должна наноситься отрывная перфорация с шагом 3:1 мм на расстоянии 4±0,5 мм от края бланка.  </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Бланк «Квитанция разных сборов  РС-97», предназначенный для пользователя услуг железнодорожного транспорта при получении платежей и сборов, для взыскания которых специальных форм бланков не установлено либо технологически невозможно, должен иметь элементы защиты от частичной и полной подделки. Требования к степеням защиты бланка должны соответствовать требованиям Приказа Минфина РФ от 07 февраля 2003 г. №14н. Форма бланка утверждена распоряжением ОАО «РЖД» от 29.09.2008 №2047р «Об утверждении форм бланков строгой отчетности, используемых при оказании услуг железнодорожного транспорта».</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Первый лист бланка должен быть напечатан на </w:t>
      </w:r>
      <w:proofErr w:type="spellStart"/>
      <w:r w:rsidRPr="00EE6D63">
        <w:rPr>
          <w:rFonts w:ascii="Times New Roman" w:eastAsia="Times New Roman" w:hAnsi="Times New Roman" w:cs="Times New Roman"/>
          <w:sz w:val="28"/>
          <w:szCs w:val="28"/>
          <w:lang w:eastAsia="ru-RU"/>
        </w:rPr>
        <w:t>самокопирующейся</w:t>
      </w:r>
      <w:proofErr w:type="spellEnd"/>
      <w:r w:rsidRPr="00EE6D63">
        <w:rPr>
          <w:rFonts w:ascii="Times New Roman" w:eastAsia="Times New Roman" w:hAnsi="Times New Roman" w:cs="Times New Roman"/>
          <w:sz w:val="28"/>
          <w:szCs w:val="28"/>
          <w:lang w:eastAsia="ru-RU"/>
        </w:rPr>
        <w:t xml:space="preserve"> бумаге </w:t>
      </w:r>
      <w:r w:rsidRPr="00EE6D63">
        <w:rPr>
          <w:rFonts w:ascii="Times New Roman" w:eastAsia="Times New Roman" w:hAnsi="Times New Roman" w:cs="Times New Roman"/>
          <w:sz w:val="28"/>
          <w:szCs w:val="28"/>
          <w:lang w:val="en-US" w:eastAsia="ru-RU"/>
        </w:rPr>
        <w:t>CB</w:t>
      </w:r>
      <w:r w:rsidRPr="00EE6D63">
        <w:rPr>
          <w:rFonts w:ascii="Times New Roman" w:eastAsia="Times New Roman" w:hAnsi="Times New Roman" w:cs="Times New Roman"/>
          <w:sz w:val="28"/>
          <w:szCs w:val="28"/>
          <w:lang w:eastAsia="ru-RU"/>
        </w:rPr>
        <w:t xml:space="preserve"> плотностью 54-60 г/м</w:t>
      </w:r>
      <w:proofErr w:type="gramStart"/>
      <w:r w:rsidRPr="00EE6D63">
        <w:rPr>
          <w:rFonts w:ascii="Times New Roman" w:eastAsia="Times New Roman" w:hAnsi="Times New Roman" w:cs="Times New Roman"/>
          <w:sz w:val="28"/>
          <w:szCs w:val="28"/>
          <w:vertAlign w:val="superscript"/>
          <w:lang w:eastAsia="ru-RU"/>
        </w:rPr>
        <w:t>2</w:t>
      </w:r>
      <w:proofErr w:type="gramEnd"/>
      <w:r w:rsidRPr="00EE6D63">
        <w:rPr>
          <w:rFonts w:ascii="Times New Roman" w:eastAsia="Times New Roman" w:hAnsi="Times New Roman" w:cs="Times New Roman"/>
          <w:sz w:val="28"/>
          <w:szCs w:val="28"/>
          <w:lang w:eastAsia="ru-RU"/>
        </w:rPr>
        <w:t xml:space="preserve"> офсетным способом печати.</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Второй лист бланка должен быть напечатан на </w:t>
      </w:r>
      <w:proofErr w:type="spellStart"/>
      <w:r w:rsidRPr="00EE6D63">
        <w:rPr>
          <w:rFonts w:ascii="Times New Roman" w:eastAsia="Times New Roman" w:hAnsi="Times New Roman" w:cs="Times New Roman"/>
          <w:sz w:val="28"/>
          <w:szCs w:val="28"/>
          <w:lang w:eastAsia="ru-RU"/>
        </w:rPr>
        <w:t>самокопирующейся</w:t>
      </w:r>
      <w:proofErr w:type="spellEnd"/>
      <w:r w:rsidRPr="00EE6D63">
        <w:rPr>
          <w:rFonts w:ascii="Times New Roman" w:eastAsia="Times New Roman" w:hAnsi="Times New Roman" w:cs="Times New Roman"/>
          <w:sz w:val="28"/>
          <w:szCs w:val="28"/>
          <w:lang w:eastAsia="ru-RU"/>
        </w:rPr>
        <w:t xml:space="preserve"> бумаге </w:t>
      </w:r>
      <w:r w:rsidRPr="00EE6D63">
        <w:rPr>
          <w:rFonts w:ascii="Times New Roman" w:eastAsia="Times New Roman" w:hAnsi="Times New Roman" w:cs="Times New Roman"/>
          <w:sz w:val="28"/>
          <w:szCs w:val="28"/>
          <w:lang w:val="en-US" w:eastAsia="ru-RU"/>
        </w:rPr>
        <w:t>CFB</w:t>
      </w:r>
      <w:r w:rsidRPr="00EE6D63">
        <w:rPr>
          <w:rFonts w:ascii="Times New Roman" w:eastAsia="Times New Roman" w:hAnsi="Times New Roman" w:cs="Times New Roman"/>
          <w:sz w:val="28"/>
          <w:szCs w:val="28"/>
          <w:lang w:eastAsia="ru-RU"/>
        </w:rPr>
        <w:t xml:space="preserve"> плотностью 53-60 г/м</w:t>
      </w:r>
      <w:proofErr w:type="gramStart"/>
      <w:r w:rsidRPr="00EE6D63">
        <w:rPr>
          <w:rFonts w:ascii="Times New Roman" w:eastAsia="Times New Roman" w:hAnsi="Times New Roman" w:cs="Times New Roman"/>
          <w:sz w:val="28"/>
          <w:szCs w:val="28"/>
          <w:vertAlign w:val="superscript"/>
          <w:lang w:eastAsia="ru-RU"/>
        </w:rPr>
        <w:t>2</w:t>
      </w:r>
      <w:proofErr w:type="gramEnd"/>
      <w:r w:rsidRPr="00EE6D63">
        <w:rPr>
          <w:rFonts w:ascii="Times New Roman" w:eastAsia="Times New Roman" w:hAnsi="Times New Roman" w:cs="Times New Roman"/>
          <w:sz w:val="28"/>
          <w:szCs w:val="28"/>
          <w:vertAlign w:val="superscript"/>
          <w:lang w:eastAsia="ru-RU"/>
        </w:rPr>
        <w:t xml:space="preserve">  </w:t>
      </w:r>
      <w:r w:rsidRPr="00EE6D63">
        <w:rPr>
          <w:rFonts w:ascii="Times New Roman" w:eastAsia="Times New Roman" w:hAnsi="Times New Roman" w:cs="Times New Roman"/>
          <w:sz w:val="28"/>
          <w:szCs w:val="28"/>
          <w:lang w:eastAsia="ru-RU"/>
        </w:rPr>
        <w:t>офсетным способом печати.</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Третий лист бланка должен быть напечатан на </w:t>
      </w:r>
      <w:proofErr w:type="spellStart"/>
      <w:r w:rsidRPr="00EE6D63">
        <w:rPr>
          <w:rFonts w:ascii="Times New Roman" w:eastAsia="Times New Roman" w:hAnsi="Times New Roman" w:cs="Times New Roman"/>
          <w:sz w:val="28"/>
          <w:szCs w:val="28"/>
          <w:lang w:eastAsia="ru-RU"/>
        </w:rPr>
        <w:t>самокопирующейся</w:t>
      </w:r>
      <w:proofErr w:type="spellEnd"/>
      <w:r w:rsidRPr="00EE6D63">
        <w:rPr>
          <w:rFonts w:ascii="Times New Roman" w:eastAsia="Times New Roman" w:hAnsi="Times New Roman" w:cs="Times New Roman"/>
          <w:sz w:val="28"/>
          <w:szCs w:val="28"/>
          <w:lang w:eastAsia="ru-RU"/>
        </w:rPr>
        <w:t xml:space="preserve"> бумаге </w:t>
      </w:r>
      <w:r w:rsidRPr="00EE6D63">
        <w:rPr>
          <w:rFonts w:ascii="Times New Roman" w:eastAsia="Times New Roman" w:hAnsi="Times New Roman" w:cs="Times New Roman"/>
          <w:sz w:val="28"/>
          <w:szCs w:val="28"/>
          <w:lang w:val="en-US" w:eastAsia="ru-RU"/>
        </w:rPr>
        <w:t>CF</w:t>
      </w:r>
      <w:r w:rsidRPr="00EE6D63">
        <w:rPr>
          <w:rFonts w:ascii="Times New Roman" w:eastAsia="Times New Roman" w:hAnsi="Times New Roman" w:cs="Times New Roman"/>
          <w:sz w:val="28"/>
          <w:szCs w:val="28"/>
          <w:lang w:eastAsia="ru-RU"/>
        </w:rPr>
        <w:t xml:space="preserve"> плотностью 55-60 г/м</w:t>
      </w:r>
      <w:proofErr w:type="gramStart"/>
      <w:r w:rsidRPr="00EE6D63">
        <w:rPr>
          <w:rFonts w:ascii="Times New Roman" w:eastAsia="Times New Roman" w:hAnsi="Times New Roman" w:cs="Times New Roman"/>
          <w:sz w:val="28"/>
          <w:szCs w:val="28"/>
          <w:vertAlign w:val="superscript"/>
          <w:lang w:eastAsia="ru-RU"/>
        </w:rPr>
        <w:t>2</w:t>
      </w:r>
      <w:proofErr w:type="gramEnd"/>
      <w:r w:rsidRPr="00EE6D63">
        <w:rPr>
          <w:rFonts w:ascii="Times New Roman" w:eastAsia="Times New Roman" w:hAnsi="Times New Roman" w:cs="Times New Roman"/>
          <w:sz w:val="28"/>
          <w:szCs w:val="28"/>
          <w:vertAlign w:val="superscript"/>
          <w:lang w:eastAsia="ru-RU"/>
        </w:rPr>
        <w:t xml:space="preserve"> </w:t>
      </w:r>
      <w:r w:rsidRPr="00EE6D63">
        <w:rPr>
          <w:rFonts w:ascii="Times New Roman" w:eastAsia="Times New Roman" w:hAnsi="Times New Roman" w:cs="Times New Roman"/>
          <w:sz w:val="28"/>
          <w:szCs w:val="28"/>
          <w:lang w:eastAsia="ru-RU"/>
        </w:rPr>
        <w:t xml:space="preserve"> офсетным способом печати. На лицевой стороне квитанции  должны быть напечатаны следующие элементы защиты: фоновая сетка розового цвета, сетка с ирисовым раскатом красного - голубого цветов, элементы, выполненные </w:t>
      </w:r>
      <w:proofErr w:type="spellStart"/>
      <w:r w:rsidRPr="00EE6D63">
        <w:rPr>
          <w:rFonts w:ascii="Times New Roman" w:eastAsia="Times New Roman" w:hAnsi="Times New Roman" w:cs="Times New Roman"/>
          <w:sz w:val="28"/>
          <w:szCs w:val="28"/>
          <w:lang w:eastAsia="ru-RU"/>
        </w:rPr>
        <w:t>спецрастром</w:t>
      </w:r>
      <w:proofErr w:type="spellEnd"/>
      <w:r w:rsidRPr="00EE6D63">
        <w:rPr>
          <w:rFonts w:ascii="Times New Roman" w:eastAsia="Times New Roman" w:hAnsi="Times New Roman" w:cs="Times New Roman"/>
          <w:sz w:val="28"/>
          <w:szCs w:val="28"/>
          <w:lang w:eastAsia="ru-RU"/>
        </w:rPr>
        <w:t>, скрытое изображение имеет свечение в У</w:t>
      </w:r>
      <w:proofErr w:type="gramStart"/>
      <w:r w:rsidRPr="00EE6D63">
        <w:rPr>
          <w:rFonts w:ascii="Times New Roman" w:eastAsia="Times New Roman" w:hAnsi="Times New Roman" w:cs="Times New Roman"/>
          <w:sz w:val="28"/>
          <w:szCs w:val="28"/>
          <w:lang w:eastAsia="ru-RU"/>
        </w:rPr>
        <w:t>Ф-</w:t>
      </w:r>
      <w:proofErr w:type="gramEnd"/>
      <w:r w:rsidRPr="00EE6D63">
        <w:rPr>
          <w:rFonts w:ascii="Times New Roman" w:eastAsia="Times New Roman" w:hAnsi="Times New Roman" w:cs="Times New Roman"/>
          <w:sz w:val="28"/>
          <w:szCs w:val="28"/>
          <w:lang w:eastAsia="ru-RU"/>
        </w:rPr>
        <w:t xml:space="preserve"> и ИК-лучах, </w:t>
      </w:r>
      <w:proofErr w:type="spellStart"/>
      <w:r w:rsidRPr="00EE6D63">
        <w:rPr>
          <w:rFonts w:ascii="Times New Roman" w:eastAsia="Times New Roman" w:hAnsi="Times New Roman" w:cs="Times New Roman"/>
          <w:sz w:val="28"/>
          <w:szCs w:val="28"/>
          <w:lang w:eastAsia="ru-RU"/>
        </w:rPr>
        <w:t>директный</w:t>
      </w:r>
      <w:proofErr w:type="spellEnd"/>
      <w:r w:rsidRPr="00EE6D63">
        <w:rPr>
          <w:rFonts w:ascii="Times New Roman" w:eastAsia="Times New Roman" w:hAnsi="Times New Roman" w:cs="Times New Roman"/>
          <w:sz w:val="28"/>
          <w:szCs w:val="28"/>
          <w:lang w:eastAsia="ru-RU"/>
        </w:rPr>
        <w:t xml:space="preserve"> и контурный микротекст, </w:t>
      </w:r>
      <w:proofErr w:type="spellStart"/>
      <w:r w:rsidRPr="00EE6D63">
        <w:rPr>
          <w:rFonts w:ascii="Times New Roman" w:eastAsia="Times New Roman" w:hAnsi="Times New Roman" w:cs="Times New Roman"/>
          <w:sz w:val="28"/>
          <w:szCs w:val="28"/>
          <w:lang w:eastAsia="ru-RU"/>
        </w:rPr>
        <w:t>гильоширные</w:t>
      </w:r>
      <w:proofErr w:type="spellEnd"/>
      <w:r w:rsidRPr="00EE6D63">
        <w:rPr>
          <w:rFonts w:ascii="Times New Roman" w:eastAsia="Times New Roman" w:hAnsi="Times New Roman" w:cs="Times New Roman"/>
          <w:sz w:val="28"/>
          <w:szCs w:val="28"/>
          <w:lang w:eastAsia="ru-RU"/>
        </w:rPr>
        <w:t xml:space="preserve"> розетки с контурными и </w:t>
      </w:r>
      <w:proofErr w:type="spellStart"/>
      <w:r w:rsidRPr="00EE6D63">
        <w:rPr>
          <w:rFonts w:ascii="Times New Roman" w:eastAsia="Times New Roman" w:hAnsi="Times New Roman" w:cs="Times New Roman"/>
          <w:sz w:val="28"/>
          <w:szCs w:val="28"/>
          <w:lang w:eastAsia="ru-RU"/>
        </w:rPr>
        <w:t>директными</w:t>
      </w:r>
      <w:proofErr w:type="spellEnd"/>
      <w:r w:rsidRPr="00EE6D63">
        <w:rPr>
          <w:rFonts w:ascii="Times New Roman" w:eastAsia="Times New Roman" w:hAnsi="Times New Roman" w:cs="Times New Roman"/>
          <w:sz w:val="28"/>
          <w:szCs w:val="28"/>
          <w:lang w:eastAsia="ru-RU"/>
        </w:rPr>
        <w:t xml:space="preserve"> линиями, рельефные сетки. Толщина линий </w:t>
      </w:r>
      <w:proofErr w:type="spellStart"/>
      <w:r w:rsidRPr="00EE6D63">
        <w:rPr>
          <w:rFonts w:ascii="Times New Roman" w:eastAsia="Times New Roman" w:hAnsi="Times New Roman" w:cs="Times New Roman"/>
          <w:sz w:val="28"/>
          <w:szCs w:val="28"/>
          <w:lang w:eastAsia="ru-RU"/>
        </w:rPr>
        <w:t>гильоширных</w:t>
      </w:r>
      <w:proofErr w:type="spellEnd"/>
      <w:r w:rsidRPr="00EE6D63">
        <w:rPr>
          <w:rFonts w:ascii="Times New Roman" w:eastAsia="Times New Roman" w:hAnsi="Times New Roman" w:cs="Times New Roman"/>
          <w:sz w:val="28"/>
          <w:szCs w:val="28"/>
          <w:lang w:eastAsia="ru-RU"/>
        </w:rPr>
        <w:t xml:space="preserve"> рисунков в позитивном исполнении должна быть не более 70 мкм, в негативном не более 90 мкм. Высота шрифта микротекста в позитивном исполнении должна быть не более 200 мкм, в негативном – не более 250 мкм.  </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Выбранное значение высоты микротекста должно быть одинаковым для всех слоев слипа.</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Поле, используемое для нанесения штрихового кода, должно быть белым без фоновых рисунков и сеток. </w:t>
      </w:r>
    </w:p>
    <w:p w:rsidR="00EE6D63" w:rsidRP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Бланки должны иметь уникальную нумерацию, выполненную способом высокой печати, дублирующуюся только в слипах. Повторение номеров бланков в объёме одной серии не допускается. </w:t>
      </w:r>
    </w:p>
    <w:p w:rsidR="00EE6D63" w:rsidRDefault="00EE6D63"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p>
    <w:p w:rsidR="00F94462" w:rsidRPr="00EE6D63" w:rsidRDefault="00F94462" w:rsidP="00EE6D63">
      <w:pPr>
        <w:tabs>
          <w:tab w:val="left" w:pos="567"/>
        </w:tabs>
        <w:spacing w:after="0" w:line="360" w:lineRule="exact"/>
        <w:ind w:firstLine="284"/>
        <w:jc w:val="both"/>
        <w:rPr>
          <w:rFonts w:ascii="Times New Roman" w:eastAsia="Times New Roman" w:hAnsi="Times New Roman" w:cs="Times New Roman"/>
          <w:sz w:val="28"/>
          <w:szCs w:val="28"/>
          <w:lang w:eastAsia="ru-RU"/>
        </w:rPr>
      </w:pPr>
    </w:p>
    <w:tbl>
      <w:tblPr>
        <w:tblW w:w="0" w:type="auto"/>
        <w:tblLook w:val="01E0" w:firstRow="1" w:lastRow="1" w:firstColumn="1" w:lastColumn="1" w:noHBand="0" w:noVBand="0"/>
      </w:tblPr>
      <w:tblGrid>
        <w:gridCol w:w="597"/>
        <w:gridCol w:w="419"/>
        <w:gridCol w:w="353"/>
        <w:gridCol w:w="598"/>
        <w:gridCol w:w="1384"/>
        <w:gridCol w:w="4140"/>
      </w:tblGrid>
      <w:tr w:rsidR="00EE6D63" w:rsidRPr="00EE6D63" w:rsidTr="00EE6D63">
        <w:tc>
          <w:tcPr>
            <w:tcW w:w="597" w:type="dxa"/>
            <w:tcBorders>
              <w:top w:val="nil"/>
              <w:left w:val="nil"/>
              <w:bottom w:val="nil"/>
              <w:right w:val="single" w:sz="4" w:space="0" w:color="auto"/>
            </w:tcBorders>
          </w:tcPr>
          <w:p w:rsidR="00EE6D63" w:rsidRPr="00EE6D63" w:rsidRDefault="00EE6D63" w:rsidP="00EE6D63">
            <w:pPr>
              <w:spacing w:after="0"/>
              <w:rPr>
                <w:rFonts w:ascii="Calibri" w:eastAsia="Times New Roman" w:hAnsi="Calibri" w:cs="Calibri"/>
                <w:b/>
                <w:bCs/>
                <w:sz w:val="16"/>
              </w:rPr>
            </w:pPr>
          </w:p>
        </w:tc>
        <w:tc>
          <w:tcPr>
            <w:tcW w:w="419" w:type="dxa"/>
            <w:tcBorders>
              <w:top w:val="single" w:sz="4" w:space="0" w:color="auto"/>
              <w:left w:val="single" w:sz="4" w:space="0" w:color="auto"/>
              <w:bottom w:val="single" w:sz="4" w:space="0" w:color="auto"/>
              <w:right w:val="single" w:sz="4" w:space="0" w:color="auto"/>
            </w:tcBorders>
            <w:hideMark/>
          </w:tcPr>
          <w:p w:rsidR="00EE6D63" w:rsidRPr="00EE6D63" w:rsidRDefault="00EE6D63" w:rsidP="00EE6D63">
            <w:pPr>
              <w:spacing w:after="0"/>
              <w:rPr>
                <w:rFonts w:ascii="Calibri" w:eastAsia="Times New Roman" w:hAnsi="Calibri" w:cs="Calibri"/>
                <w:b/>
                <w:bCs/>
                <w:sz w:val="20"/>
                <w:szCs w:val="20"/>
              </w:rPr>
            </w:pPr>
            <w:r w:rsidRPr="00EE6D63">
              <w:rPr>
                <w:rFonts w:ascii="Calibri" w:eastAsia="Times New Roman" w:hAnsi="Calibri" w:cs="Calibri"/>
                <w:b/>
                <w:bCs/>
                <w:sz w:val="20"/>
                <w:szCs w:val="20"/>
              </w:rPr>
              <w:t>20</w:t>
            </w:r>
          </w:p>
        </w:tc>
        <w:tc>
          <w:tcPr>
            <w:tcW w:w="353" w:type="dxa"/>
            <w:tcBorders>
              <w:top w:val="nil"/>
              <w:left w:val="single" w:sz="4" w:space="0" w:color="auto"/>
              <w:bottom w:val="nil"/>
              <w:right w:val="single" w:sz="4" w:space="0" w:color="auto"/>
            </w:tcBorders>
          </w:tcPr>
          <w:p w:rsidR="00EE6D63" w:rsidRPr="00EE6D63" w:rsidRDefault="00EE6D63" w:rsidP="00EE6D63">
            <w:pPr>
              <w:spacing w:after="0"/>
              <w:rPr>
                <w:rFonts w:ascii="Calibri" w:eastAsia="Times New Roman" w:hAnsi="Calibri" w:cs="Calibri"/>
                <w:b/>
                <w:bCs/>
                <w:sz w:val="16"/>
              </w:rPr>
            </w:pPr>
          </w:p>
        </w:tc>
        <w:tc>
          <w:tcPr>
            <w:tcW w:w="598" w:type="dxa"/>
            <w:tcBorders>
              <w:top w:val="single" w:sz="4" w:space="0" w:color="auto"/>
              <w:left w:val="single" w:sz="4" w:space="0" w:color="auto"/>
              <w:bottom w:val="single" w:sz="4" w:space="0" w:color="auto"/>
              <w:right w:val="single" w:sz="4" w:space="0" w:color="auto"/>
            </w:tcBorders>
            <w:vAlign w:val="center"/>
            <w:hideMark/>
          </w:tcPr>
          <w:p w:rsidR="00EE6D63" w:rsidRPr="00EE6D63" w:rsidRDefault="00EE6D63" w:rsidP="00EE6D63">
            <w:pPr>
              <w:spacing w:after="0"/>
              <w:rPr>
                <w:rFonts w:ascii="Calibri" w:eastAsia="Times New Roman" w:hAnsi="Calibri" w:cs="Calibri"/>
                <w:b/>
                <w:bCs/>
                <w:sz w:val="16"/>
              </w:rPr>
            </w:pPr>
            <w:r w:rsidRPr="00EE6D63">
              <w:rPr>
                <w:rFonts w:ascii="Calibri" w:eastAsia="Times New Roman" w:hAnsi="Calibri" w:cs="Calibri"/>
                <w:b/>
                <w:bCs/>
                <w:sz w:val="16"/>
              </w:rPr>
              <w:t>РЖД</w:t>
            </w:r>
          </w:p>
        </w:tc>
        <w:tc>
          <w:tcPr>
            <w:tcW w:w="1384" w:type="dxa"/>
            <w:tcBorders>
              <w:top w:val="nil"/>
              <w:left w:val="single" w:sz="4" w:space="0" w:color="auto"/>
              <w:bottom w:val="nil"/>
              <w:right w:val="nil"/>
            </w:tcBorders>
          </w:tcPr>
          <w:p w:rsidR="00EE6D63" w:rsidRPr="00EE6D63" w:rsidRDefault="00EE6D63" w:rsidP="00EE6D63">
            <w:pPr>
              <w:spacing w:after="0"/>
              <w:rPr>
                <w:rFonts w:ascii="Calibri" w:eastAsia="Times New Roman" w:hAnsi="Calibri" w:cs="Calibri"/>
                <w:b/>
                <w:bCs/>
                <w:sz w:val="16"/>
              </w:rPr>
            </w:pPr>
          </w:p>
        </w:tc>
        <w:tc>
          <w:tcPr>
            <w:tcW w:w="4140" w:type="dxa"/>
            <w:vMerge w:val="restart"/>
          </w:tcPr>
          <w:p w:rsidR="00EE6D63" w:rsidRPr="00EE6D63" w:rsidRDefault="00EE6D63" w:rsidP="00EE6D63">
            <w:pPr>
              <w:spacing w:after="0"/>
              <w:jc w:val="both"/>
              <w:rPr>
                <w:rFonts w:ascii="Times New Roman" w:eastAsia="Calibri" w:hAnsi="Times New Roman" w:cs="Times New Roman"/>
                <w:b/>
                <w:sz w:val="16"/>
                <w:szCs w:val="28"/>
                <w:lang w:eastAsia="ru-RU"/>
              </w:rPr>
            </w:pPr>
            <w:r w:rsidRPr="00EE6D63">
              <w:rPr>
                <w:rFonts w:ascii="Times New Roman" w:eastAsia="Calibri" w:hAnsi="Times New Roman" w:cs="Times New Roman"/>
                <w:sz w:val="16"/>
                <w:szCs w:val="28"/>
                <w:lang w:eastAsia="ru-RU"/>
              </w:rPr>
              <w:t xml:space="preserve">                                                                       </w:t>
            </w:r>
            <w:r w:rsidRPr="00EE6D63">
              <w:rPr>
                <w:rFonts w:ascii="Times New Roman" w:eastAsia="Calibri" w:hAnsi="Times New Roman" w:cs="Times New Roman"/>
                <w:b/>
                <w:sz w:val="16"/>
                <w:szCs w:val="28"/>
                <w:lang w:eastAsia="ru-RU"/>
              </w:rPr>
              <w:t xml:space="preserve">Форма РС-97 </w:t>
            </w:r>
          </w:p>
          <w:p w:rsidR="00EE6D63" w:rsidRPr="00EE6D63" w:rsidRDefault="00EE6D63" w:rsidP="00EE6D63">
            <w:pPr>
              <w:spacing w:after="0"/>
              <w:jc w:val="both"/>
              <w:rPr>
                <w:rFonts w:ascii="Times New Roman" w:eastAsia="Calibri" w:hAnsi="Times New Roman" w:cs="Times New Roman"/>
                <w:sz w:val="28"/>
                <w:szCs w:val="28"/>
                <w:lang w:eastAsia="ru-RU"/>
              </w:rPr>
            </w:pPr>
            <w:r w:rsidRPr="00EE6D63">
              <w:rPr>
                <w:rFonts w:ascii="Times New Roman" w:eastAsia="Calibri" w:hAnsi="Times New Roman" w:cs="Times New Roman"/>
                <w:sz w:val="28"/>
                <w:szCs w:val="28"/>
                <w:lang w:eastAsia="ru-RU"/>
              </w:rPr>
              <w:t xml:space="preserve">                                                                                                                                                    </w:t>
            </w:r>
          </w:p>
          <w:p w:rsidR="00EE6D63" w:rsidRPr="00EE6D63" w:rsidRDefault="00EE6D63" w:rsidP="00EE6D63">
            <w:pPr>
              <w:spacing w:after="0"/>
              <w:rPr>
                <w:rFonts w:ascii="Calibri" w:eastAsia="Times New Roman" w:hAnsi="Calibri" w:cs="Calibri"/>
                <w:sz w:val="16"/>
              </w:rPr>
            </w:pPr>
            <w:r w:rsidRPr="00EE6D63">
              <w:rPr>
                <w:rFonts w:ascii="Calibri" w:eastAsia="Times New Roman" w:hAnsi="Calibri" w:cs="Calibri"/>
                <w:b/>
                <w:bCs/>
                <w:sz w:val="16"/>
              </w:rPr>
              <w:t xml:space="preserve">                     </w:t>
            </w:r>
            <w:r w:rsidRPr="00EE6D63">
              <w:rPr>
                <w:rFonts w:ascii="Calibri" w:eastAsia="Times New Roman" w:hAnsi="Calibri" w:cs="Calibri"/>
                <w:sz w:val="16"/>
              </w:rPr>
              <w:t>Утверждена</w:t>
            </w:r>
          </w:p>
          <w:p w:rsidR="00EE6D63" w:rsidRPr="00EE6D63" w:rsidRDefault="00EE6D63" w:rsidP="00EE6D63">
            <w:pPr>
              <w:spacing w:after="0"/>
              <w:rPr>
                <w:rFonts w:ascii="Calibri" w:eastAsia="Times New Roman" w:hAnsi="Calibri" w:cs="Calibri"/>
                <w:sz w:val="16"/>
              </w:rPr>
            </w:pPr>
            <w:r w:rsidRPr="00EE6D63">
              <w:rPr>
                <w:rFonts w:ascii="Calibri" w:eastAsia="Times New Roman" w:hAnsi="Calibri" w:cs="Calibri"/>
                <w:sz w:val="16"/>
              </w:rPr>
              <w:t xml:space="preserve">                      распоряжением ОАО «РЖД»</w:t>
            </w:r>
          </w:p>
          <w:p w:rsidR="00EE6D63" w:rsidRPr="00EE6D63" w:rsidRDefault="00EE6D63" w:rsidP="00EE6D63">
            <w:pPr>
              <w:spacing w:after="0"/>
              <w:rPr>
                <w:rFonts w:ascii="Calibri" w:eastAsia="Times New Roman" w:hAnsi="Calibri" w:cs="Calibri"/>
                <w:sz w:val="16"/>
              </w:rPr>
            </w:pPr>
            <w:r w:rsidRPr="00EE6D63">
              <w:rPr>
                <w:rFonts w:ascii="Calibri" w:eastAsia="Times New Roman" w:hAnsi="Calibri" w:cs="Calibri"/>
                <w:sz w:val="16"/>
              </w:rPr>
              <w:t xml:space="preserve">                      от 29.09.2008 № 2047р</w:t>
            </w:r>
          </w:p>
          <w:p w:rsidR="00EE6D63" w:rsidRPr="00EE6D63" w:rsidRDefault="00EE6D63" w:rsidP="00EE6D63">
            <w:pPr>
              <w:spacing w:after="0"/>
              <w:rPr>
                <w:rFonts w:ascii="Calibri" w:eastAsia="Times New Roman" w:hAnsi="Calibri" w:cs="Calibri"/>
                <w:sz w:val="16"/>
              </w:rPr>
            </w:pPr>
            <w:r w:rsidRPr="00EE6D63">
              <w:rPr>
                <w:rFonts w:ascii="Calibri" w:eastAsia="Times New Roman" w:hAnsi="Calibri" w:cs="Calibri"/>
                <w:sz w:val="16"/>
              </w:rPr>
              <w:t xml:space="preserve">                      </w:t>
            </w:r>
          </w:p>
          <w:p w:rsidR="00EE6D63" w:rsidRPr="00EE6D63" w:rsidRDefault="00EE6D63" w:rsidP="00EE6D63">
            <w:pPr>
              <w:spacing w:after="0"/>
              <w:rPr>
                <w:rFonts w:ascii="Calibri" w:eastAsia="Times New Roman" w:hAnsi="Calibri" w:cs="Calibri"/>
                <w:b/>
              </w:rPr>
            </w:pPr>
          </w:p>
          <w:p w:rsidR="00EE6D63" w:rsidRPr="00EE6D63" w:rsidRDefault="00EE6D63" w:rsidP="00EE6D63">
            <w:pPr>
              <w:spacing w:after="0"/>
              <w:rPr>
                <w:rFonts w:ascii="Calibri" w:eastAsia="Times New Roman" w:hAnsi="Calibri" w:cs="Calibri"/>
                <w:b/>
                <w:bCs/>
                <w:sz w:val="28"/>
                <w:szCs w:val="28"/>
              </w:rPr>
            </w:pPr>
            <w:r w:rsidRPr="00EE6D63">
              <w:rPr>
                <w:rFonts w:ascii="Calibri" w:eastAsia="Times New Roman" w:hAnsi="Calibri" w:cs="Calibri"/>
                <w:b/>
              </w:rPr>
              <w:t xml:space="preserve">   </w:t>
            </w:r>
            <w:r w:rsidRPr="00EE6D63">
              <w:rPr>
                <w:rFonts w:ascii="Calibri" w:eastAsia="Times New Roman" w:hAnsi="Calibri" w:cs="Calibri"/>
                <w:b/>
                <w:sz w:val="28"/>
                <w:szCs w:val="28"/>
              </w:rPr>
              <w:t xml:space="preserve">Серия  </w:t>
            </w:r>
            <w:r w:rsidRPr="00EE6D63">
              <w:rPr>
                <w:rFonts w:ascii="Calibri" w:eastAsia="Times New Roman" w:hAnsi="Calibri" w:cs="Calibri"/>
                <w:b/>
                <w:sz w:val="28"/>
                <w:szCs w:val="28"/>
                <w:lang w:val="en-US"/>
              </w:rPr>
              <w:t>__</w:t>
            </w:r>
            <w:r w:rsidRPr="00EE6D63">
              <w:rPr>
                <w:rFonts w:ascii="Calibri" w:eastAsia="Times New Roman" w:hAnsi="Calibri" w:cs="Calibri"/>
                <w:b/>
                <w:sz w:val="28"/>
                <w:szCs w:val="28"/>
              </w:rPr>
              <w:t xml:space="preserve">  2037000   000000</w:t>
            </w:r>
          </w:p>
        </w:tc>
      </w:tr>
      <w:tr w:rsidR="00EE6D63" w:rsidRPr="00EE6D63" w:rsidTr="00EE6D63">
        <w:tc>
          <w:tcPr>
            <w:tcW w:w="3351" w:type="dxa"/>
            <w:gridSpan w:val="5"/>
          </w:tcPr>
          <w:p w:rsidR="00EE6D63" w:rsidRPr="00EE6D63" w:rsidRDefault="00EE6D63" w:rsidP="00EE6D63">
            <w:pPr>
              <w:spacing w:after="0"/>
              <w:rPr>
                <w:rFonts w:ascii="Calibri" w:eastAsia="Times New Roman" w:hAnsi="Calibri" w:cs="Calibri"/>
                <w:sz w:val="16"/>
              </w:rPr>
            </w:pPr>
          </w:p>
          <w:p w:rsidR="00EE6D63" w:rsidRPr="00EE6D63" w:rsidRDefault="00EE6D63" w:rsidP="00EE6D63">
            <w:pPr>
              <w:spacing w:after="0"/>
              <w:rPr>
                <w:rFonts w:ascii="Calibri" w:eastAsia="Times New Roman" w:hAnsi="Calibri" w:cs="Calibri"/>
                <w:sz w:val="16"/>
              </w:rPr>
            </w:pPr>
            <w:r w:rsidRPr="00EE6D63">
              <w:rPr>
                <w:rFonts w:ascii="Calibri" w:eastAsia="Times New Roman" w:hAnsi="Calibri" w:cs="Calibri"/>
                <w:sz w:val="16"/>
              </w:rPr>
              <w:t>ИНН перевозчика    ОКПО перевозчика</w:t>
            </w:r>
          </w:p>
          <w:p w:rsidR="00EE6D63" w:rsidRPr="00EE6D63" w:rsidRDefault="00EE6D63" w:rsidP="00EE6D63">
            <w:pPr>
              <w:spacing w:after="0"/>
              <w:rPr>
                <w:rFonts w:ascii="Calibri" w:eastAsia="Times New Roman" w:hAnsi="Calibri" w:cs="Calibri"/>
                <w:sz w:val="16"/>
              </w:rPr>
            </w:pPr>
            <w:r w:rsidRPr="00EE6D63">
              <w:rPr>
                <w:rFonts w:ascii="Calibri" w:eastAsia="Times New Roman" w:hAnsi="Calibri" w:cs="Calibri"/>
                <w:sz w:val="16"/>
              </w:rPr>
              <w:t xml:space="preserve">Наименование перевозчика  </w:t>
            </w:r>
          </w:p>
          <w:p w:rsidR="00EE6D63" w:rsidRPr="00EE6D63" w:rsidRDefault="00EE6D63" w:rsidP="00EE6D63">
            <w:pPr>
              <w:spacing w:after="0"/>
              <w:rPr>
                <w:rFonts w:ascii="Calibri" w:eastAsia="Times New Roman" w:hAnsi="Calibri" w:cs="Calibri"/>
                <w:sz w:val="16"/>
              </w:rPr>
            </w:pPr>
            <w:r w:rsidRPr="00EE6D63">
              <w:rPr>
                <w:rFonts w:ascii="Calibri" w:eastAsia="Times New Roman" w:hAnsi="Calibri" w:cs="Calibri"/>
                <w:sz w:val="16"/>
              </w:rPr>
              <w:t xml:space="preserve">________________________________                                                                                                        </w:t>
            </w:r>
          </w:p>
          <w:p w:rsidR="00EE6D63" w:rsidRPr="00EE6D63" w:rsidRDefault="00EE6D63" w:rsidP="00EE6D63">
            <w:pPr>
              <w:spacing w:after="0"/>
              <w:rPr>
                <w:rFonts w:ascii="Calibri" w:eastAsia="Times New Roman" w:hAnsi="Calibri" w:cs="Calibri"/>
                <w:sz w:val="16"/>
              </w:rPr>
            </w:pPr>
            <w:r w:rsidRPr="00EE6D63">
              <w:rPr>
                <w:rFonts w:ascii="Calibri" w:eastAsia="Times New Roman" w:hAnsi="Calibri" w:cs="Calibri"/>
                <w:sz w:val="16"/>
                <w:vertAlign w:val="superscript"/>
              </w:rPr>
              <w:t xml:space="preserve">                                наименование подразделения</w:t>
            </w:r>
            <w:r w:rsidRPr="00EE6D63">
              <w:rPr>
                <w:rFonts w:ascii="Calibri" w:eastAsia="Times New Roman" w:hAnsi="Calibri" w:cs="Calibri"/>
                <w:sz w:val="16"/>
              </w:rPr>
              <w:t xml:space="preserve">                                                          </w:t>
            </w:r>
          </w:p>
          <w:p w:rsidR="00EE6D63" w:rsidRPr="00EE6D63" w:rsidRDefault="00EE6D63" w:rsidP="00EE6D63">
            <w:pPr>
              <w:spacing w:after="0"/>
              <w:jc w:val="both"/>
              <w:rPr>
                <w:rFonts w:ascii="Times New Roman" w:eastAsia="Calibri" w:hAnsi="Times New Roman" w:cs="Times New Roman"/>
                <w:b/>
                <w:sz w:val="20"/>
                <w:szCs w:val="28"/>
                <w:lang w:eastAsia="ru-RU"/>
              </w:rPr>
            </w:pPr>
            <w:r w:rsidRPr="00EE6D63">
              <w:rPr>
                <w:rFonts w:ascii="Times New Roman" w:eastAsia="Calibri" w:hAnsi="Times New Roman" w:cs="Times New Roman"/>
                <w:sz w:val="16"/>
                <w:szCs w:val="28"/>
                <w:lang w:eastAsia="ru-RU"/>
              </w:rPr>
              <w:t xml:space="preserve">________________________________ </w:t>
            </w:r>
          </w:p>
          <w:p w:rsidR="00EE6D63" w:rsidRPr="00EE6D63" w:rsidRDefault="00EE6D63" w:rsidP="00EE6D63">
            <w:pPr>
              <w:spacing w:after="0"/>
              <w:rPr>
                <w:rFonts w:ascii="Calibri" w:eastAsia="Times New Roman" w:hAnsi="Calibri" w:cs="Calibri"/>
                <w:b/>
                <w:bCs/>
                <w:sz w:val="16"/>
              </w:rPr>
            </w:pPr>
          </w:p>
        </w:tc>
        <w:tc>
          <w:tcPr>
            <w:tcW w:w="0" w:type="auto"/>
            <w:vMerge/>
            <w:vAlign w:val="center"/>
            <w:hideMark/>
          </w:tcPr>
          <w:p w:rsidR="00EE6D63" w:rsidRPr="00EE6D63" w:rsidRDefault="00EE6D63" w:rsidP="00EE6D63">
            <w:pPr>
              <w:spacing w:after="0"/>
              <w:rPr>
                <w:rFonts w:ascii="Calibri" w:eastAsia="Times New Roman" w:hAnsi="Calibri" w:cs="Calibri"/>
                <w:b/>
                <w:bCs/>
                <w:sz w:val="28"/>
                <w:szCs w:val="28"/>
              </w:rPr>
            </w:pPr>
          </w:p>
        </w:tc>
      </w:tr>
    </w:tbl>
    <w:p w:rsidR="00EE6D63" w:rsidRPr="00EE6D63" w:rsidRDefault="00EE6D63" w:rsidP="00EE6D63">
      <w:pPr>
        <w:spacing w:after="0"/>
        <w:jc w:val="both"/>
        <w:rPr>
          <w:rFonts w:ascii="Times New Roman" w:eastAsia="Calibri" w:hAnsi="Times New Roman" w:cs="Times New Roman"/>
          <w:b/>
          <w:sz w:val="16"/>
          <w:szCs w:val="28"/>
          <w:lang w:eastAsia="ru-RU"/>
        </w:rPr>
      </w:pPr>
      <w:r w:rsidRPr="00EE6D63">
        <w:rPr>
          <w:rFonts w:ascii="Times New Roman" w:eastAsia="Calibri" w:hAnsi="Times New Roman" w:cs="Times New Roman"/>
          <w:sz w:val="16"/>
          <w:szCs w:val="28"/>
          <w:lang w:eastAsia="ru-RU"/>
        </w:rPr>
        <w:t xml:space="preserve">                                                                                                                                </w:t>
      </w:r>
    </w:p>
    <w:p w:rsidR="00EE6D63" w:rsidRPr="00EE6D63" w:rsidRDefault="00EE6D63" w:rsidP="00EE6D63">
      <w:pPr>
        <w:spacing w:after="0"/>
        <w:jc w:val="both"/>
        <w:rPr>
          <w:rFonts w:ascii="Times New Roman" w:eastAsia="Calibri" w:hAnsi="Times New Roman" w:cs="Times New Roman"/>
          <w:b/>
          <w:sz w:val="20"/>
          <w:szCs w:val="28"/>
          <w:lang w:eastAsia="ru-RU"/>
        </w:rPr>
      </w:pPr>
      <w:r w:rsidRPr="00EE6D63">
        <w:rPr>
          <w:rFonts w:ascii="Times New Roman" w:eastAsia="Calibri" w:hAnsi="Times New Roman" w:cs="Times New Roman"/>
          <w:sz w:val="20"/>
          <w:szCs w:val="28"/>
          <w:lang w:eastAsia="ru-RU"/>
        </w:rPr>
        <w:t xml:space="preserve">                                                  </w:t>
      </w:r>
      <w:r w:rsidRPr="00EE6D63">
        <w:rPr>
          <w:rFonts w:ascii="Times New Roman" w:eastAsia="Calibri" w:hAnsi="Times New Roman" w:cs="Times New Roman"/>
          <w:b/>
          <w:sz w:val="20"/>
          <w:szCs w:val="28"/>
          <w:lang w:eastAsia="ru-RU"/>
        </w:rPr>
        <w:t xml:space="preserve">КОРЕШОК КВИТАНЦИИ    </w:t>
      </w:r>
    </w:p>
    <w:p w:rsidR="00EE6D63" w:rsidRPr="00EE6D63" w:rsidRDefault="00922A02" w:rsidP="00EE6D63">
      <w:pPr>
        <w:spacing w:after="0"/>
        <w:jc w:val="both"/>
        <w:rPr>
          <w:rFonts w:ascii="Times New Roman" w:eastAsia="Calibri" w:hAnsi="Times New Roman" w:cs="Times New Roman"/>
          <w:b/>
          <w:sz w:val="18"/>
          <w:szCs w:val="28"/>
          <w:lang w:eastAsia="ru-RU"/>
        </w:rPr>
      </w:pPr>
      <w:r>
        <w:rPr>
          <w:rFonts w:ascii="Times New Roman" w:eastAsia="Calibri" w:hAnsi="Times New Roman" w:cs="Times New Roman"/>
          <w:noProof/>
          <w:sz w:val="28"/>
          <w:szCs w:val="28"/>
          <w:lang w:eastAsia="ru-RU"/>
        </w:rPr>
        <w:pict>
          <v:rect id="Rectangle 10" o:spid="_x0000_s1026" style="position:absolute;left:0;text-align:left;margin-left:303.3pt;margin-top:6.55pt;width:50.4pt;height:9.8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" o:allowincell="f"/>
        </w:pict>
      </w:r>
      <w:r w:rsidR="00EE6D63" w:rsidRPr="00EE6D63">
        <w:rPr>
          <w:rFonts w:ascii="Times New Roman" w:eastAsia="Calibri" w:hAnsi="Times New Roman" w:cs="Times New Roman"/>
          <w:sz w:val="20"/>
          <w:szCs w:val="28"/>
          <w:lang w:eastAsia="ru-RU"/>
        </w:rPr>
        <w:t xml:space="preserve">         </w:t>
      </w:r>
      <w:r w:rsidR="00EE6D63" w:rsidRPr="00EE6D63">
        <w:rPr>
          <w:rFonts w:ascii="Times New Roman" w:eastAsia="Calibri" w:hAnsi="Times New Roman" w:cs="Times New Roman"/>
          <w:b/>
          <w:sz w:val="18"/>
          <w:szCs w:val="28"/>
          <w:lang w:eastAsia="ru-RU"/>
        </w:rPr>
        <w:t xml:space="preserve">разных сборов за услуги железнодорожного транспорта        </w:t>
      </w:r>
    </w:p>
    <w:p w:rsidR="00EE6D63" w:rsidRPr="00EE6D63" w:rsidRDefault="00EE6D63" w:rsidP="00EE6D63">
      <w:pPr>
        <w:spacing w:after="0"/>
        <w:jc w:val="both"/>
        <w:rPr>
          <w:rFonts w:ascii="Times New Roman" w:eastAsia="Calibri" w:hAnsi="Times New Roman" w:cs="Times New Roman"/>
          <w:sz w:val="18"/>
          <w:szCs w:val="28"/>
          <w:lang w:eastAsia="ru-RU"/>
        </w:rPr>
      </w:pPr>
      <w:r w:rsidRPr="00EE6D63">
        <w:rPr>
          <w:rFonts w:ascii="Times New Roman" w:eastAsia="Calibri" w:hAnsi="Times New Roman" w:cs="Times New Roman"/>
          <w:b/>
          <w:sz w:val="18"/>
          <w:szCs w:val="28"/>
          <w:lang w:eastAsia="ru-RU"/>
        </w:rPr>
        <w:t xml:space="preserve">                                                                                                             </w:t>
      </w:r>
      <w:r w:rsidRPr="00EE6D63">
        <w:rPr>
          <w:rFonts w:ascii="Times New Roman" w:eastAsia="Calibri" w:hAnsi="Times New Roman" w:cs="Times New Roman"/>
          <w:sz w:val="18"/>
          <w:szCs w:val="28"/>
          <w:lang w:eastAsia="ru-RU"/>
        </w:rPr>
        <w:t>вид перевозок</w:t>
      </w:r>
    </w:p>
    <w:p w:rsidR="00EE6D63" w:rsidRPr="00EE6D63" w:rsidRDefault="00EE6D63" w:rsidP="00EE6D63">
      <w:pPr>
        <w:spacing w:after="0"/>
        <w:jc w:val="center"/>
        <w:rPr>
          <w:rFonts w:ascii="Times New Roman" w:eastAsia="Calibri" w:hAnsi="Times New Roman" w:cs="Times New Roman"/>
          <w:sz w:val="20"/>
          <w:szCs w:val="28"/>
          <w:lang w:eastAsia="ru-RU"/>
        </w:rPr>
      </w:pPr>
    </w:p>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Ф.и.о. заказчика _________________________________________________________________________</w:t>
      </w:r>
    </w:p>
    <w:p w:rsidR="00EE6D63" w:rsidRPr="00EE6D63" w:rsidRDefault="00EE6D63" w:rsidP="00EE6D63">
      <w:pPr>
        <w:spacing w:after="0"/>
        <w:jc w:val="both"/>
        <w:rPr>
          <w:rFonts w:ascii="Times New Roman" w:eastAsia="Calibri" w:hAnsi="Times New Roman" w:cs="Times New Roman"/>
          <w:sz w:val="16"/>
          <w:szCs w:val="28"/>
          <w:lang w:eastAsia="ru-RU"/>
        </w:rPr>
      </w:pPr>
    </w:p>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Адрес __________________________________________________________________________________</w:t>
      </w:r>
    </w:p>
    <w:p w:rsidR="00EE6D63" w:rsidRPr="00EE6D63" w:rsidRDefault="00EE6D63" w:rsidP="00EE6D63">
      <w:pPr>
        <w:spacing w:after="0"/>
        <w:jc w:val="both"/>
        <w:rPr>
          <w:rFonts w:ascii="Times New Roman" w:eastAsia="Calibri" w:hAnsi="Times New Roman" w:cs="Times New Roman"/>
          <w:sz w:val="16"/>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693"/>
        <w:gridCol w:w="2127"/>
        <w:gridCol w:w="1559"/>
      </w:tblGrid>
      <w:tr w:rsidR="00EE6D63" w:rsidRPr="00EE6D63" w:rsidTr="00EE6D63">
        <w:tc>
          <w:tcPr>
            <w:tcW w:w="817" w:type="dxa"/>
            <w:tcBorders>
              <w:top w:val="single" w:sz="4" w:space="0" w:color="auto"/>
              <w:left w:val="single" w:sz="4" w:space="0" w:color="auto"/>
              <w:bottom w:val="single" w:sz="4" w:space="0" w:color="auto"/>
              <w:right w:val="single" w:sz="4" w:space="0" w:color="auto"/>
            </w:tcBorders>
            <w:vAlign w:val="center"/>
            <w:hideMark/>
          </w:tcPr>
          <w:p w:rsidR="00EE6D63" w:rsidRPr="00EE6D63" w:rsidRDefault="00EE6D63" w:rsidP="00EE6D63">
            <w:pPr>
              <w:spacing w:after="0"/>
              <w:jc w:val="center"/>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Код сбора</w:t>
            </w:r>
          </w:p>
        </w:tc>
        <w:tc>
          <w:tcPr>
            <w:tcW w:w="2693" w:type="dxa"/>
            <w:tcBorders>
              <w:top w:val="single" w:sz="4" w:space="0" w:color="auto"/>
              <w:left w:val="single" w:sz="4" w:space="0" w:color="auto"/>
              <w:bottom w:val="single" w:sz="4" w:space="0" w:color="auto"/>
              <w:right w:val="single" w:sz="4" w:space="0" w:color="auto"/>
            </w:tcBorders>
            <w:vAlign w:val="center"/>
            <w:hideMark/>
          </w:tcPr>
          <w:p w:rsidR="00EE6D63" w:rsidRPr="00EE6D63" w:rsidRDefault="00EE6D63" w:rsidP="00EE6D63">
            <w:pPr>
              <w:spacing w:after="0"/>
              <w:jc w:val="center"/>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Наименование сбора</w:t>
            </w:r>
          </w:p>
        </w:tc>
        <w:tc>
          <w:tcPr>
            <w:tcW w:w="2127" w:type="dxa"/>
            <w:tcBorders>
              <w:top w:val="single" w:sz="4" w:space="0" w:color="auto"/>
              <w:left w:val="single" w:sz="4" w:space="0" w:color="auto"/>
              <w:bottom w:val="single" w:sz="4" w:space="0" w:color="auto"/>
              <w:right w:val="single" w:sz="4" w:space="0" w:color="auto"/>
            </w:tcBorders>
            <w:vAlign w:val="center"/>
            <w:hideMark/>
          </w:tcPr>
          <w:p w:rsidR="00EE6D63" w:rsidRPr="00EE6D63" w:rsidRDefault="00EE6D63" w:rsidP="00EE6D63">
            <w:pPr>
              <w:spacing w:after="0"/>
              <w:jc w:val="center"/>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Дата и  № документа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EE6D63" w:rsidRPr="00EE6D63" w:rsidRDefault="00EE6D63" w:rsidP="00EE6D63">
            <w:pPr>
              <w:spacing w:after="0"/>
              <w:jc w:val="center"/>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Сумма (руб.)</w:t>
            </w:r>
          </w:p>
        </w:tc>
      </w:tr>
      <w:tr w:rsidR="00EE6D63" w:rsidRPr="00EE6D63" w:rsidTr="00EE6D63">
        <w:tc>
          <w:tcPr>
            <w:tcW w:w="81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693"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12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1559"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r>
      <w:tr w:rsidR="00EE6D63" w:rsidRPr="00EE6D63" w:rsidTr="00EE6D63">
        <w:tc>
          <w:tcPr>
            <w:tcW w:w="81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693"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12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1559"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r>
      <w:tr w:rsidR="00EE6D63" w:rsidRPr="00EE6D63" w:rsidTr="00EE6D63">
        <w:tc>
          <w:tcPr>
            <w:tcW w:w="81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693"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12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1559"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r>
      <w:tr w:rsidR="00EE6D63" w:rsidRPr="00EE6D63" w:rsidTr="00EE6D63">
        <w:tc>
          <w:tcPr>
            <w:tcW w:w="81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693"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12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1559"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r>
      <w:tr w:rsidR="00EE6D63" w:rsidRPr="00EE6D63" w:rsidTr="00EE6D63">
        <w:tc>
          <w:tcPr>
            <w:tcW w:w="81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693"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12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1559"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r>
      <w:tr w:rsidR="00EE6D63" w:rsidRPr="00EE6D63" w:rsidTr="00EE6D63">
        <w:trPr>
          <w:cantSplit/>
          <w:trHeight w:val="70"/>
        </w:trPr>
        <w:tc>
          <w:tcPr>
            <w:tcW w:w="5637" w:type="dxa"/>
            <w:gridSpan w:val="3"/>
            <w:tcBorders>
              <w:top w:val="single" w:sz="4" w:space="0" w:color="auto"/>
              <w:left w:val="single" w:sz="4" w:space="0" w:color="auto"/>
              <w:bottom w:val="single" w:sz="4" w:space="0" w:color="auto"/>
              <w:right w:val="single" w:sz="4" w:space="0" w:color="auto"/>
            </w:tcBorders>
            <w:hideMark/>
          </w:tcPr>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 xml:space="preserve">                                                                                                    Всего по квитанции</w:t>
            </w:r>
          </w:p>
        </w:tc>
        <w:tc>
          <w:tcPr>
            <w:tcW w:w="1559"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r>
    </w:tbl>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 xml:space="preserve">                                                                                                                          </w:t>
      </w:r>
    </w:p>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Сумма прописью _______________________________________________________________________</w:t>
      </w:r>
    </w:p>
    <w:p w:rsidR="00EE6D63" w:rsidRPr="00EE6D63" w:rsidRDefault="00EE6D63" w:rsidP="00EE6D63">
      <w:pPr>
        <w:spacing w:after="0"/>
        <w:jc w:val="both"/>
        <w:rPr>
          <w:rFonts w:ascii="Times New Roman" w:eastAsia="Calibri" w:hAnsi="Times New Roman" w:cs="Times New Roman"/>
          <w:sz w:val="16"/>
          <w:szCs w:val="28"/>
          <w:lang w:eastAsia="ru-RU"/>
        </w:rPr>
      </w:pPr>
    </w:p>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Оплатил</w:t>
      </w:r>
      <w:proofErr w:type="gramStart"/>
      <w:r w:rsidRPr="00EE6D63">
        <w:rPr>
          <w:rFonts w:ascii="Times New Roman" w:eastAsia="Calibri" w:hAnsi="Times New Roman" w:cs="Times New Roman"/>
          <w:sz w:val="16"/>
          <w:szCs w:val="28"/>
          <w:lang w:eastAsia="ru-RU"/>
        </w:rPr>
        <w:t xml:space="preserve"> ______________________________  П</w:t>
      </w:r>
      <w:proofErr w:type="gramEnd"/>
      <w:r w:rsidRPr="00EE6D63">
        <w:rPr>
          <w:rFonts w:ascii="Times New Roman" w:eastAsia="Calibri" w:hAnsi="Times New Roman" w:cs="Times New Roman"/>
          <w:sz w:val="16"/>
          <w:szCs w:val="28"/>
          <w:lang w:eastAsia="ru-RU"/>
        </w:rPr>
        <w:t>олучил кассир _________________________________</w:t>
      </w:r>
    </w:p>
    <w:p w:rsidR="00EE6D63" w:rsidRPr="00EE6D63" w:rsidRDefault="00EE6D63" w:rsidP="00EE6D63">
      <w:pPr>
        <w:spacing w:after="0"/>
        <w:jc w:val="both"/>
        <w:rPr>
          <w:rFonts w:ascii="Times New Roman" w:eastAsia="Calibri" w:hAnsi="Times New Roman" w:cs="Times New Roman"/>
          <w:sz w:val="16"/>
          <w:szCs w:val="28"/>
          <w:vertAlign w:val="superscript"/>
          <w:lang w:eastAsia="ru-RU"/>
        </w:rPr>
      </w:pPr>
      <w:r w:rsidRPr="00EE6D63">
        <w:rPr>
          <w:rFonts w:ascii="Times New Roman" w:eastAsia="Calibri" w:hAnsi="Times New Roman" w:cs="Times New Roman"/>
          <w:sz w:val="16"/>
          <w:szCs w:val="28"/>
          <w:vertAlign w:val="superscript"/>
          <w:lang w:eastAsia="ru-RU"/>
        </w:rPr>
        <w:t xml:space="preserve">                                                              подпись заказчика                                                                                                               подпись  </w:t>
      </w:r>
    </w:p>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 xml:space="preserve">« ______ « ____________________ 20___ г. </w:t>
      </w:r>
    </w:p>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Подделка бланков строгой отчетности преследуется по закону            Сведения об изготовителе бланков</w:t>
      </w:r>
    </w:p>
    <w:p w:rsidR="00EE6D63" w:rsidRPr="00EE6D63" w:rsidRDefault="00922A02" w:rsidP="00EE6D63">
      <w:pPr>
        <w:spacing w:after="0"/>
        <w:jc w:val="both"/>
        <w:rPr>
          <w:rFonts w:ascii="Times New Roman" w:eastAsia="Calibri" w:hAnsi="Times New Roman" w:cs="Times New Roman"/>
          <w:sz w:val="16"/>
          <w:szCs w:val="28"/>
          <w:lang w:eastAsia="ru-RU"/>
        </w:rPr>
      </w:pPr>
      <w:r>
        <w:rPr>
          <w:rFonts w:ascii="Times New Roman" w:eastAsia="Calibri" w:hAnsi="Times New Roman" w:cs="Times New Roman"/>
          <w:noProof/>
          <w:sz w:val="28"/>
          <w:szCs w:val="28"/>
          <w:lang w:eastAsia="ru-RU"/>
        </w:rPr>
        <w:pict>
          <v:shapetype id="_x0000_t202" coordsize="21600,21600" o:spt="202" path="m,l,21600r21600,l21600,xe">
            <v:stroke joinstyle="miter"/>
            <v:path gradientshapeok="t" o:connecttype="rect"/>
          </v:shapetype>
          <v:shape id="Text Box 11" o:spid="_x0000_s1035" type="#_x0000_t202" style="position:absolute;left:0;text-align:left;margin-left:0;margin-top:4.05pt;width:2in;height:18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">
            <v:textbox>
              <w:txbxContent>
                <w:p w:rsidR="00C129AC" w:rsidRDefault="00C129AC" w:rsidP="00EE6D63">
                  <w:pPr>
                    <w:rPr>
                      <w:sz w:val="16"/>
                    </w:rPr>
                  </w:pPr>
                  <w:r>
                    <w:rPr>
                      <w:sz w:val="16"/>
                    </w:rPr>
                    <w:t>Поле для нанесения штрихового кода</w:t>
                  </w:r>
                </w:p>
              </w:txbxContent>
            </v:textbox>
            <w10:wrap type="square"/>
          </v:shape>
        </w:pict>
      </w:r>
      <w:r w:rsidR="00EE6D63" w:rsidRPr="00EE6D63">
        <w:rPr>
          <w:rFonts w:ascii="Times New Roman" w:eastAsia="Calibri" w:hAnsi="Times New Roman" w:cs="Times New Roman"/>
          <w:sz w:val="16"/>
          <w:szCs w:val="28"/>
          <w:lang w:eastAsia="ru-RU"/>
        </w:rPr>
        <w:t xml:space="preserve">  </w:t>
      </w:r>
    </w:p>
    <w:p w:rsidR="00EE6D63" w:rsidRPr="00EE6D63" w:rsidRDefault="00EE6D63" w:rsidP="00EE6D63">
      <w:pPr>
        <w:spacing w:after="0"/>
        <w:jc w:val="both"/>
        <w:rPr>
          <w:rFonts w:ascii="Times New Roman" w:eastAsia="Calibri" w:hAnsi="Times New Roman" w:cs="Times New Roman"/>
          <w:sz w:val="16"/>
          <w:szCs w:val="28"/>
          <w:lang w:eastAsia="ru-RU"/>
        </w:rPr>
      </w:pPr>
    </w:p>
    <w:p w:rsidR="00EE6D63" w:rsidRPr="00EE6D63" w:rsidRDefault="00EE6D63" w:rsidP="00EE6D63">
      <w:pPr>
        <w:spacing w:after="0"/>
        <w:jc w:val="both"/>
        <w:rPr>
          <w:rFonts w:ascii="Times New Roman" w:eastAsia="Calibri" w:hAnsi="Times New Roman" w:cs="Times New Roman"/>
          <w:sz w:val="16"/>
          <w:szCs w:val="28"/>
          <w:lang w:eastAsia="ru-RU"/>
        </w:rPr>
      </w:pPr>
    </w:p>
    <w:p w:rsidR="00EE6D63" w:rsidRPr="00EE6D63" w:rsidRDefault="00EE6D63" w:rsidP="00EE6D63">
      <w:pPr>
        <w:spacing w:after="0"/>
        <w:jc w:val="center"/>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Корешок квитанции</w:t>
      </w:r>
    </w:p>
    <w:p w:rsidR="00EE6D63" w:rsidRPr="00EE6D63" w:rsidRDefault="00EE6D63" w:rsidP="00EE6D63">
      <w:pPr>
        <w:spacing w:after="0"/>
        <w:jc w:val="both"/>
        <w:rPr>
          <w:rFonts w:ascii="Times New Roman" w:eastAsia="Calibri" w:hAnsi="Times New Roman" w:cs="Times New Roman"/>
          <w:sz w:val="16"/>
          <w:szCs w:val="28"/>
          <w:lang w:eastAsia="ru-RU"/>
        </w:rPr>
      </w:pPr>
    </w:p>
    <w:tbl>
      <w:tblPr>
        <w:tblW w:w="0" w:type="auto"/>
        <w:tblLook w:val="01E0" w:firstRow="1" w:lastRow="1" w:firstColumn="1" w:lastColumn="1" w:noHBand="0" w:noVBand="0"/>
      </w:tblPr>
      <w:tblGrid>
        <w:gridCol w:w="597"/>
        <w:gridCol w:w="419"/>
        <w:gridCol w:w="353"/>
        <w:gridCol w:w="598"/>
        <w:gridCol w:w="1384"/>
        <w:gridCol w:w="4140"/>
      </w:tblGrid>
      <w:tr w:rsidR="00EE6D63" w:rsidRPr="00EE6D63" w:rsidTr="006A7CC0">
        <w:tc>
          <w:tcPr>
            <w:tcW w:w="597" w:type="dxa"/>
            <w:tcBorders>
              <w:top w:val="nil"/>
              <w:left w:val="nil"/>
              <w:bottom w:val="nil"/>
              <w:right w:val="single" w:sz="4" w:space="0" w:color="auto"/>
            </w:tcBorders>
          </w:tcPr>
          <w:p w:rsidR="00EE6D63" w:rsidRPr="00EE6D63" w:rsidRDefault="00EE6D63" w:rsidP="00EE6D63">
            <w:pPr>
              <w:spacing w:after="0"/>
              <w:rPr>
                <w:rFonts w:ascii="Calibri" w:eastAsia="Times New Roman" w:hAnsi="Calibri" w:cs="Calibri"/>
                <w:b/>
                <w:bCs/>
                <w:sz w:val="16"/>
              </w:rPr>
            </w:pPr>
          </w:p>
        </w:tc>
        <w:tc>
          <w:tcPr>
            <w:tcW w:w="419" w:type="dxa"/>
            <w:tcBorders>
              <w:top w:val="single" w:sz="4" w:space="0" w:color="auto"/>
              <w:left w:val="single" w:sz="4" w:space="0" w:color="auto"/>
              <w:bottom w:val="single" w:sz="4" w:space="0" w:color="auto"/>
              <w:right w:val="single" w:sz="4" w:space="0" w:color="auto"/>
            </w:tcBorders>
            <w:hideMark/>
          </w:tcPr>
          <w:p w:rsidR="00EE6D63" w:rsidRPr="00EE6D63" w:rsidRDefault="00EE6D63" w:rsidP="00EE6D63">
            <w:pPr>
              <w:spacing w:after="0"/>
              <w:rPr>
                <w:rFonts w:ascii="Calibri" w:eastAsia="Times New Roman" w:hAnsi="Calibri" w:cs="Calibri"/>
                <w:b/>
                <w:bCs/>
                <w:sz w:val="20"/>
                <w:szCs w:val="20"/>
              </w:rPr>
            </w:pPr>
            <w:r w:rsidRPr="00EE6D63">
              <w:rPr>
                <w:rFonts w:ascii="Calibri" w:eastAsia="Times New Roman" w:hAnsi="Calibri" w:cs="Calibri"/>
                <w:b/>
                <w:bCs/>
                <w:sz w:val="20"/>
                <w:szCs w:val="20"/>
              </w:rPr>
              <w:t>20</w:t>
            </w:r>
          </w:p>
        </w:tc>
        <w:tc>
          <w:tcPr>
            <w:tcW w:w="353" w:type="dxa"/>
            <w:tcBorders>
              <w:top w:val="nil"/>
              <w:left w:val="single" w:sz="4" w:space="0" w:color="auto"/>
              <w:bottom w:val="nil"/>
              <w:right w:val="single" w:sz="4" w:space="0" w:color="auto"/>
            </w:tcBorders>
          </w:tcPr>
          <w:p w:rsidR="00EE6D63" w:rsidRPr="00EE6D63" w:rsidRDefault="00EE6D63" w:rsidP="00EE6D63">
            <w:pPr>
              <w:spacing w:after="0"/>
              <w:rPr>
                <w:rFonts w:ascii="Calibri" w:eastAsia="Times New Roman" w:hAnsi="Calibri" w:cs="Calibri"/>
                <w:b/>
                <w:bCs/>
                <w:sz w:val="16"/>
              </w:rPr>
            </w:pPr>
          </w:p>
        </w:tc>
        <w:tc>
          <w:tcPr>
            <w:tcW w:w="598" w:type="dxa"/>
            <w:tcBorders>
              <w:top w:val="single" w:sz="4" w:space="0" w:color="auto"/>
              <w:left w:val="single" w:sz="4" w:space="0" w:color="auto"/>
              <w:bottom w:val="single" w:sz="4" w:space="0" w:color="auto"/>
              <w:right w:val="single" w:sz="4" w:space="0" w:color="auto"/>
            </w:tcBorders>
            <w:vAlign w:val="center"/>
            <w:hideMark/>
          </w:tcPr>
          <w:p w:rsidR="00EE6D63" w:rsidRPr="00EE6D63" w:rsidRDefault="00EE6D63" w:rsidP="00EE6D63">
            <w:pPr>
              <w:spacing w:after="0"/>
              <w:rPr>
                <w:rFonts w:ascii="Calibri" w:eastAsia="Times New Roman" w:hAnsi="Calibri" w:cs="Calibri"/>
                <w:b/>
                <w:bCs/>
                <w:sz w:val="16"/>
              </w:rPr>
            </w:pPr>
            <w:r w:rsidRPr="00EE6D63">
              <w:rPr>
                <w:rFonts w:ascii="Calibri" w:eastAsia="Times New Roman" w:hAnsi="Calibri" w:cs="Calibri"/>
                <w:b/>
                <w:bCs/>
                <w:sz w:val="16"/>
              </w:rPr>
              <w:t>РЖД</w:t>
            </w:r>
          </w:p>
        </w:tc>
        <w:tc>
          <w:tcPr>
            <w:tcW w:w="1384" w:type="dxa"/>
            <w:tcBorders>
              <w:top w:val="nil"/>
              <w:left w:val="single" w:sz="4" w:space="0" w:color="auto"/>
              <w:bottom w:val="nil"/>
              <w:right w:val="nil"/>
            </w:tcBorders>
          </w:tcPr>
          <w:p w:rsidR="00EE6D63" w:rsidRPr="00EE6D63" w:rsidRDefault="00EE6D63" w:rsidP="00EE6D63">
            <w:pPr>
              <w:spacing w:after="0"/>
              <w:rPr>
                <w:rFonts w:ascii="Calibri" w:eastAsia="Times New Roman" w:hAnsi="Calibri" w:cs="Calibri"/>
                <w:b/>
                <w:bCs/>
                <w:sz w:val="16"/>
              </w:rPr>
            </w:pPr>
          </w:p>
        </w:tc>
        <w:tc>
          <w:tcPr>
            <w:tcW w:w="4140" w:type="dxa"/>
            <w:vMerge w:val="restart"/>
          </w:tcPr>
          <w:p w:rsidR="00EE6D63" w:rsidRPr="00EE6D63" w:rsidRDefault="00EE6D63" w:rsidP="00EE6D63">
            <w:pPr>
              <w:spacing w:after="0"/>
              <w:jc w:val="both"/>
              <w:rPr>
                <w:rFonts w:ascii="Times New Roman" w:eastAsia="Calibri" w:hAnsi="Times New Roman" w:cs="Times New Roman"/>
                <w:b/>
                <w:sz w:val="16"/>
                <w:szCs w:val="28"/>
                <w:lang w:eastAsia="ru-RU"/>
              </w:rPr>
            </w:pPr>
            <w:r w:rsidRPr="00EE6D63">
              <w:rPr>
                <w:rFonts w:ascii="Times New Roman" w:eastAsia="Calibri" w:hAnsi="Times New Roman" w:cs="Times New Roman"/>
                <w:sz w:val="16"/>
                <w:szCs w:val="28"/>
                <w:lang w:eastAsia="ru-RU"/>
              </w:rPr>
              <w:t xml:space="preserve">                                                                       </w:t>
            </w:r>
            <w:r w:rsidRPr="00EE6D63">
              <w:rPr>
                <w:rFonts w:ascii="Times New Roman" w:eastAsia="Calibri" w:hAnsi="Times New Roman" w:cs="Times New Roman"/>
                <w:b/>
                <w:sz w:val="16"/>
                <w:szCs w:val="28"/>
                <w:lang w:eastAsia="ru-RU"/>
              </w:rPr>
              <w:t xml:space="preserve">Форма РС-97 </w:t>
            </w:r>
          </w:p>
          <w:p w:rsidR="00EE6D63" w:rsidRPr="00EE6D63" w:rsidRDefault="00EE6D63" w:rsidP="00EE6D63">
            <w:pPr>
              <w:spacing w:after="0"/>
              <w:jc w:val="both"/>
              <w:rPr>
                <w:rFonts w:ascii="Times New Roman" w:eastAsia="Calibri" w:hAnsi="Times New Roman" w:cs="Times New Roman"/>
                <w:b/>
                <w:sz w:val="16"/>
                <w:szCs w:val="28"/>
                <w:lang w:eastAsia="ru-RU"/>
              </w:rPr>
            </w:pPr>
            <w:r w:rsidRPr="00EE6D63">
              <w:rPr>
                <w:rFonts w:ascii="Times New Roman" w:eastAsia="Calibri" w:hAnsi="Times New Roman" w:cs="Times New Roman"/>
                <w:b/>
                <w:bCs/>
                <w:sz w:val="16"/>
                <w:szCs w:val="28"/>
                <w:lang w:eastAsia="ru-RU"/>
              </w:rPr>
              <w:t xml:space="preserve">                        </w:t>
            </w:r>
            <w:r w:rsidRPr="00EE6D63">
              <w:rPr>
                <w:rFonts w:ascii="Times New Roman" w:eastAsia="Calibri" w:hAnsi="Times New Roman" w:cs="Times New Roman"/>
                <w:sz w:val="16"/>
                <w:szCs w:val="28"/>
                <w:lang w:eastAsia="ru-RU"/>
              </w:rPr>
              <w:t xml:space="preserve">                                                                       </w:t>
            </w:r>
          </w:p>
          <w:p w:rsidR="00EE6D63" w:rsidRPr="00EE6D63" w:rsidRDefault="00EE6D63" w:rsidP="00EE6D63">
            <w:pPr>
              <w:spacing w:after="0"/>
              <w:rPr>
                <w:rFonts w:ascii="Calibri" w:eastAsia="Times New Roman" w:hAnsi="Calibri" w:cs="Calibri"/>
                <w:b/>
                <w:bCs/>
                <w:sz w:val="16"/>
              </w:rPr>
            </w:pPr>
            <w:r w:rsidRPr="00EE6D63">
              <w:rPr>
                <w:rFonts w:ascii="Calibri" w:eastAsia="Times New Roman" w:hAnsi="Calibri" w:cs="Calibri"/>
                <w:b/>
                <w:bCs/>
                <w:sz w:val="16"/>
              </w:rPr>
              <w:t xml:space="preserve">                                                </w:t>
            </w:r>
          </w:p>
          <w:p w:rsidR="00EE6D63" w:rsidRPr="00EE6D63" w:rsidRDefault="00EE6D63" w:rsidP="00EE6D63">
            <w:pPr>
              <w:spacing w:after="0"/>
              <w:rPr>
                <w:rFonts w:ascii="Calibri" w:eastAsia="Times New Roman" w:hAnsi="Calibri" w:cs="Calibri"/>
                <w:sz w:val="16"/>
              </w:rPr>
            </w:pPr>
            <w:r w:rsidRPr="00EE6D63">
              <w:rPr>
                <w:rFonts w:ascii="Calibri" w:eastAsia="Times New Roman" w:hAnsi="Calibri" w:cs="Calibri"/>
                <w:b/>
                <w:bCs/>
                <w:sz w:val="16"/>
              </w:rPr>
              <w:t xml:space="preserve">                     </w:t>
            </w:r>
            <w:r w:rsidRPr="00EE6D63">
              <w:rPr>
                <w:rFonts w:ascii="Calibri" w:eastAsia="Times New Roman" w:hAnsi="Calibri" w:cs="Calibri"/>
                <w:sz w:val="16"/>
              </w:rPr>
              <w:t>Утверждена</w:t>
            </w:r>
          </w:p>
          <w:p w:rsidR="00EE6D63" w:rsidRPr="00EE6D63" w:rsidRDefault="00EE6D63" w:rsidP="00EE6D63">
            <w:pPr>
              <w:spacing w:after="0"/>
              <w:rPr>
                <w:rFonts w:ascii="Calibri" w:eastAsia="Times New Roman" w:hAnsi="Calibri" w:cs="Calibri"/>
                <w:sz w:val="16"/>
              </w:rPr>
            </w:pPr>
            <w:r w:rsidRPr="00EE6D63">
              <w:rPr>
                <w:rFonts w:ascii="Calibri" w:eastAsia="Times New Roman" w:hAnsi="Calibri" w:cs="Calibri"/>
                <w:sz w:val="16"/>
              </w:rPr>
              <w:t xml:space="preserve">                      распоряжением ОАО «РЖД»</w:t>
            </w:r>
          </w:p>
          <w:p w:rsidR="00EE6D63" w:rsidRPr="00EE6D63" w:rsidRDefault="00EE6D63" w:rsidP="00EE6D63">
            <w:pPr>
              <w:spacing w:after="0"/>
              <w:rPr>
                <w:rFonts w:ascii="Calibri" w:eastAsia="Times New Roman" w:hAnsi="Calibri" w:cs="Calibri"/>
                <w:sz w:val="16"/>
              </w:rPr>
            </w:pPr>
            <w:r w:rsidRPr="00EE6D63">
              <w:rPr>
                <w:rFonts w:ascii="Calibri" w:eastAsia="Times New Roman" w:hAnsi="Calibri" w:cs="Calibri"/>
                <w:sz w:val="16"/>
              </w:rPr>
              <w:t xml:space="preserve">                      от 29.09.2008 № 2047р</w:t>
            </w:r>
          </w:p>
          <w:p w:rsidR="00EE6D63" w:rsidRPr="00EE6D63" w:rsidRDefault="00EE6D63" w:rsidP="00EE6D63">
            <w:pPr>
              <w:spacing w:after="0"/>
              <w:rPr>
                <w:rFonts w:ascii="Calibri" w:eastAsia="Times New Roman" w:hAnsi="Calibri" w:cs="Calibri"/>
                <w:sz w:val="16"/>
              </w:rPr>
            </w:pPr>
          </w:p>
          <w:p w:rsidR="00EE6D63" w:rsidRDefault="00EE6D63" w:rsidP="00EE6D63">
            <w:pPr>
              <w:spacing w:after="0"/>
              <w:rPr>
                <w:rFonts w:ascii="Calibri" w:eastAsia="Times New Roman" w:hAnsi="Calibri" w:cs="Calibri"/>
                <w:b/>
              </w:rPr>
            </w:pPr>
          </w:p>
          <w:p w:rsidR="00F94462" w:rsidRPr="00EE6D63" w:rsidRDefault="00F94462" w:rsidP="00EE6D63">
            <w:pPr>
              <w:spacing w:after="0"/>
              <w:rPr>
                <w:rFonts w:ascii="Calibri" w:eastAsia="Times New Roman" w:hAnsi="Calibri" w:cs="Calibri"/>
                <w:b/>
              </w:rPr>
            </w:pPr>
          </w:p>
          <w:p w:rsidR="00EE6D63" w:rsidRPr="00EE6D63" w:rsidRDefault="00EE6D63" w:rsidP="00EE6D63">
            <w:pPr>
              <w:spacing w:after="0"/>
              <w:rPr>
                <w:rFonts w:ascii="Calibri" w:eastAsia="Times New Roman" w:hAnsi="Calibri" w:cs="Calibri"/>
                <w:b/>
                <w:bCs/>
                <w:sz w:val="28"/>
                <w:szCs w:val="28"/>
              </w:rPr>
            </w:pPr>
            <w:r w:rsidRPr="00EE6D63">
              <w:rPr>
                <w:rFonts w:ascii="Calibri" w:eastAsia="Times New Roman" w:hAnsi="Calibri" w:cs="Calibri"/>
                <w:b/>
              </w:rPr>
              <w:t xml:space="preserve">    </w:t>
            </w:r>
            <w:r w:rsidRPr="00EE6D63">
              <w:rPr>
                <w:rFonts w:ascii="Calibri" w:eastAsia="Times New Roman" w:hAnsi="Calibri" w:cs="Calibri"/>
                <w:b/>
                <w:sz w:val="28"/>
                <w:szCs w:val="28"/>
              </w:rPr>
              <w:t xml:space="preserve">Серия  </w:t>
            </w:r>
            <w:r w:rsidRPr="00EE6D63">
              <w:rPr>
                <w:rFonts w:ascii="Calibri" w:eastAsia="Times New Roman" w:hAnsi="Calibri" w:cs="Calibri"/>
                <w:b/>
                <w:sz w:val="28"/>
                <w:szCs w:val="28"/>
                <w:lang w:val="en-US"/>
              </w:rPr>
              <w:t>___</w:t>
            </w:r>
            <w:r w:rsidRPr="00EE6D63">
              <w:rPr>
                <w:rFonts w:ascii="Calibri" w:eastAsia="Times New Roman" w:hAnsi="Calibri" w:cs="Calibri"/>
                <w:b/>
                <w:sz w:val="28"/>
                <w:szCs w:val="28"/>
              </w:rPr>
              <w:t xml:space="preserve"> 2037000   000000</w:t>
            </w:r>
          </w:p>
        </w:tc>
      </w:tr>
      <w:tr w:rsidR="00EE6D63" w:rsidRPr="00EE6D63" w:rsidTr="006A7CC0">
        <w:tc>
          <w:tcPr>
            <w:tcW w:w="3351" w:type="dxa"/>
            <w:gridSpan w:val="5"/>
          </w:tcPr>
          <w:p w:rsidR="00EE6D63" w:rsidRPr="00EE6D63" w:rsidRDefault="00EE6D63" w:rsidP="00EE6D63">
            <w:pPr>
              <w:spacing w:after="0"/>
              <w:rPr>
                <w:rFonts w:ascii="Calibri" w:eastAsia="Times New Roman" w:hAnsi="Calibri" w:cs="Calibri"/>
                <w:sz w:val="16"/>
              </w:rPr>
            </w:pPr>
          </w:p>
          <w:p w:rsidR="00EE6D63" w:rsidRPr="00EE6D63" w:rsidRDefault="00EE6D63" w:rsidP="00EE6D63">
            <w:pPr>
              <w:spacing w:after="0"/>
              <w:rPr>
                <w:rFonts w:ascii="Calibri" w:eastAsia="Times New Roman" w:hAnsi="Calibri" w:cs="Calibri"/>
                <w:sz w:val="16"/>
              </w:rPr>
            </w:pPr>
            <w:r w:rsidRPr="00EE6D63">
              <w:rPr>
                <w:rFonts w:ascii="Calibri" w:eastAsia="Times New Roman" w:hAnsi="Calibri" w:cs="Calibri"/>
                <w:sz w:val="16"/>
              </w:rPr>
              <w:t>ИНН перевозчика    ОКПО перевозчика</w:t>
            </w:r>
          </w:p>
          <w:p w:rsidR="00EE6D63" w:rsidRPr="00EE6D63" w:rsidRDefault="00EE6D63" w:rsidP="00EE6D63">
            <w:pPr>
              <w:spacing w:after="0"/>
              <w:rPr>
                <w:rFonts w:ascii="Calibri" w:eastAsia="Times New Roman" w:hAnsi="Calibri" w:cs="Calibri"/>
                <w:sz w:val="16"/>
              </w:rPr>
            </w:pPr>
            <w:r w:rsidRPr="00EE6D63">
              <w:rPr>
                <w:rFonts w:ascii="Calibri" w:eastAsia="Times New Roman" w:hAnsi="Calibri" w:cs="Calibri"/>
                <w:sz w:val="16"/>
              </w:rPr>
              <w:t xml:space="preserve">Наименование перевозчика  </w:t>
            </w:r>
          </w:p>
          <w:p w:rsidR="00EE6D63" w:rsidRPr="00EE6D63" w:rsidRDefault="00EE6D63" w:rsidP="00EE6D63">
            <w:pPr>
              <w:spacing w:after="0"/>
              <w:rPr>
                <w:rFonts w:ascii="Calibri" w:eastAsia="Times New Roman" w:hAnsi="Calibri" w:cs="Calibri"/>
                <w:sz w:val="16"/>
              </w:rPr>
            </w:pPr>
            <w:r w:rsidRPr="00EE6D63">
              <w:rPr>
                <w:rFonts w:ascii="Calibri" w:eastAsia="Times New Roman" w:hAnsi="Calibri" w:cs="Calibri"/>
                <w:sz w:val="16"/>
              </w:rPr>
              <w:t xml:space="preserve">________________________________                                                                                                        </w:t>
            </w:r>
          </w:p>
          <w:p w:rsidR="00EE6D63" w:rsidRPr="00EE6D63" w:rsidRDefault="00EE6D63" w:rsidP="00EE6D63">
            <w:pPr>
              <w:spacing w:after="0"/>
              <w:rPr>
                <w:rFonts w:ascii="Calibri" w:eastAsia="Times New Roman" w:hAnsi="Calibri" w:cs="Calibri"/>
                <w:sz w:val="16"/>
              </w:rPr>
            </w:pPr>
            <w:r w:rsidRPr="00EE6D63">
              <w:rPr>
                <w:rFonts w:ascii="Calibri" w:eastAsia="Times New Roman" w:hAnsi="Calibri" w:cs="Calibri"/>
                <w:sz w:val="16"/>
                <w:vertAlign w:val="superscript"/>
              </w:rPr>
              <w:t xml:space="preserve">                                наименование подразделения</w:t>
            </w:r>
            <w:r w:rsidRPr="00EE6D63">
              <w:rPr>
                <w:rFonts w:ascii="Calibri" w:eastAsia="Times New Roman" w:hAnsi="Calibri" w:cs="Calibri"/>
                <w:sz w:val="16"/>
              </w:rPr>
              <w:t xml:space="preserve">                                                          </w:t>
            </w:r>
          </w:p>
          <w:p w:rsidR="00EE6D63" w:rsidRPr="00EE6D63" w:rsidRDefault="00EE6D63" w:rsidP="00EE6D63">
            <w:pPr>
              <w:spacing w:after="0"/>
              <w:jc w:val="both"/>
              <w:rPr>
                <w:rFonts w:ascii="Times New Roman" w:eastAsia="Calibri" w:hAnsi="Times New Roman" w:cs="Times New Roman"/>
                <w:b/>
                <w:sz w:val="20"/>
                <w:szCs w:val="28"/>
                <w:lang w:eastAsia="ru-RU"/>
              </w:rPr>
            </w:pPr>
            <w:r w:rsidRPr="00EE6D63">
              <w:rPr>
                <w:rFonts w:ascii="Times New Roman" w:eastAsia="Calibri" w:hAnsi="Times New Roman" w:cs="Times New Roman"/>
                <w:sz w:val="16"/>
                <w:szCs w:val="28"/>
                <w:lang w:eastAsia="ru-RU"/>
              </w:rPr>
              <w:t xml:space="preserve">________________________________ </w:t>
            </w:r>
          </w:p>
          <w:p w:rsidR="00EE6D63" w:rsidRPr="00EE6D63" w:rsidRDefault="00EE6D63" w:rsidP="00EE6D63">
            <w:pPr>
              <w:spacing w:after="0"/>
              <w:rPr>
                <w:rFonts w:ascii="Calibri" w:eastAsia="Times New Roman" w:hAnsi="Calibri" w:cs="Calibri"/>
                <w:b/>
                <w:bCs/>
                <w:sz w:val="16"/>
              </w:rPr>
            </w:pPr>
          </w:p>
        </w:tc>
        <w:tc>
          <w:tcPr>
            <w:tcW w:w="0" w:type="auto"/>
            <w:vMerge/>
            <w:vAlign w:val="center"/>
            <w:hideMark/>
          </w:tcPr>
          <w:p w:rsidR="00EE6D63" w:rsidRPr="00EE6D63" w:rsidRDefault="00EE6D63" w:rsidP="00EE6D63">
            <w:pPr>
              <w:spacing w:after="0"/>
              <w:rPr>
                <w:rFonts w:ascii="Calibri" w:eastAsia="Times New Roman" w:hAnsi="Calibri" w:cs="Calibri"/>
                <w:b/>
                <w:bCs/>
                <w:sz w:val="28"/>
                <w:szCs w:val="28"/>
              </w:rPr>
            </w:pPr>
          </w:p>
        </w:tc>
      </w:tr>
    </w:tbl>
    <w:p w:rsidR="00EE6D63" w:rsidRPr="00EE6D63" w:rsidRDefault="00EE6D63" w:rsidP="00EE6D63">
      <w:pPr>
        <w:spacing w:after="0"/>
        <w:jc w:val="both"/>
        <w:rPr>
          <w:rFonts w:ascii="Times New Roman" w:eastAsia="Calibri" w:hAnsi="Times New Roman" w:cs="Times New Roman"/>
          <w:b/>
          <w:sz w:val="16"/>
          <w:szCs w:val="28"/>
          <w:lang w:eastAsia="ru-RU"/>
        </w:rPr>
      </w:pPr>
      <w:r w:rsidRPr="00EE6D63">
        <w:rPr>
          <w:rFonts w:ascii="Times New Roman" w:eastAsia="Calibri" w:hAnsi="Times New Roman" w:cs="Times New Roman"/>
          <w:sz w:val="16"/>
          <w:szCs w:val="28"/>
          <w:lang w:eastAsia="ru-RU"/>
        </w:rPr>
        <w:t xml:space="preserve">                                                                                                                                </w:t>
      </w:r>
    </w:p>
    <w:p w:rsidR="00EE6D63" w:rsidRPr="00EE6D63" w:rsidRDefault="00EE6D63" w:rsidP="00EE6D63">
      <w:pPr>
        <w:spacing w:after="0"/>
        <w:jc w:val="both"/>
        <w:rPr>
          <w:rFonts w:ascii="Times New Roman" w:eastAsia="Calibri" w:hAnsi="Times New Roman" w:cs="Times New Roman"/>
          <w:b/>
          <w:sz w:val="20"/>
          <w:szCs w:val="28"/>
          <w:lang w:eastAsia="ru-RU"/>
        </w:rPr>
      </w:pPr>
      <w:r w:rsidRPr="00EE6D63">
        <w:rPr>
          <w:rFonts w:ascii="Times New Roman" w:eastAsia="Calibri" w:hAnsi="Times New Roman" w:cs="Times New Roman"/>
          <w:sz w:val="20"/>
          <w:szCs w:val="28"/>
          <w:lang w:eastAsia="ru-RU"/>
        </w:rPr>
        <w:t xml:space="preserve">                                                  </w:t>
      </w:r>
      <w:r w:rsidRPr="00EE6D63">
        <w:rPr>
          <w:rFonts w:ascii="Times New Roman" w:eastAsia="Calibri" w:hAnsi="Times New Roman" w:cs="Times New Roman"/>
          <w:b/>
          <w:sz w:val="20"/>
          <w:szCs w:val="28"/>
          <w:lang w:eastAsia="ru-RU"/>
        </w:rPr>
        <w:t xml:space="preserve">ТАЛОН КВИТАНЦИИ  </w:t>
      </w:r>
    </w:p>
    <w:p w:rsidR="00EE6D63" w:rsidRPr="00EE6D63" w:rsidRDefault="00922A02" w:rsidP="00EE6D63">
      <w:pPr>
        <w:spacing w:after="0"/>
        <w:jc w:val="both"/>
        <w:rPr>
          <w:rFonts w:ascii="Times New Roman" w:eastAsia="Calibri" w:hAnsi="Times New Roman" w:cs="Times New Roman"/>
          <w:b/>
          <w:sz w:val="18"/>
          <w:szCs w:val="28"/>
          <w:lang w:eastAsia="ru-RU"/>
        </w:rPr>
      </w:pPr>
      <w:r>
        <w:rPr>
          <w:rFonts w:ascii="Times New Roman" w:eastAsia="Calibri" w:hAnsi="Times New Roman" w:cs="Times New Roman"/>
          <w:noProof/>
          <w:sz w:val="28"/>
          <w:szCs w:val="28"/>
          <w:lang w:eastAsia="ru-RU"/>
        </w:rPr>
        <w:pict>
          <v:rect id="Rectangle 14" o:spid="_x0000_s1034" style="position:absolute;left:0;text-align:left;margin-left:303.3pt;margin-top:6.55pt;width:50.4pt;height:9.8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" o:allowincell="f"/>
        </w:pict>
      </w:r>
      <w:r w:rsidR="00EE6D63" w:rsidRPr="00EE6D63">
        <w:rPr>
          <w:rFonts w:ascii="Times New Roman" w:eastAsia="Calibri" w:hAnsi="Times New Roman" w:cs="Times New Roman"/>
          <w:sz w:val="20"/>
          <w:szCs w:val="28"/>
          <w:lang w:eastAsia="ru-RU"/>
        </w:rPr>
        <w:t xml:space="preserve">         </w:t>
      </w:r>
      <w:r w:rsidR="00EE6D63" w:rsidRPr="00EE6D63">
        <w:rPr>
          <w:rFonts w:ascii="Times New Roman" w:eastAsia="Calibri" w:hAnsi="Times New Roman" w:cs="Times New Roman"/>
          <w:b/>
          <w:sz w:val="18"/>
          <w:szCs w:val="28"/>
          <w:lang w:eastAsia="ru-RU"/>
        </w:rPr>
        <w:t xml:space="preserve">разных сборов за услуги железнодорожного транспорта        </w:t>
      </w:r>
    </w:p>
    <w:p w:rsidR="00EE6D63" w:rsidRPr="00EE6D63" w:rsidRDefault="00EE6D63" w:rsidP="00EE6D63">
      <w:pPr>
        <w:spacing w:after="0"/>
        <w:jc w:val="both"/>
        <w:rPr>
          <w:rFonts w:ascii="Times New Roman" w:eastAsia="Calibri" w:hAnsi="Times New Roman" w:cs="Times New Roman"/>
          <w:sz w:val="18"/>
          <w:szCs w:val="28"/>
          <w:lang w:eastAsia="ru-RU"/>
        </w:rPr>
      </w:pPr>
      <w:r w:rsidRPr="00EE6D63">
        <w:rPr>
          <w:rFonts w:ascii="Times New Roman" w:eastAsia="Calibri" w:hAnsi="Times New Roman" w:cs="Times New Roman"/>
          <w:b/>
          <w:sz w:val="18"/>
          <w:szCs w:val="28"/>
          <w:lang w:eastAsia="ru-RU"/>
        </w:rPr>
        <w:t xml:space="preserve">                                                                                                             </w:t>
      </w:r>
      <w:r w:rsidRPr="00EE6D63">
        <w:rPr>
          <w:rFonts w:ascii="Times New Roman" w:eastAsia="Calibri" w:hAnsi="Times New Roman" w:cs="Times New Roman"/>
          <w:sz w:val="18"/>
          <w:szCs w:val="28"/>
          <w:lang w:eastAsia="ru-RU"/>
        </w:rPr>
        <w:t>вид перевозок</w:t>
      </w:r>
    </w:p>
    <w:p w:rsidR="00EE6D63" w:rsidRPr="00EE6D63" w:rsidRDefault="00EE6D63" w:rsidP="00EE6D63">
      <w:pPr>
        <w:spacing w:after="0"/>
        <w:jc w:val="center"/>
        <w:rPr>
          <w:rFonts w:ascii="Times New Roman" w:eastAsia="Calibri" w:hAnsi="Times New Roman" w:cs="Times New Roman"/>
          <w:sz w:val="20"/>
          <w:szCs w:val="28"/>
          <w:lang w:eastAsia="ru-RU"/>
        </w:rPr>
      </w:pPr>
    </w:p>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Ф.и.о. заказчика _________________________________________________________________________</w:t>
      </w:r>
    </w:p>
    <w:p w:rsidR="00EE6D63" w:rsidRPr="00EE6D63" w:rsidRDefault="00EE6D63" w:rsidP="00EE6D63">
      <w:pPr>
        <w:spacing w:after="0"/>
        <w:jc w:val="both"/>
        <w:rPr>
          <w:rFonts w:ascii="Times New Roman" w:eastAsia="Calibri" w:hAnsi="Times New Roman" w:cs="Times New Roman"/>
          <w:sz w:val="16"/>
          <w:szCs w:val="28"/>
          <w:lang w:eastAsia="ru-RU"/>
        </w:rPr>
      </w:pPr>
    </w:p>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Адрес __________________________________________________________________________________</w:t>
      </w:r>
    </w:p>
    <w:p w:rsidR="00EE6D63" w:rsidRPr="00EE6D63" w:rsidRDefault="00EE6D63" w:rsidP="00EE6D63">
      <w:pPr>
        <w:spacing w:after="0"/>
        <w:jc w:val="both"/>
        <w:rPr>
          <w:rFonts w:ascii="Times New Roman" w:eastAsia="Calibri" w:hAnsi="Times New Roman" w:cs="Times New Roman"/>
          <w:sz w:val="16"/>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693"/>
        <w:gridCol w:w="2127"/>
        <w:gridCol w:w="1559"/>
      </w:tblGrid>
      <w:tr w:rsidR="00EE6D63" w:rsidRPr="00EE6D63" w:rsidTr="00EE6D63">
        <w:tc>
          <w:tcPr>
            <w:tcW w:w="817" w:type="dxa"/>
            <w:tcBorders>
              <w:top w:val="single" w:sz="4" w:space="0" w:color="auto"/>
              <w:left w:val="single" w:sz="4" w:space="0" w:color="auto"/>
              <w:bottom w:val="single" w:sz="4" w:space="0" w:color="auto"/>
              <w:right w:val="single" w:sz="4" w:space="0" w:color="auto"/>
            </w:tcBorders>
            <w:vAlign w:val="center"/>
            <w:hideMark/>
          </w:tcPr>
          <w:p w:rsidR="00EE6D63" w:rsidRPr="00EE6D63" w:rsidRDefault="00EE6D63" w:rsidP="00EE6D63">
            <w:pPr>
              <w:spacing w:after="0"/>
              <w:jc w:val="center"/>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Код сбора</w:t>
            </w:r>
          </w:p>
        </w:tc>
        <w:tc>
          <w:tcPr>
            <w:tcW w:w="2693" w:type="dxa"/>
            <w:tcBorders>
              <w:top w:val="single" w:sz="4" w:space="0" w:color="auto"/>
              <w:left w:val="single" w:sz="4" w:space="0" w:color="auto"/>
              <w:bottom w:val="single" w:sz="4" w:space="0" w:color="auto"/>
              <w:right w:val="single" w:sz="4" w:space="0" w:color="auto"/>
            </w:tcBorders>
            <w:vAlign w:val="center"/>
            <w:hideMark/>
          </w:tcPr>
          <w:p w:rsidR="00EE6D63" w:rsidRPr="00EE6D63" w:rsidRDefault="00EE6D63" w:rsidP="00EE6D63">
            <w:pPr>
              <w:spacing w:after="0"/>
              <w:jc w:val="center"/>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Наименование сбора</w:t>
            </w:r>
          </w:p>
        </w:tc>
        <w:tc>
          <w:tcPr>
            <w:tcW w:w="2127" w:type="dxa"/>
            <w:tcBorders>
              <w:top w:val="single" w:sz="4" w:space="0" w:color="auto"/>
              <w:left w:val="single" w:sz="4" w:space="0" w:color="auto"/>
              <w:bottom w:val="single" w:sz="4" w:space="0" w:color="auto"/>
              <w:right w:val="single" w:sz="4" w:space="0" w:color="auto"/>
            </w:tcBorders>
            <w:vAlign w:val="center"/>
            <w:hideMark/>
          </w:tcPr>
          <w:p w:rsidR="00EE6D63" w:rsidRPr="00EE6D63" w:rsidRDefault="00EE6D63" w:rsidP="00EE6D63">
            <w:pPr>
              <w:spacing w:after="0"/>
              <w:jc w:val="center"/>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Дата и  № документа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EE6D63" w:rsidRPr="00EE6D63" w:rsidRDefault="00EE6D63" w:rsidP="00EE6D63">
            <w:pPr>
              <w:spacing w:after="0"/>
              <w:jc w:val="center"/>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Сумма (руб.)</w:t>
            </w:r>
          </w:p>
        </w:tc>
      </w:tr>
      <w:tr w:rsidR="00EE6D63" w:rsidRPr="00EE6D63" w:rsidTr="00EE6D63">
        <w:tc>
          <w:tcPr>
            <w:tcW w:w="81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693"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12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1559"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r>
      <w:tr w:rsidR="00EE6D63" w:rsidRPr="00EE6D63" w:rsidTr="00EE6D63">
        <w:tc>
          <w:tcPr>
            <w:tcW w:w="81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693"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12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1559"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r>
      <w:tr w:rsidR="00EE6D63" w:rsidRPr="00EE6D63" w:rsidTr="00EE6D63">
        <w:tc>
          <w:tcPr>
            <w:tcW w:w="81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693"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12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1559"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r>
      <w:tr w:rsidR="00EE6D63" w:rsidRPr="00EE6D63" w:rsidTr="00EE6D63">
        <w:trPr>
          <w:trHeight w:val="317"/>
        </w:trPr>
        <w:tc>
          <w:tcPr>
            <w:tcW w:w="81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693"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12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1559"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r>
      <w:tr w:rsidR="00EE6D63" w:rsidRPr="00EE6D63" w:rsidTr="00EE6D63">
        <w:tc>
          <w:tcPr>
            <w:tcW w:w="81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693"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2127"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c>
          <w:tcPr>
            <w:tcW w:w="1559"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r>
      <w:tr w:rsidR="00EE6D63" w:rsidRPr="00EE6D63" w:rsidTr="00EE6D63">
        <w:trPr>
          <w:cantSplit/>
          <w:trHeight w:val="70"/>
        </w:trPr>
        <w:tc>
          <w:tcPr>
            <w:tcW w:w="5637" w:type="dxa"/>
            <w:gridSpan w:val="3"/>
            <w:tcBorders>
              <w:top w:val="single" w:sz="4" w:space="0" w:color="auto"/>
              <w:left w:val="single" w:sz="4" w:space="0" w:color="auto"/>
              <w:bottom w:val="single" w:sz="4" w:space="0" w:color="auto"/>
              <w:right w:val="single" w:sz="4" w:space="0" w:color="auto"/>
            </w:tcBorders>
            <w:hideMark/>
          </w:tcPr>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 xml:space="preserve">                                                                                                    Всего по квитанции</w:t>
            </w:r>
          </w:p>
        </w:tc>
        <w:tc>
          <w:tcPr>
            <w:tcW w:w="1559" w:type="dxa"/>
            <w:tcBorders>
              <w:top w:val="single" w:sz="4" w:space="0" w:color="auto"/>
              <w:left w:val="single" w:sz="4" w:space="0" w:color="auto"/>
              <w:bottom w:val="single" w:sz="4" w:space="0" w:color="auto"/>
              <w:right w:val="single" w:sz="4" w:space="0" w:color="auto"/>
            </w:tcBorders>
          </w:tcPr>
          <w:p w:rsidR="00EE6D63" w:rsidRPr="00EE6D63" w:rsidRDefault="00EE6D63" w:rsidP="00EE6D63">
            <w:pPr>
              <w:spacing w:after="0"/>
              <w:jc w:val="both"/>
              <w:rPr>
                <w:rFonts w:ascii="Times New Roman" w:eastAsia="Calibri" w:hAnsi="Times New Roman" w:cs="Times New Roman"/>
                <w:sz w:val="16"/>
                <w:szCs w:val="28"/>
                <w:lang w:eastAsia="ru-RU"/>
              </w:rPr>
            </w:pPr>
          </w:p>
        </w:tc>
      </w:tr>
    </w:tbl>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lastRenderedPageBreak/>
        <w:t xml:space="preserve">                                                                                                                          </w:t>
      </w:r>
    </w:p>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Сумма прописью _______________________________________________________________________</w:t>
      </w:r>
    </w:p>
    <w:p w:rsidR="00EE6D63" w:rsidRPr="00EE6D63" w:rsidRDefault="00EE6D63" w:rsidP="00EE6D63">
      <w:pPr>
        <w:spacing w:after="0"/>
        <w:jc w:val="both"/>
        <w:rPr>
          <w:rFonts w:ascii="Times New Roman" w:eastAsia="Calibri" w:hAnsi="Times New Roman" w:cs="Times New Roman"/>
          <w:sz w:val="16"/>
          <w:szCs w:val="28"/>
          <w:lang w:eastAsia="ru-RU"/>
        </w:rPr>
      </w:pPr>
    </w:p>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Оплатил</w:t>
      </w:r>
      <w:proofErr w:type="gramStart"/>
      <w:r w:rsidRPr="00EE6D63">
        <w:rPr>
          <w:rFonts w:ascii="Times New Roman" w:eastAsia="Calibri" w:hAnsi="Times New Roman" w:cs="Times New Roman"/>
          <w:sz w:val="16"/>
          <w:szCs w:val="28"/>
          <w:lang w:eastAsia="ru-RU"/>
        </w:rPr>
        <w:t xml:space="preserve"> ______________________________  П</w:t>
      </w:r>
      <w:proofErr w:type="gramEnd"/>
      <w:r w:rsidRPr="00EE6D63">
        <w:rPr>
          <w:rFonts w:ascii="Times New Roman" w:eastAsia="Calibri" w:hAnsi="Times New Roman" w:cs="Times New Roman"/>
          <w:sz w:val="16"/>
          <w:szCs w:val="28"/>
          <w:lang w:eastAsia="ru-RU"/>
        </w:rPr>
        <w:t>олучил кассир _________________________________</w:t>
      </w:r>
    </w:p>
    <w:p w:rsidR="00EE6D63" w:rsidRPr="00EE6D63" w:rsidRDefault="00EE6D63" w:rsidP="00EE6D63">
      <w:pPr>
        <w:spacing w:after="0"/>
        <w:jc w:val="both"/>
        <w:rPr>
          <w:rFonts w:ascii="Times New Roman" w:eastAsia="Calibri" w:hAnsi="Times New Roman" w:cs="Times New Roman"/>
          <w:sz w:val="16"/>
          <w:szCs w:val="28"/>
          <w:vertAlign w:val="superscript"/>
          <w:lang w:eastAsia="ru-RU"/>
        </w:rPr>
      </w:pPr>
      <w:r w:rsidRPr="00EE6D63">
        <w:rPr>
          <w:rFonts w:ascii="Times New Roman" w:eastAsia="Calibri" w:hAnsi="Times New Roman" w:cs="Times New Roman"/>
          <w:sz w:val="16"/>
          <w:szCs w:val="28"/>
          <w:vertAlign w:val="superscript"/>
          <w:lang w:eastAsia="ru-RU"/>
        </w:rPr>
        <w:t xml:space="preserve">                                                              подпись заказчика                                                                                                               подпись  </w:t>
      </w:r>
    </w:p>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 xml:space="preserve">« ______ « ____________________ 20___ г. </w:t>
      </w:r>
    </w:p>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Подделка бланков строгой отчетности преследуется по закону           Сведения об изготовителе бланков</w:t>
      </w:r>
    </w:p>
    <w:p w:rsidR="00EE6D63" w:rsidRPr="00EE6D63" w:rsidRDefault="00922A02" w:rsidP="00EE6D63">
      <w:pPr>
        <w:spacing w:after="0"/>
        <w:jc w:val="both"/>
        <w:rPr>
          <w:rFonts w:ascii="Times New Roman" w:eastAsia="Calibri" w:hAnsi="Times New Roman" w:cs="Times New Roman"/>
          <w:sz w:val="16"/>
          <w:szCs w:val="28"/>
          <w:lang w:eastAsia="ru-RU"/>
        </w:rPr>
      </w:pPr>
      <w:r>
        <w:rPr>
          <w:rFonts w:ascii="Times New Roman" w:eastAsia="Calibri" w:hAnsi="Times New Roman" w:cs="Times New Roman"/>
          <w:noProof/>
          <w:sz w:val="28"/>
          <w:szCs w:val="28"/>
          <w:lang w:eastAsia="ru-RU"/>
        </w:rPr>
        <w:pict>
          <v:shape id="Text Box 15" o:spid="_x0000_s1027" type="#_x0000_t202" style="position:absolute;left:0;text-align:left;margin-left:0;margin-top:4.05pt;width:2in;height:18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">
            <v:textbox>
              <w:txbxContent>
                <w:p w:rsidR="00C129AC" w:rsidRDefault="00C129AC" w:rsidP="00EE6D63">
                  <w:pPr>
                    <w:rPr>
                      <w:sz w:val="16"/>
                    </w:rPr>
                  </w:pPr>
                  <w:r>
                    <w:rPr>
                      <w:sz w:val="16"/>
                    </w:rPr>
                    <w:t>Поле для нанесения штрихового кода</w:t>
                  </w:r>
                </w:p>
              </w:txbxContent>
            </v:textbox>
            <w10:wrap type="square"/>
          </v:shape>
        </w:pict>
      </w:r>
      <w:r w:rsidR="00EE6D63" w:rsidRPr="00EE6D63">
        <w:rPr>
          <w:rFonts w:ascii="Times New Roman" w:eastAsia="Calibri" w:hAnsi="Times New Roman" w:cs="Times New Roman"/>
          <w:sz w:val="16"/>
          <w:szCs w:val="28"/>
          <w:lang w:eastAsia="ru-RU"/>
        </w:rPr>
        <w:t xml:space="preserve">  </w:t>
      </w:r>
    </w:p>
    <w:p w:rsidR="00EE6D63" w:rsidRPr="00EE6D63" w:rsidRDefault="00EE6D63" w:rsidP="00EE6D63">
      <w:pPr>
        <w:spacing w:after="0"/>
        <w:jc w:val="both"/>
        <w:rPr>
          <w:rFonts w:ascii="Times New Roman" w:eastAsia="Calibri" w:hAnsi="Times New Roman" w:cs="Times New Roman"/>
          <w:sz w:val="16"/>
          <w:szCs w:val="28"/>
          <w:lang w:eastAsia="ru-RU"/>
        </w:rPr>
      </w:pPr>
      <w:r w:rsidRPr="00EE6D63">
        <w:rPr>
          <w:rFonts w:ascii="Times New Roman" w:eastAsia="Calibri" w:hAnsi="Times New Roman" w:cs="Times New Roman"/>
          <w:sz w:val="16"/>
          <w:szCs w:val="28"/>
          <w:lang w:eastAsia="ru-RU"/>
        </w:rPr>
        <w:t xml:space="preserve">                                                                       </w:t>
      </w:r>
    </w:p>
    <w:p w:rsidR="00EE6D63" w:rsidRPr="00EE6D63" w:rsidRDefault="00EE6D63" w:rsidP="00EE6D63">
      <w:pPr>
        <w:spacing w:after="0"/>
        <w:jc w:val="both"/>
        <w:rPr>
          <w:rFonts w:ascii="Times New Roman" w:eastAsia="Calibri" w:hAnsi="Times New Roman" w:cs="Times New Roman"/>
          <w:sz w:val="16"/>
          <w:szCs w:val="28"/>
          <w:lang w:eastAsia="ru-RU"/>
        </w:rPr>
      </w:pPr>
    </w:p>
    <w:p w:rsidR="00EE6D63" w:rsidRPr="00EE6D63" w:rsidRDefault="000A26C3" w:rsidP="00EE6D63">
      <w:pPr>
        <w:spacing w:after="0" w:line="360" w:lineRule="exact"/>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w:t>
      </w:r>
      <w:r w:rsidR="00D26783">
        <w:rPr>
          <w:rFonts w:ascii="Times New Roman" w:eastAsia="Times New Roman" w:hAnsi="Times New Roman" w:cs="Times New Roman"/>
          <w:b/>
          <w:sz w:val="28"/>
          <w:szCs w:val="28"/>
        </w:rPr>
        <w:t>2</w:t>
      </w:r>
      <w:r w:rsidR="00EE6D63" w:rsidRPr="00EE6D63">
        <w:rPr>
          <w:rFonts w:ascii="Times New Roman" w:eastAsia="Times New Roman" w:hAnsi="Times New Roman" w:cs="Times New Roman"/>
          <w:b/>
          <w:sz w:val="28"/>
          <w:szCs w:val="28"/>
        </w:rPr>
        <w:t>.</w:t>
      </w:r>
      <w:r w:rsidR="00D26783">
        <w:rPr>
          <w:rFonts w:ascii="Times New Roman" w:eastAsia="Times New Roman" w:hAnsi="Times New Roman" w:cs="Times New Roman"/>
          <w:b/>
          <w:sz w:val="28"/>
          <w:szCs w:val="28"/>
        </w:rPr>
        <w:t>6.</w:t>
      </w:r>
      <w:r w:rsidR="00EE6D63" w:rsidRPr="00EE6D63">
        <w:rPr>
          <w:rFonts w:ascii="Times New Roman" w:eastAsia="Times New Roman" w:hAnsi="Times New Roman" w:cs="Times New Roman"/>
          <w:b/>
          <w:sz w:val="28"/>
          <w:szCs w:val="28"/>
        </w:rPr>
        <w:t xml:space="preserve"> Требования к упаковке товара</w:t>
      </w:r>
    </w:p>
    <w:p w:rsidR="00EE6D63" w:rsidRPr="00EE6D63" w:rsidRDefault="00A00163" w:rsidP="00EE6D63">
      <w:pPr>
        <w:spacing w:after="0" w:line="360" w:lineRule="exact"/>
        <w:ind w:left="-142" w:firstLine="85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Товар </w:t>
      </w:r>
      <w:r w:rsidR="00EE6D63" w:rsidRPr="00EE6D63">
        <w:rPr>
          <w:rFonts w:ascii="Times New Roman" w:eastAsia="Times New Roman" w:hAnsi="Times New Roman" w:cs="Times New Roman"/>
          <w:sz w:val="28"/>
          <w:szCs w:val="28"/>
          <w:lang w:eastAsia="ru-RU"/>
        </w:rPr>
        <w:t xml:space="preserve">должен быть упакован и промаркирован на упаковке. Упаковка осуществляется в коробки. </w:t>
      </w:r>
      <w:r w:rsidR="00EE6D63" w:rsidRPr="00EE6D63">
        <w:rPr>
          <w:rFonts w:ascii="Times New Roman" w:eastAsia="Times New Roman" w:hAnsi="Times New Roman" w:cs="Times New Roman"/>
          <w:color w:val="3A3A3A"/>
          <w:sz w:val="28"/>
          <w:szCs w:val="28"/>
          <w:lang w:eastAsia="ru-RU"/>
        </w:rPr>
        <w:t xml:space="preserve"> </w:t>
      </w:r>
      <w:r w:rsidR="00EE6D63" w:rsidRPr="00EE6D63">
        <w:rPr>
          <w:rFonts w:ascii="Times New Roman" w:eastAsia="Times New Roman" w:hAnsi="Times New Roman" w:cs="Times New Roman"/>
          <w:sz w:val="28"/>
          <w:szCs w:val="28"/>
          <w:lang w:eastAsia="ru-RU"/>
        </w:rPr>
        <w:t xml:space="preserve">Маркировка должна содержать наименование товара, количество, серию и номер в соответствии с договором. Каждый вид товара должен быть упакован в отдельную грузовую единицу. </w:t>
      </w:r>
    </w:p>
    <w:p w:rsidR="00EE6D63" w:rsidRPr="00EE6D63" w:rsidRDefault="00EE6D63" w:rsidP="00EE6D63">
      <w:pPr>
        <w:spacing w:after="0" w:line="360" w:lineRule="exact"/>
        <w:ind w:left="-142" w:firstLine="850"/>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Тара, используемая для упаковки, должна исключать возможность попадания на бланки солнечного света.</w:t>
      </w:r>
    </w:p>
    <w:p w:rsidR="00EE6D63" w:rsidRPr="00EE6D63" w:rsidRDefault="00EE6D63" w:rsidP="00EE6D63">
      <w:pPr>
        <w:spacing w:after="0" w:line="360" w:lineRule="exact"/>
        <w:ind w:left="-142" w:firstLine="850"/>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Бланки должны быть упакованы в пачки таким образом, чтобы нумерация бланков обеспечивалась в порядке возрастания, при условии подачи бланков в зону печати печатающего устройства «контрольным купоном» (меньшей частью бланка относительно линии отрыва) вперёд.</w:t>
      </w:r>
    </w:p>
    <w:p w:rsidR="00EE6D63" w:rsidRPr="00EE6D63" w:rsidRDefault="00EE6D63" w:rsidP="00EE6D63">
      <w:pPr>
        <w:spacing w:after="0" w:line="360" w:lineRule="exact"/>
        <w:ind w:left="-180" w:firstLine="180"/>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Упаковка должна отвечать следующим требованиям:</w:t>
      </w:r>
    </w:p>
    <w:p w:rsidR="00EE6D63" w:rsidRPr="00EE6D63" w:rsidRDefault="00EE6D63" w:rsidP="00EE6D63">
      <w:pPr>
        <w:tabs>
          <w:tab w:val="num" w:pos="0"/>
        </w:tabs>
        <w:autoSpaceDE w:val="0"/>
        <w:autoSpaceDN w:val="0"/>
        <w:spacing w:after="0" w:line="360" w:lineRule="exact"/>
        <w:ind w:firstLine="426"/>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должна быть выполнена в виде бокса;</w:t>
      </w:r>
    </w:p>
    <w:p w:rsidR="00EE6D63" w:rsidRPr="00EE6D63" w:rsidRDefault="00A00163" w:rsidP="00EE6D63">
      <w:pPr>
        <w:tabs>
          <w:tab w:val="num" w:pos="0"/>
        </w:tabs>
        <w:autoSpaceDE w:val="0"/>
        <w:autoSpaceDN w:val="0"/>
        <w:spacing w:after="0" w:line="360" w:lineRule="exact"/>
        <w:ind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материал бокса должен быть </w:t>
      </w:r>
      <w:r w:rsidR="00EE6D63" w:rsidRPr="00EE6D63">
        <w:rPr>
          <w:rFonts w:ascii="Times New Roman" w:eastAsia="Times New Roman" w:hAnsi="Times New Roman" w:cs="Times New Roman"/>
          <w:sz w:val="28"/>
          <w:szCs w:val="28"/>
        </w:rPr>
        <w:t>на основе картона с обеспечением сохранности формы в процессе транспортирования продукции и использования ее в транзакционном терминале;</w:t>
      </w:r>
    </w:p>
    <w:p w:rsidR="00EE6D63" w:rsidRPr="00EE6D63" w:rsidRDefault="00EE6D63" w:rsidP="00EE6D63">
      <w:pPr>
        <w:tabs>
          <w:tab w:val="num" w:pos="0"/>
        </w:tabs>
        <w:autoSpaceDE w:val="0"/>
        <w:autoSpaceDN w:val="0"/>
        <w:spacing w:after="0" w:line="360" w:lineRule="exact"/>
        <w:ind w:firstLine="426"/>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должна быть исключена возможность нарушения целостности бланков, их замятия;</w:t>
      </w:r>
    </w:p>
    <w:p w:rsidR="00EE6D63" w:rsidRPr="00EE6D63" w:rsidRDefault="00EE6D63" w:rsidP="00EE6D63">
      <w:pPr>
        <w:tabs>
          <w:tab w:val="num" w:pos="0"/>
        </w:tabs>
        <w:autoSpaceDE w:val="0"/>
        <w:autoSpaceDN w:val="0"/>
        <w:spacing w:after="0" w:line="360" w:lineRule="exact"/>
        <w:ind w:firstLine="426"/>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упаковка должна быть </w:t>
      </w:r>
      <w:proofErr w:type="spellStart"/>
      <w:r w:rsidRPr="00EE6D63">
        <w:rPr>
          <w:rFonts w:ascii="Times New Roman" w:eastAsia="Times New Roman" w:hAnsi="Times New Roman" w:cs="Times New Roman"/>
          <w:sz w:val="28"/>
          <w:szCs w:val="28"/>
        </w:rPr>
        <w:t>экологичной</w:t>
      </w:r>
      <w:proofErr w:type="spellEnd"/>
      <w:r w:rsidRPr="00EE6D63">
        <w:rPr>
          <w:rFonts w:ascii="Times New Roman" w:eastAsia="Times New Roman" w:hAnsi="Times New Roman" w:cs="Times New Roman"/>
          <w:sz w:val="28"/>
          <w:szCs w:val="28"/>
        </w:rPr>
        <w:t xml:space="preserve"> (после использования должна полностью растворяться в окружающей среде  без нанесения ей ущерба);</w:t>
      </w:r>
    </w:p>
    <w:p w:rsidR="00EE6D63" w:rsidRPr="00EE6D63" w:rsidRDefault="00EE6D63" w:rsidP="00EE6D63">
      <w:pPr>
        <w:tabs>
          <w:tab w:val="num" w:pos="0"/>
        </w:tabs>
        <w:autoSpaceDE w:val="0"/>
        <w:autoSpaceDN w:val="0"/>
        <w:spacing w:after="0" w:line="360" w:lineRule="exact"/>
        <w:ind w:firstLine="426"/>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упаковка должна обеспечивать защиту бланков от воздействия света. </w:t>
      </w:r>
    </w:p>
    <w:p w:rsidR="00EE6D63" w:rsidRPr="00EE6D63" w:rsidRDefault="00EE6D63" w:rsidP="00EE6D63">
      <w:pPr>
        <w:spacing w:after="0" w:line="360" w:lineRule="exact"/>
        <w:ind w:firstLine="708"/>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Номера бланков должны быть указаны  в виде штрихового кода и 14 цифр под ним (так, как они указаны</w:t>
      </w:r>
      <w:r w:rsidR="00A00163">
        <w:rPr>
          <w:rFonts w:ascii="Times New Roman" w:eastAsia="Times New Roman" w:hAnsi="Times New Roman" w:cs="Times New Roman"/>
          <w:sz w:val="28"/>
          <w:szCs w:val="28"/>
        </w:rPr>
        <w:t xml:space="preserve"> на оборотной стороне бланка), </w:t>
      </w:r>
      <w:r w:rsidRPr="00EE6D63">
        <w:rPr>
          <w:rFonts w:ascii="Times New Roman" w:eastAsia="Times New Roman" w:hAnsi="Times New Roman" w:cs="Times New Roman"/>
          <w:sz w:val="28"/>
          <w:szCs w:val="28"/>
        </w:rPr>
        <w:t>сведения о количестве бланков в боксе.</w:t>
      </w:r>
    </w:p>
    <w:p w:rsidR="00EE6D63" w:rsidRPr="00EE6D63" w:rsidRDefault="00EE6D63" w:rsidP="00EE6D63">
      <w:pPr>
        <w:spacing w:after="0" w:line="360" w:lineRule="exact"/>
        <w:ind w:firstLine="708"/>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Упаковка должна содержать предостерегающие надписи: «Осторожно», «Не бросать» и манипуляционный знак «Беречь от влаги».</w:t>
      </w:r>
    </w:p>
    <w:p w:rsidR="00EE6D63" w:rsidRPr="00EE6D63" w:rsidRDefault="000A26C3" w:rsidP="00EE6D63">
      <w:pPr>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3.</w:t>
      </w:r>
      <w:r w:rsidR="00D26783">
        <w:rPr>
          <w:rFonts w:ascii="Times New Roman" w:eastAsia="Times New Roman" w:hAnsi="Times New Roman" w:cs="Times New Roman"/>
          <w:b/>
          <w:sz w:val="28"/>
          <w:szCs w:val="28"/>
        </w:rPr>
        <w:t>2</w:t>
      </w:r>
      <w:r>
        <w:rPr>
          <w:rFonts w:ascii="Times New Roman" w:eastAsia="Times New Roman" w:hAnsi="Times New Roman" w:cs="Times New Roman"/>
          <w:b/>
          <w:sz w:val="28"/>
          <w:szCs w:val="28"/>
        </w:rPr>
        <w:t>.</w:t>
      </w:r>
      <w:r w:rsidR="00D26783">
        <w:rPr>
          <w:rFonts w:ascii="Times New Roman" w:eastAsia="Times New Roman" w:hAnsi="Times New Roman" w:cs="Times New Roman"/>
          <w:b/>
          <w:sz w:val="28"/>
          <w:szCs w:val="28"/>
        </w:rPr>
        <w:t>7.</w:t>
      </w:r>
      <w:r w:rsidR="00EE6D63" w:rsidRPr="00EE6D63">
        <w:rPr>
          <w:rFonts w:ascii="Times New Roman" w:eastAsia="Times New Roman" w:hAnsi="Times New Roman" w:cs="Times New Roman"/>
          <w:b/>
          <w:sz w:val="28"/>
          <w:szCs w:val="28"/>
        </w:rPr>
        <w:t xml:space="preserve"> Требования к качеству товара</w:t>
      </w:r>
    </w:p>
    <w:p w:rsidR="00EE6D63" w:rsidRPr="00EE6D63" w:rsidRDefault="00EE6D63" w:rsidP="00EE6D63">
      <w:pPr>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 xml:space="preserve">Товар должен соответствовать требованиям, установленным действующим законодательством и настоящим техническим заданием, в том числе требованиям,  утвержденным приказом Министерства транспорта Российской Федерации № 120 от 05 августа 2008 г. </w:t>
      </w:r>
    </w:p>
    <w:p w:rsidR="00EE6D63" w:rsidRPr="00EE6D63" w:rsidRDefault="00EE6D63" w:rsidP="00EE6D63">
      <w:pPr>
        <w:spacing w:after="0" w:line="360" w:lineRule="exact"/>
        <w:ind w:firstLine="709"/>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Качество товара определяется техническими требованиями к изготовлению полиграфической продукции в соответствии с отраслевыми стандартами:</w:t>
      </w:r>
    </w:p>
    <w:p w:rsidR="00EE6D63" w:rsidRPr="00EE6D63" w:rsidRDefault="00EE6D63" w:rsidP="00EE6D63">
      <w:pPr>
        <w:tabs>
          <w:tab w:val="num" w:pos="0"/>
        </w:tabs>
        <w:autoSpaceDE w:val="0"/>
        <w:autoSpaceDN w:val="0"/>
        <w:spacing w:after="0" w:line="360" w:lineRule="exact"/>
        <w:ind w:firstLine="426"/>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ГОСТ 3.1130-93 «Общие требования к формам и бланкам документов»;</w:t>
      </w:r>
    </w:p>
    <w:p w:rsidR="00EE6D63" w:rsidRPr="00EE6D63" w:rsidRDefault="00EE6D63" w:rsidP="00EE6D63">
      <w:pPr>
        <w:tabs>
          <w:tab w:val="num" w:pos="0"/>
        </w:tabs>
        <w:autoSpaceDE w:val="0"/>
        <w:autoSpaceDN w:val="0"/>
        <w:spacing w:after="0" w:line="360" w:lineRule="exact"/>
        <w:ind w:firstLine="426"/>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t>ГОСТ 4.482-87 «Система показателей качества продукции. Издания книжные и журнальные. Издательско-полиграфическое оформление и полиграфическое исполнение. Номенклатура показателей».</w:t>
      </w:r>
    </w:p>
    <w:p w:rsidR="00EE6D63" w:rsidRPr="00EE6D63" w:rsidRDefault="00EE6D63" w:rsidP="00EE6D63">
      <w:pPr>
        <w:spacing w:after="0" w:line="360" w:lineRule="exact"/>
        <w:ind w:firstLine="708"/>
        <w:jc w:val="both"/>
        <w:rPr>
          <w:rFonts w:ascii="Times New Roman" w:eastAsia="Times New Roman" w:hAnsi="Times New Roman" w:cs="Times New Roman"/>
          <w:sz w:val="28"/>
          <w:szCs w:val="28"/>
        </w:rPr>
      </w:pPr>
      <w:r w:rsidRPr="00EE6D63">
        <w:rPr>
          <w:rFonts w:ascii="Times New Roman" w:eastAsia="Times New Roman" w:hAnsi="Times New Roman" w:cs="Times New Roman"/>
          <w:sz w:val="28"/>
          <w:szCs w:val="28"/>
        </w:rPr>
        <w:lastRenderedPageBreak/>
        <w:t>Поставщик при поставке товара должен предъявить документы, подтверждающие происхождение товара, сопровождающих поставку товара от производителя.</w:t>
      </w:r>
    </w:p>
    <w:p w:rsidR="00EE6D63" w:rsidRPr="00EE6D63" w:rsidRDefault="00EE6D63" w:rsidP="00EE6D63">
      <w:pPr>
        <w:autoSpaceDE w:val="0"/>
        <w:autoSpaceDN w:val="0"/>
        <w:adjustRightInd w:val="0"/>
        <w:spacing w:after="0" w:line="360" w:lineRule="exact"/>
        <w:ind w:firstLine="708"/>
        <w:jc w:val="both"/>
        <w:rPr>
          <w:rFonts w:ascii="TimesNewRomanPS-BoldMT" w:eastAsia="Times New Roman" w:hAnsi="TimesNewRomanPS-BoldMT" w:cs="TimesNewRomanPS-BoldMT"/>
          <w:bCs/>
          <w:sz w:val="28"/>
          <w:szCs w:val="28"/>
          <w:lang w:eastAsia="ru-RU"/>
        </w:rPr>
      </w:pPr>
      <w:r w:rsidRPr="00EE6D63">
        <w:rPr>
          <w:rFonts w:ascii="TimesNewRomanPS-BoldMT" w:eastAsia="Times New Roman" w:hAnsi="TimesNewRomanPS-BoldMT" w:cs="TimesNewRomanPS-BoldMT"/>
          <w:bCs/>
          <w:sz w:val="28"/>
          <w:szCs w:val="28"/>
          <w:lang w:eastAsia="ru-RU"/>
        </w:rPr>
        <w:t xml:space="preserve">Гарантийный срок на товар должен составлять  не менее 5 (пяти) лет </w:t>
      </w:r>
      <w:proofErr w:type="gramStart"/>
      <w:r w:rsidRPr="00EE6D63">
        <w:rPr>
          <w:rFonts w:ascii="TimesNewRomanPS-BoldMT" w:eastAsia="Times New Roman" w:hAnsi="TimesNewRomanPS-BoldMT" w:cs="TimesNewRomanPS-BoldMT"/>
          <w:bCs/>
          <w:sz w:val="28"/>
          <w:szCs w:val="28"/>
          <w:lang w:eastAsia="ru-RU"/>
        </w:rPr>
        <w:t>с даты подписания</w:t>
      </w:r>
      <w:proofErr w:type="gramEnd"/>
      <w:r w:rsidRPr="00EE6D63">
        <w:rPr>
          <w:rFonts w:ascii="TimesNewRomanPS-BoldMT" w:eastAsia="Times New Roman" w:hAnsi="TimesNewRomanPS-BoldMT" w:cs="TimesNewRomanPS-BoldMT"/>
          <w:bCs/>
          <w:sz w:val="28"/>
          <w:szCs w:val="28"/>
          <w:lang w:eastAsia="ru-RU"/>
        </w:rPr>
        <w:t xml:space="preserve"> Заказчиком товарной накладной.</w:t>
      </w:r>
    </w:p>
    <w:p w:rsidR="00EE6D63" w:rsidRPr="00EE6D63" w:rsidRDefault="00EE6D63" w:rsidP="00EE6D63">
      <w:pPr>
        <w:spacing w:after="0" w:line="360" w:lineRule="exact"/>
        <w:ind w:firstLine="708"/>
        <w:jc w:val="both"/>
        <w:rPr>
          <w:rFonts w:ascii="Times New Roman" w:eastAsia="Times New Roman" w:hAnsi="Times New Roman" w:cs="Times New Roman"/>
          <w:iCs/>
          <w:sz w:val="28"/>
          <w:szCs w:val="28"/>
        </w:rPr>
      </w:pPr>
      <w:r w:rsidRPr="00EE6D63">
        <w:rPr>
          <w:rFonts w:ascii="Times New Roman" w:eastAsia="Times New Roman" w:hAnsi="Times New Roman" w:cs="Times New Roman"/>
          <w:sz w:val="28"/>
          <w:szCs w:val="28"/>
        </w:rPr>
        <w:t>Заказчик оставляет за собой право проводить проверку  качества товара в  организациях, официально уполномоченных для проведения независимой экспертизы, на предмет выявления несоответствия качества поставленных бланков. Если в результате экспертизы обнаружится наличие товара  ненадлежащего качества, то вся партия товара подлежит возврату Поставщику и замене на качественный товар,</w:t>
      </w:r>
      <w:r w:rsidRPr="00EE6D63">
        <w:rPr>
          <w:rFonts w:ascii="Times New Roman" w:eastAsia="Times New Roman" w:hAnsi="Times New Roman" w:cs="Times New Roman"/>
          <w:iCs/>
          <w:sz w:val="28"/>
          <w:szCs w:val="28"/>
        </w:rPr>
        <w:t xml:space="preserve"> </w:t>
      </w:r>
      <w:r w:rsidRPr="00EE6D63">
        <w:rPr>
          <w:rFonts w:ascii="Times New Roman" w:eastAsia="Times New Roman" w:hAnsi="Times New Roman" w:cs="Times New Roman"/>
          <w:sz w:val="28"/>
          <w:szCs w:val="28"/>
        </w:rPr>
        <w:t>а обязательства по поставке товара считаются неисполненными Поставщиком.</w:t>
      </w:r>
    </w:p>
    <w:p w:rsidR="003D3FE4" w:rsidRDefault="00EE6D63" w:rsidP="003D3FE4">
      <w:pPr>
        <w:ind w:firstLine="709"/>
        <w:jc w:val="both"/>
        <w:rPr>
          <w:bCs/>
          <w:sz w:val="28"/>
          <w:szCs w:val="28"/>
        </w:rPr>
      </w:pPr>
      <w:r w:rsidRPr="00EE6D63">
        <w:rPr>
          <w:rFonts w:ascii="Times New Roman" w:eastAsia="Times New Roman" w:hAnsi="Times New Roman" w:cs="Times New Roman"/>
          <w:sz w:val="28"/>
          <w:szCs w:val="28"/>
          <w:lang w:eastAsia="ru-RU"/>
        </w:rPr>
        <w:t>Поставщик гарантирует качество и надежность поставляемого товара и несет все расходы по замене дефектного товара, выявленного Заказчиком в течение гарантийного срока.</w:t>
      </w:r>
      <w:r w:rsidR="003D3FE4" w:rsidRPr="003D3FE4">
        <w:rPr>
          <w:bCs/>
          <w:sz w:val="28"/>
          <w:szCs w:val="28"/>
        </w:rPr>
        <w:t xml:space="preserve"> </w:t>
      </w:r>
    </w:p>
    <w:p w:rsidR="003D3FE4" w:rsidRPr="003D3FE4" w:rsidRDefault="003D3FE4" w:rsidP="003D3FE4">
      <w:pPr>
        <w:spacing w:after="0" w:line="240" w:lineRule="auto"/>
        <w:ind w:firstLine="709"/>
        <w:jc w:val="both"/>
        <w:rPr>
          <w:rFonts w:ascii="Times New Roman" w:hAnsi="Times New Roman" w:cs="Times New Roman"/>
          <w:bCs/>
          <w:sz w:val="28"/>
          <w:szCs w:val="28"/>
        </w:rPr>
      </w:pPr>
      <w:r w:rsidRPr="003D3FE4">
        <w:rPr>
          <w:rFonts w:ascii="Times New Roman" w:hAnsi="Times New Roman" w:cs="Times New Roman"/>
          <w:b/>
          <w:bCs/>
          <w:sz w:val="28"/>
          <w:szCs w:val="28"/>
        </w:rPr>
        <w:t>3.2.8.</w:t>
      </w:r>
      <w:r w:rsidRPr="003D3FE4">
        <w:rPr>
          <w:rFonts w:ascii="Times New Roman" w:hAnsi="Times New Roman" w:cs="Times New Roman"/>
          <w:bCs/>
          <w:sz w:val="28"/>
          <w:szCs w:val="28"/>
        </w:rPr>
        <w:t xml:space="preserve">В техническом предложении участник должен указать информацию о предлагаемых товарах, работах, услугах, соответствующих требованию пунктов </w:t>
      </w:r>
      <w:r>
        <w:rPr>
          <w:rFonts w:ascii="Times New Roman" w:hAnsi="Times New Roman" w:cs="Times New Roman"/>
          <w:bCs/>
          <w:sz w:val="28"/>
          <w:szCs w:val="28"/>
        </w:rPr>
        <w:t>3.1-3.2</w:t>
      </w:r>
      <w:r w:rsidRPr="003D3FE4">
        <w:rPr>
          <w:rFonts w:ascii="Times New Roman" w:hAnsi="Times New Roman" w:cs="Times New Roman"/>
          <w:bCs/>
          <w:sz w:val="28"/>
          <w:szCs w:val="28"/>
        </w:rPr>
        <w:t xml:space="preserve"> технического задания аукционной документации, по форме таблицы № 2.</w:t>
      </w:r>
    </w:p>
    <w:p w:rsidR="003D3FE4" w:rsidRPr="003D3FE4" w:rsidRDefault="003D3FE4" w:rsidP="003D3FE4">
      <w:pPr>
        <w:spacing w:after="0" w:line="240" w:lineRule="auto"/>
        <w:ind w:firstLine="709"/>
        <w:jc w:val="right"/>
        <w:rPr>
          <w:rFonts w:ascii="Times New Roman" w:hAnsi="Times New Roman" w:cs="Times New Roman"/>
          <w:bCs/>
          <w:sz w:val="28"/>
          <w:szCs w:val="28"/>
        </w:rPr>
      </w:pPr>
      <w:r w:rsidRPr="003D3FE4">
        <w:rPr>
          <w:rFonts w:ascii="Times New Roman" w:hAnsi="Times New Roman" w:cs="Times New Roman"/>
          <w:bCs/>
          <w:sz w:val="28"/>
          <w:szCs w:val="28"/>
        </w:rPr>
        <w:t xml:space="preserve">Таблица № 2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5"/>
        <w:gridCol w:w="2080"/>
        <w:gridCol w:w="2099"/>
        <w:gridCol w:w="3037"/>
        <w:gridCol w:w="2450"/>
      </w:tblGrid>
      <w:tr w:rsidR="003D3FE4" w:rsidRPr="003D3FE4" w:rsidTr="00C129AC">
        <w:tc>
          <w:tcPr>
            <w:tcW w:w="817" w:type="dxa"/>
          </w:tcPr>
          <w:p w:rsidR="003D3FE4" w:rsidRPr="003D3FE4" w:rsidRDefault="003D3FE4" w:rsidP="003D3FE4">
            <w:pPr>
              <w:spacing w:after="0" w:line="240" w:lineRule="auto"/>
              <w:jc w:val="center"/>
              <w:rPr>
                <w:rFonts w:ascii="Times New Roman" w:hAnsi="Times New Roman" w:cs="Times New Roman"/>
                <w:b/>
                <w:bCs/>
                <w:sz w:val="28"/>
                <w:szCs w:val="28"/>
              </w:rPr>
            </w:pPr>
            <w:r w:rsidRPr="003D3FE4">
              <w:rPr>
                <w:rFonts w:ascii="Times New Roman" w:hAnsi="Times New Roman" w:cs="Times New Roman"/>
                <w:b/>
                <w:bCs/>
                <w:sz w:val="28"/>
                <w:szCs w:val="28"/>
              </w:rPr>
              <w:t xml:space="preserve">№ </w:t>
            </w:r>
            <w:proofErr w:type="gramStart"/>
            <w:r w:rsidRPr="003D3FE4">
              <w:rPr>
                <w:rFonts w:ascii="Times New Roman" w:hAnsi="Times New Roman" w:cs="Times New Roman"/>
                <w:b/>
                <w:bCs/>
                <w:sz w:val="28"/>
                <w:szCs w:val="28"/>
              </w:rPr>
              <w:t>п</w:t>
            </w:r>
            <w:proofErr w:type="gramEnd"/>
            <w:r w:rsidRPr="003D3FE4">
              <w:rPr>
                <w:rFonts w:ascii="Times New Roman" w:hAnsi="Times New Roman" w:cs="Times New Roman"/>
                <w:b/>
                <w:bCs/>
                <w:sz w:val="28"/>
                <w:szCs w:val="28"/>
              </w:rPr>
              <w:t>/п</w:t>
            </w:r>
          </w:p>
        </w:tc>
        <w:tc>
          <w:tcPr>
            <w:tcW w:w="2693" w:type="dxa"/>
          </w:tcPr>
          <w:p w:rsidR="003D3FE4" w:rsidRPr="003D3FE4" w:rsidRDefault="003D3FE4" w:rsidP="003D3FE4">
            <w:pPr>
              <w:spacing w:after="0" w:line="240" w:lineRule="auto"/>
              <w:jc w:val="center"/>
              <w:rPr>
                <w:rFonts w:ascii="Times New Roman" w:hAnsi="Times New Roman" w:cs="Times New Roman"/>
                <w:b/>
                <w:bCs/>
                <w:sz w:val="28"/>
                <w:szCs w:val="28"/>
              </w:rPr>
            </w:pPr>
            <w:r w:rsidRPr="003D3FE4">
              <w:rPr>
                <w:rFonts w:ascii="Times New Roman" w:hAnsi="Times New Roman" w:cs="Times New Roman"/>
                <w:b/>
                <w:bCs/>
                <w:sz w:val="28"/>
                <w:szCs w:val="28"/>
              </w:rPr>
              <w:t>Наименование товаров</w:t>
            </w:r>
          </w:p>
        </w:tc>
        <w:tc>
          <w:tcPr>
            <w:tcW w:w="2401" w:type="dxa"/>
          </w:tcPr>
          <w:p w:rsidR="003D3FE4" w:rsidRPr="003D3FE4" w:rsidRDefault="003D3FE4" w:rsidP="003D3FE4">
            <w:pPr>
              <w:spacing w:after="0" w:line="240" w:lineRule="auto"/>
              <w:jc w:val="center"/>
              <w:rPr>
                <w:rFonts w:ascii="Times New Roman" w:hAnsi="Times New Roman" w:cs="Times New Roman"/>
                <w:b/>
                <w:bCs/>
                <w:sz w:val="28"/>
                <w:szCs w:val="28"/>
              </w:rPr>
            </w:pPr>
            <w:r w:rsidRPr="003D3FE4">
              <w:rPr>
                <w:rFonts w:ascii="Times New Roman" w:hAnsi="Times New Roman" w:cs="Times New Roman"/>
                <w:b/>
                <w:bCs/>
                <w:sz w:val="28"/>
                <w:szCs w:val="28"/>
              </w:rPr>
              <w:t>Страна производитель</w:t>
            </w:r>
          </w:p>
          <w:p w:rsidR="003D3FE4" w:rsidRPr="003D3FE4" w:rsidRDefault="003D3FE4" w:rsidP="003D3FE4">
            <w:pPr>
              <w:spacing w:after="0" w:line="240" w:lineRule="auto"/>
              <w:jc w:val="center"/>
              <w:rPr>
                <w:rFonts w:ascii="Times New Roman" w:hAnsi="Times New Roman" w:cs="Times New Roman"/>
                <w:b/>
                <w:bCs/>
                <w:i/>
                <w:sz w:val="28"/>
                <w:szCs w:val="28"/>
              </w:rPr>
            </w:pPr>
          </w:p>
        </w:tc>
        <w:tc>
          <w:tcPr>
            <w:tcW w:w="1971" w:type="dxa"/>
          </w:tcPr>
          <w:p w:rsidR="003D3FE4" w:rsidRPr="003D3FE4" w:rsidRDefault="003D3FE4" w:rsidP="003D3FE4">
            <w:pPr>
              <w:spacing w:after="0" w:line="240" w:lineRule="auto"/>
              <w:jc w:val="center"/>
              <w:rPr>
                <w:rFonts w:ascii="Times New Roman" w:hAnsi="Times New Roman" w:cs="Times New Roman"/>
                <w:b/>
                <w:bCs/>
                <w:sz w:val="28"/>
                <w:szCs w:val="28"/>
              </w:rPr>
            </w:pPr>
            <w:r w:rsidRPr="003D3FE4">
              <w:rPr>
                <w:rFonts w:ascii="Times New Roman" w:hAnsi="Times New Roman" w:cs="Times New Roman"/>
                <w:b/>
                <w:bCs/>
                <w:sz w:val="28"/>
                <w:szCs w:val="28"/>
              </w:rPr>
              <w:t>Инновации, высокотехнологичная продукция (да/нет)</w:t>
            </w:r>
          </w:p>
        </w:tc>
        <w:tc>
          <w:tcPr>
            <w:tcW w:w="1971" w:type="dxa"/>
          </w:tcPr>
          <w:p w:rsidR="003D3FE4" w:rsidRPr="003D3FE4" w:rsidRDefault="003D3FE4" w:rsidP="003D3FE4">
            <w:pPr>
              <w:spacing w:after="0" w:line="240" w:lineRule="auto"/>
              <w:jc w:val="center"/>
              <w:rPr>
                <w:rFonts w:ascii="Times New Roman" w:hAnsi="Times New Roman" w:cs="Times New Roman"/>
                <w:b/>
                <w:bCs/>
                <w:sz w:val="28"/>
                <w:szCs w:val="28"/>
              </w:rPr>
            </w:pPr>
            <w:r w:rsidRPr="003D3FE4">
              <w:rPr>
                <w:rFonts w:ascii="Times New Roman" w:hAnsi="Times New Roman" w:cs="Times New Roman"/>
                <w:b/>
                <w:bCs/>
                <w:sz w:val="28"/>
                <w:szCs w:val="28"/>
              </w:rPr>
              <w:t>Производитель</w:t>
            </w:r>
          </w:p>
          <w:p w:rsidR="003D3FE4" w:rsidRPr="003D3FE4" w:rsidRDefault="003D3FE4" w:rsidP="003D3FE4">
            <w:pPr>
              <w:spacing w:after="0" w:line="240" w:lineRule="auto"/>
              <w:jc w:val="center"/>
              <w:rPr>
                <w:rFonts w:ascii="Times New Roman" w:hAnsi="Times New Roman" w:cs="Times New Roman"/>
                <w:b/>
                <w:bCs/>
                <w:sz w:val="28"/>
                <w:szCs w:val="28"/>
              </w:rPr>
            </w:pPr>
            <w:r w:rsidRPr="003D3FE4">
              <w:rPr>
                <w:rFonts w:ascii="Times New Roman" w:hAnsi="Times New Roman" w:cs="Times New Roman"/>
                <w:bCs/>
                <w:sz w:val="28"/>
                <w:szCs w:val="28"/>
              </w:rPr>
              <w:t>(выступает ли участник в качестве лица, изготавливающего товары, продукци</w:t>
            </w:r>
            <w:r>
              <w:rPr>
                <w:rFonts w:ascii="Times New Roman" w:hAnsi="Times New Roman" w:cs="Times New Roman"/>
                <w:bCs/>
                <w:sz w:val="28"/>
                <w:szCs w:val="28"/>
              </w:rPr>
              <w:t>ю</w:t>
            </w:r>
            <w:r w:rsidRPr="003D3FE4">
              <w:rPr>
                <w:rFonts w:ascii="Times New Roman" w:hAnsi="Times New Roman" w:cs="Times New Roman"/>
                <w:bCs/>
                <w:sz w:val="28"/>
                <w:szCs w:val="28"/>
              </w:rPr>
              <w:t>)</w:t>
            </w:r>
            <w:r w:rsidRPr="003D3FE4">
              <w:rPr>
                <w:rFonts w:ascii="Times New Roman" w:hAnsi="Times New Roman" w:cs="Times New Roman"/>
                <w:b/>
                <w:bCs/>
                <w:sz w:val="28"/>
                <w:szCs w:val="28"/>
              </w:rPr>
              <w:t xml:space="preserve"> (да/нет)</w:t>
            </w:r>
          </w:p>
        </w:tc>
      </w:tr>
      <w:tr w:rsidR="003D3FE4" w:rsidRPr="003D3FE4" w:rsidTr="00C129AC">
        <w:tc>
          <w:tcPr>
            <w:tcW w:w="817" w:type="dxa"/>
          </w:tcPr>
          <w:p w:rsidR="003D3FE4" w:rsidRPr="003D3FE4" w:rsidRDefault="003D3FE4" w:rsidP="003D3FE4">
            <w:pPr>
              <w:spacing w:after="0" w:line="240" w:lineRule="auto"/>
              <w:jc w:val="both"/>
              <w:rPr>
                <w:rFonts w:ascii="Times New Roman" w:hAnsi="Times New Roman" w:cs="Times New Roman"/>
                <w:bCs/>
                <w:sz w:val="28"/>
                <w:szCs w:val="28"/>
              </w:rPr>
            </w:pPr>
          </w:p>
        </w:tc>
        <w:tc>
          <w:tcPr>
            <w:tcW w:w="2693" w:type="dxa"/>
          </w:tcPr>
          <w:p w:rsidR="003D3FE4" w:rsidRPr="003D3FE4" w:rsidRDefault="003D3FE4" w:rsidP="003D3FE4">
            <w:pPr>
              <w:spacing w:after="0" w:line="240" w:lineRule="auto"/>
              <w:jc w:val="both"/>
              <w:rPr>
                <w:rFonts w:ascii="Times New Roman" w:hAnsi="Times New Roman" w:cs="Times New Roman"/>
                <w:bCs/>
                <w:sz w:val="28"/>
                <w:szCs w:val="28"/>
              </w:rPr>
            </w:pPr>
          </w:p>
        </w:tc>
        <w:tc>
          <w:tcPr>
            <w:tcW w:w="2401" w:type="dxa"/>
          </w:tcPr>
          <w:p w:rsidR="003D3FE4" w:rsidRPr="003D3FE4" w:rsidRDefault="003D3FE4" w:rsidP="003D3FE4">
            <w:pPr>
              <w:spacing w:after="0" w:line="240" w:lineRule="auto"/>
              <w:jc w:val="both"/>
              <w:rPr>
                <w:rFonts w:ascii="Times New Roman" w:hAnsi="Times New Roman" w:cs="Times New Roman"/>
                <w:bCs/>
                <w:sz w:val="28"/>
                <w:szCs w:val="28"/>
              </w:rPr>
            </w:pPr>
          </w:p>
        </w:tc>
        <w:tc>
          <w:tcPr>
            <w:tcW w:w="1971" w:type="dxa"/>
          </w:tcPr>
          <w:p w:rsidR="003D3FE4" w:rsidRPr="003D3FE4" w:rsidRDefault="003D3FE4" w:rsidP="003D3FE4">
            <w:pPr>
              <w:spacing w:after="0" w:line="240" w:lineRule="auto"/>
              <w:jc w:val="both"/>
              <w:rPr>
                <w:rFonts w:ascii="Times New Roman" w:hAnsi="Times New Roman" w:cs="Times New Roman"/>
                <w:bCs/>
                <w:sz w:val="28"/>
                <w:szCs w:val="28"/>
              </w:rPr>
            </w:pPr>
          </w:p>
        </w:tc>
        <w:tc>
          <w:tcPr>
            <w:tcW w:w="1971" w:type="dxa"/>
          </w:tcPr>
          <w:p w:rsidR="003D3FE4" w:rsidRPr="003D3FE4" w:rsidRDefault="003D3FE4" w:rsidP="003D3FE4">
            <w:pPr>
              <w:spacing w:after="0" w:line="240" w:lineRule="auto"/>
              <w:jc w:val="both"/>
              <w:rPr>
                <w:rFonts w:ascii="Times New Roman" w:hAnsi="Times New Roman" w:cs="Times New Roman"/>
                <w:bCs/>
                <w:sz w:val="28"/>
                <w:szCs w:val="28"/>
              </w:rPr>
            </w:pPr>
          </w:p>
        </w:tc>
      </w:tr>
      <w:tr w:rsidR="003D3FE4" w:rsidRPr="003D3FE4" w:rsidTr="00C129AC">
        <w:tc>
          <w:tcPr>
            <w:tcW w:w="817" w:type="dxa"/>
          </w:tcPr>
          <w:p w:rsidR="003D3FE4" w:rsidRPr="003D3FE4" w:rsidRDefault="003D3FE4" w:rsidP="003D3FE4">
            <w:pPr>
              <w:spacing w:after="0" w:line="240" w:lineRule="auto"/>
              <w:jc w:val="both"/>
              <w:rPr>
                <w:rFonts w:ascii="Times New Roman" w:hAnsi="Times New Roman" w:cs="Times New Roman"/>
                <w:bCs/>
                <w:sz w:val="28"/>
                <w:szCs w:val="28"/>
              </w:rPr>
            </w:pPr>
          </w:p>
        </w:tc>
        <w:tc>
          <w:tcPr>
            <w:tcW w:w="2693" w:type="dxa"/>
          </w:tcPr>
          <w:p w:rsidR="003D3FE4" w:rsidRPr="003D3FE4" w:rsidRDefault="003D3FE4" w:rsidP="003D3FE4">
            <w:pPr>
              <w:spacing w:after="0" w:line="240" w:lineRule="auto"/>
              <w:jc w:val="both"/>
              <w:rPr>
                <w:rFonts w:ascii="Times New Roman" w:hAnsi="Times New Roman" w:cs="Times New Roman"/>
                <w:bCs/>
                <w:sz w:val="28"/>
                <w:szCs w:val="28"/>
              </w:rPr>
            </w:pPr>
          </w:p>
        </w:tc>
        <w:tc>
          <w:tcPr>
            <w:tcW w:w="2401" w:type="dxa"/>
          </w:tcPr>
          <w:p w:rsidR="003D3FE4" w:rsidRPr="003D3FE4" w:rsidRDefault="003D3FE4" w:rsidP="003D3FE4">
            <w:pPr>
              <w:spacing w:after="0" w:line="240" w:lineRule="auto"/>
              <w:jc w:val="both"/>
              <w:rPr>
                <w:rFonts w:ascii="Times New Roman" w:hAnsi="Times New Roman" w:cs="Times New Roman"/>
                <w:bCs/>
                <w:sz w:val="28"/>
                <w:szCs w:val="28"/>
              </w:rPr>
            </w:pPr>
          </w:p>
        </w:tc>
        <w:tc>
          <w:tcPr>
            <w:tcW w:w="1971" w:type="dxa"/>
          </w:tcPr>
          <w:p w:rsidR="003D3FE4" w:rsidRPr="003D3FE4" w:rsidRDefault="003D3FE4" w:rsidP="003D3FE4">
            <w:pPr>
              <w:spacing w:after="0" w:line="240" w:lineRule="auto"/>
              <w:jc w:val="both"/>
              <w:rPr>
                <w:rFonts w:ascii="Times New Roman" w:hAnsi="Times New Roman" w:cs="Times New Roman"/>
                <w:bCs/>
                <w:sz w:val="28"/>
                <w:szCs w:val="28"/>
              </w:rPr>
            </w:pPr>
          </w:p>
        </w:tc>
        <w:tc>
          <w:tcPr>
            <w:tcW w:w="1971" w:type="dxa"/>
          </w:tcPr>
          <w:p w:rsidR="003D3FE4" w:rsidRPr="003D3FE4" w:rsidRDefault="003D3FE4" w:rsidP="003D3FE4">
            <w:pPr>
              <w:spacing w:after="0" w:line="240" w:lineRule="auto"/>
              <w:jc w:val="both"/>
              <w:rPr>
                <w:rFonts w:ascii="Times New Roman" w:hAnsi="Times New Roman" w:cs="Times New Roman"/>
                <w:bCs/>
                <w:sz w:val="28"/>
                <w:szCs w:val="28"/>
              </w:rPr>
            </w:pPr>
          </w:p>
        </w:tc>
      </w:tr>
    </w:tbl>
    <w:p w:rsidR="003D3FE4" w:rsidRPr="003D3FE4" w:rsidRDefault="003D3FE4" w:rsidP="003D3FE4">
      <w:pPr>
        <w:spacing w:after="0" w:line="240" w:lineRule="auto"/>
        <w:ind w:firstLine="709"/>
        <w:jc w:val="both"/>
        <w:rPr>
          <w:rFonts w:ascii="Times New Roman" w:hAnsi="Times New Roman" w:cs="Times New Roman"/>
          <w:bCs/>
          <w:sz w:val="28"/>
          <w:szCs w:val="28"/>
        </w:rPr>
      </w:pPr>
      <w:r w:rsidRPr="003D3FE4">
        <w:rPr>
          <w:rFonts w:ascii="Times New Roman" w:hAnsi="Times New Roman" w:cs="Times New Roman"/>
          <w:bCs/>
          <w:sz w:val="28"/>
          <w:szCs w:val="28"/>
        </w:rPr>
        <w:t>В техническом предложении участник также должен указать:</w:t>
      </w:r>
    </w:p>
    <w:p w:rsidR="003D3FE4" w:rsidRPr="003D3FE4" w:rsidRDefault="003D3FE4" w:rsidP="003D3FE4">
      <w:pPr>
        <w:spacing w:after="0" w:line="240" w:lineRule="auto"/>
        <w:ind w:firstLine="709"/>
        <w:jc w:val="both"/>
        <w:rPr>
          <w:rFonts w:ascii="Times New Roman" w:hAnsi="Times New Roman" w:cs="Times New Roman"/>
          <w:bCs/>
          <w:sz w:val="28"/>
          <w:szCs w:val="28"/>
        </w:rPr>
      </w:pPr>
      <w:r w:rsidRPr="003D3FE4">
        <w:rPr>
          <w:rFonts w:ascii="Times New Roman" w:hAnsi="Times New Roman" w:cs="Times New Roman"/>
          <w:bCs/>
          <w:sz w:val="28"/>
          <w:szCs w:val="28"/>
        </w:rPr>
        <w:t>- доля товаров, произведенных в Российской Федерации, от общего объема предлагаемых товаров составляет ________ %, на 20</w:t>
      </w:r>
      <w:r>
        <w:rPr>
          <w:rFonts w:ascii="Times New Roman" w:hAnsi="Times New Roman" w:cs="Times New Roman"/>
          <w:bCs/>
          <w:sz w:val="28"/>
          <w:szCs w:val="28"/>
        </w:rPr>
        <w:t>16</w:t>
      </w:r>
      <w:r w:rsidRPr="003D3FE4">
        <w:rPr>
          <w:rFonts w:ascii="Times New Roman" w:hAnsi="Times New Roman" w:cs="Times New Roman"/>
          <w:bCs/>
          <w:sz w:val="28"/>
          <w:szCs w:val="28"/>
        </w:rPr>
        <w:t xml:space="preserve"> г;</w:t>
      </w:r>
    </w:p>
    <w:p w:rsidR="003D3FE4" w:rsidRPr="003D3FE4" w:rsidRDefault="003D3FE4" w:rsidP="003D3FE4">
      <w:pPr>
        <w:spacing w:after="0" w:line="240" w:lineRule="auto"/>
        <w:ind w:firstLine="709"/>
        <w:jc w:val="both"/>
        <w:rPr>
          <w:rFonts w:ascii="Times New Roman" w:hAnsi="Times New Roman" w:cs="Times New Roman"/>
          <w:bCs/>
          <w:sz w:val="28"/>
          <w:szCs w:val="28"/>
        </w:rPr>
      </w:pPr>
      <w:r w:rsidRPr="003D3FE4">
        <w:rPr>
          <w:rFonts w:ascii="Times New Roman" w:hAnsi="Times New Roman" w:cs="Times New Roman"/>
          <w:bCs/>
          <w:sz w:val="28"/>
          <w:szCs w:val="28"/>
        </w:rPr>
        <w:t>- доля товаров, являющихся инновационными, высокотехнологичными от обще</w:t>
      </w:r>
      <w:r>
        <w:rPr>
          <w:rFonts w:ascii="Times New Roman" w:hAnsi="Times New Roman" w:cs="Times New Roman"/>
          <w:bCs/>
          <w:sz w:val="28"/>
          <w:szCs w:val="28"/>
        </w:rPr>
        <w:t xml:space="preserve">го объема предлагаемых товаров </w:t>
      </w:r>
      <w:r w:rsidRPr="003D3FE4">
        <w:rPr>
          <w:rFonts w:ascii="Times New Roman" w:hAnsi="Times New Roman" w:cs="Times New Roman"/>
          <w:bCs/>
          <w:sz w:val="28"/>
          <w:szCs w:val="28"/>
        </w:rPr>
        <w:t>составляет ________ %,  на 20</w:t>
      </w:r>
      <w:r>
        <w:rPr>
          <w:rFonts w:ascii="Times New Roman" w:hAnsi="Times New Roman" w:cs="Times New Roman"/>
          <w:bCs/>
          <w:sz w:val="28"/>
          <w:szCs w:val="28"/>
        </w:rPr>
        <w:t>16</w:t>
      </w:r>
      <w:r w:rsidRPr="003D3FE4">
        <w:rPr>
          <w:rFonts w:ascii="Times New Roman" w:hAnsi="Times New Roman" w:cs="Times New Roman"/>
          <w:bCs/>
          <w:sz w:val="28"/>
          <w:szCs w:val="28"/>
        </w:rPr>
        <w:t xml:space="preserve"> г.;</w:t>
      </w:r>
    </w:p>
    <w:p w:rsidR="003D3FE4" w:rsidRPr="003D3FE4" w:rsidRDefault="003D3FE4" w:rsidP="003D3FE4">
      <w:pPr>
        <w:spacing w:after="0" w:line="240" w:lineRule="auto"/>
        <w:ind w:firstLine="709"/>
        <w:jc w:val="both"/>
        <w:rPr>
          <w:rFonts w:ascii="Times New Roman" w:hAnsi="Times New Roman" w:cs="Times New Roman"/>
          <w:bCs/>
          <w:i/>
          <w:sz w:val="28"/>
          <w:szCs w:val="28"/>
        </w:rPr>
      </w:pPr>
      <w:r w:rsidRPr="003D3FE4">
        <w:rPr>
          <w:rFonts w:ascii="Times New Roman" w:hAnsi="Times New Roman" w:cs="Times New Roman"/>
          <w:bCs/>
          <w:sz w:val="28"/>
          <w:szCs w:val="28"/>
        </w:rPr>
        <w:t xml:space="preserve">- доля товаров, по которым участник является производителем, от общего объема предлагаемых товаров составляет ________ %, </w:t>
      </w:r>
      <w:r>
        <w:rPr>
          <w:rFonts w:ascii="Times New Roman" w:hAnsi="Times New Roman" w:cs="Times New Roman"/>
          <w:bCs/>
          <w:sz w:val="28"/>
          <w:szCs w:val="28"/>
        </w:rPr>
        <w:t xml:space="preserve"> н</w:t>
      </w:r>
      <w:r w:rsidRPr="003D3FE4">
        <w:rPr>
          <w:rFonts w:ascii="Times New Roman" w:hAnsi="Times New Roman" w:cs="Times New Roman"/>
          <w:bCs/>
          <w:sz w:val="28"/>
          <w:szCs w:val="28"/>
        </w:rPr>
        <w:t>а 20</w:t>
      </w:r>
      <w:r>
        <w:rPr>
          <w:rFonts w:ascii="Times New Roman" w:hAnsi="Times New Roman" w:cs="Times New Roman"/>
          <w:bCs/>
          <w:sz w:val="28"/>
          <w:szCs w:val="28"/>
        </w:rPr>
        <w:t>16</w:t>
      </w:r>
      <w:r w:rsidRPr="003D3FE4">
        <w:rPr>
          <w:rFonts w:ascii="Times New Roman" w:hAnsi="Times New Roman" w:cs="Times New Roman"/>
          <w:bCs/>
          <w:sz w:val="28"/>
          <w:szCs w:val="28"/>
        </w:rPr>
        <w:t xml:space="preserve"> г. </w:t>
      </w:r>
    </w:p>
    <w:p w:rsidR="00EE6D63" w:rsidRPr="00EE6D63" w:rsidRDefault="00EE6D63" w:rsidP="00EE6D63">
      <w:pPr>
        <w:spacing w:after="0" w:line="360" w:lineRule="exact"/>
        <w:ind w:firstLine="709"/>
        <w:jc w:val="both"/>
        <w:rPr>
          <w:rFonts w:ascii="Times New Roman" w:eastAsia="Times New Roman" w:hAnsi="Times New Roman" w:cs="Times New Roman"/>
          <w:sz w:val="28"/>
          <w:szCs w:val="28"/>
          <w:lang w:eastAsia="ru-RU"/>
        </w:rPr>
      </w:pPr>
      <w:r w:rsidRPr="00EE6D63">
        <w:rPr>
          <w:rFonts w:ascii="Times New Roman" w:eastAsia="Times New Roman" w:hAnsi="Times New Roman" w:cs="Times New Roman"/>
          <w:sz w:val="28"/>
          <w:szCs w:val="28"/>
          <w:lang w:eastAsia="ru-RU"/>
        </w:rPr>
        <w:t xml:space="preserve"> </w:t>
      </w:r>
    </w:p>
    <w:p w:rsidR="00EE6D63" w:rsidRPr="00EE6D63" w:rsidRDefault="00EE6D63" w:rsidP="00EE6D63">
      <w:pPr>
        <w:shd w:val="clear" w:color="auto" w:fill="FFFFFF"/>
        <w:spacing w:after="0" w:line="360" w:lineRule="exact"/>
        <w:ind w:right="-75"/>
        <w:jc w:val="both"/>
        <w:rPr>
          <w:rFonts w:ascii="Times New Roman" w:eastAsia="Times New Roman" w:hAnsi="Times New Roman" w:cs="Times New Roman"/>
          <w:b/>
          <w:bCs/>
          <w:color w:val="FFFFFF" w:themeColor="background1"/>
          <w:sz w:val="24"/>
          <w:szCs w:val="28"/>
          <w:lang w:eastAsia="ru-RU"/>
        </w:rPr>
      </w:pPr>
      <w:r w:rsidRPr="00EE6D63">
        <w:rPr>
          <w:rFonts w:ascii="Times New Roman" w:eastAsia="Times New Roman" w:hAnsi="Times New Roman" w:cs="Times New Roman"/>
          <w:b/>
          <w:bCs/>
          <w:color w:val="FFFFFF" w:themeColor="background1"/>
          <w:sz w:val="24"/>
          <w:szCs w:val="28"/>
          <w:lang w:eastAsia="ru-RU"/>
        </w:rPr>
        <w:tab/>
      </w:r>
    </w:p>
    <w:p w:rsidR="00EE6D63" w:rsidRPr="00EE6D63" w:rsidRDefault="00EE6D63" w:rsidP="00EE6D63">
      <w:pPr>
        <w:spacing w:after="0" w:line="240" w:lineRule="auto"/>
        <w:ind w:firstLine="709"/>
        <w:jc w:val="both"/>
        <w:rPr>
          <w:rFonts w:ascii="Times New Roman" w:eastAsia="Times New Roman" w:hAnsi="Times New Roman" w:cs="Times New Roman"/>
          <w:color w:val="FFFFFF" w:themeColor="background1"/>
          <w:sz w:val="24"/>
          <w:szCs w:val="28"/>
          <w:lang w:eastAsia="ru-RU"/>
        </w:rPr>
        <w:sectPr w:rsidR="00EE6D63" w:rsidRPr="00EE6D63" w:rsidSect="00FC77E5">
          <w:pgSz w:w="11906" w:h="16838" w:code="9"/>
          <w:pgMar w:top="851" w:right="707" w:bottom="426" w:left="1134" w:header="794" w:footer="794" w:gutter="0"/>
          <w:pgNumType w:start="1"/>
          <w:cols w:space="708"/>
          <w:titlePg/>
          <w:docGrid w:linePitch="360"/>
        </w:sectPr>
      </w:pPr>
    </w:p>
    <w:p w:rsidR="00EE6D63" w:rsidRPr="009061E2" w:rsidRDefault="00EE6D63" w:rsidP="00EE6D63">
      <w:pPr>
        <w:tabs>
          <w:tab w:val="left" w:pos="709"/>
          <w:tab w:val="left" w:pos="1080"/>
        </w:tabs>
        <w:spacing w:after="0" w:line="240" w:lineRule="auto"/>
        <w:ind w:firstLine="709"/>
        <w:jc w:val="right"/>
        <w:rPr>
          <w:rFonts w:ascii="Times New Roman" w:eastAsia="Times New Roman" w:hAnsi="Times New Roman" w:cs="Times New Roman"/>
          <w:b/>
          <w:sz w:val="20"/>
          <w:szCs w:val="20"/>
          <w:lang w:eastAsia="ru-RU"/>
        </w:rPr>
      </w:pPr>
      <w:r w:rsidRPr="009061E2">
        <w:rPr>
          <w:rFonts w:ascii="Times New Roman" w:eastAsia="Times New Roman" w:hAnsi="Times New Roman" w:cs="Times New Roman"/>
          <w:b/>
          <w:sz w:val="20"/>
          <w:szCs w:val="20"/>
          <w:lang w:eastAsia="ru-RU"/>
        </w:rPr>
        <w:lastRenderedPageBreak/>
        <w:t xml:space="preserve">                                                                                                                                                                          Приложение № 1 к Техническому заданию</w:t>
      </w:r>
    </w:p>
    <w:p w:rsidR="009061E2" w:rsidRPr="00EE6D63" w:rsidRDefault="009061E2" w:rsidP="00EE6D63">
      <w:pPr>
        <w:tabs>
          <w:tab w:val="left" w:pos="709"/>
          <w:tab w:val="left" w:pos="1080"/>
        </w:tabs>
        <w:spacing w:after="0" w:line="240" w:lineRule="auto"/>
        <w:ind w:firstLine="709"/>
        <w:jc w:val="right"/>
        <w:rPr>
          <w:rFonts w:ascii="Times New Roman" w:eastAsia="Times New Roman" w:hAnsi="Times New Roman" w:cs="Times New Roman"/>
          <w:b/>
          <w:i/>
          <w:sz w:val="20"/>
          <w:szCs w:val="20"/>
          <w:lang w:eastAsia="ru-RU"/>
        </w:rPr>
      </w:pPr>
    </w:p>
    <w:tbl>
      <w:tblPr>
        <w:tblW w:w="1573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7"/>
        <w:gridCol w:w="8647"/>
        <w:gridCol w:w="2693"/>
        <w:gridCol w:w="2267"/>
      </w:tblGrid>
      <w:tr w:rsidR="00EE6D63" w:rsidRPr="00EE6D63" w:rsidTr="00EE6D63">
        <w:tc>
          <w:tcPr>
            <w:tcW w:w="2127" w:type="dxa"/>
          </w:tcPr>
          <w:p w:rsidR="00EE6D63" w:rsidRPr="00EE6D63" w:rsidRDefault="00EE6D63" w:rsidP="00EE6D63">
            <w:pPr>
              <w:spacing w:after="0" w:line="240" w:lineRule="auto"/>
              <w:jc w:val="center"/>
              <w:rPr>
                <w:rFonts w:ascii="Times New Roman" w:eastAsia="Times New Roman" w:hAnsi="Times New Roman" w:cs="Times New Roman"/>
                <w:b/>
                <w:i/>
                <w:sz w:val="16"/>
                <w:szCs w:val="16"/>
                <w:lang w:eastAsia="ru-RU"/>
              </w:rPr>
            </w:pPr>
          </w:p>
          <w:p w:rsidR="00EE6D63" w:rsidRPr="00EE6D63" w:rsidRDefault="00EE6D63" w:rsidP="00EE6D63">
            <w:pPr>
              <w:spacing w:after="0" w:line="240" w:lineRule="auto"/>
              <w:jc w:val="center"/>
              <w:rPr>
                <w:rFonts w:ascii="Times New Roman" w:eastAsia="Times New Roman" w:hAnsi="Times New Roman" w:cs="Times New Roman"/>
                <w:b/>
                <w:i/>
                <w:sz w:val="16"/>
                <w:szCs w:val="16"/>
              </w:rPr>
            </w:pPr>
            <w:r w:rsidRPr="00EE6D63">
              <w:rPr>
                <w:rFonts w:ascii="Times New Roman" w:eastAsia="Times New Roman" w:hAnsi="Times New Roman" w:cs="Times New Roman"/>
                <w:b/>
                <w:i/>
                <w:sz w:val="16"/>
                <w:szCs w:val="16"/>
              </w:rPr>
              <w:t>Характеристики бланка «Проездной документ»</w:t>
            </w:r>
          </w:p>
        </w:tc>
        <w:tc>
          <w:tcPr>
            <w:tcW w:w="8647" w:type="dxa"/>
          </w:tcPr>
          <w:p w:rsidR="00EE6D63" w:rsidRPr="00EE6D63" w:rsidRDefault="00EE6D63" w:rsidP="00EE6D63">
            <w:pPr>
              <w:spacing w:after="0" w:line="240" w:lineRule="auto"/>
              <w:jc w:val="center"/>
              <w:rPr>
                <w:rFonts w:ascii="Times New Roman" w:eastAsia="Times New Roman" w:hAnsi="Times New Roman" w:cs="Times New Roman"/>
                <w:b/>
                <w:i/>
                <w:sz w:val="16"/>
                <w:szCs w:val="16"/>
              </w:rPr>
            </w:pPr>
          </w:p>
          <w:p w:rsidR="00EE6D63" w:rsidRPr="00EE6D63" w:rsidRDefault="00EE6D63" w:rsidP="00EE6D63">
            <w:pPr>
              <w:spacing w:after="0" w:line="240" w:lineRule="auto"/>
              <w:jc w:val="center"/>
              <w:rPr>
                <w:rFonts w:ascii="Times New Roman" w:eastAsia="Times New Roman" w:hAnsi="Times New Roman" w:cs="Times New Roman"/>
                <w:b/>
                <w:i/>
                <w:sz w:val="16"/>
                <w:szCs w:val="16"/>
              </w:rPr>
            </w:pPr>
            <w:r w:rsidRPr="00EE6D63">
              <w:rPr>
                <w:rFonts w:ascii="Times New Roman" w:eastAsia="Times New Roman" w:hAnsi="Times New Roman" w:cs="Times New Roman"/>
                <w:b/>
                <w:i/>
                <w:sz w:val="16"/>
                <w:szCs w:val="16"/>
              </w:rPr>
              <w:t>Первый слой слипа «Проездной документ»</w:t>
            </w:r>
          </w:p>
        </w:tc>
        <w:tc>
          <w:tcPr>
            <w:tcW w:w="2693" w:type="dxa"/>
          </w:tcPr>
          <w:p w:rsidR="00EE6D63" w:rsidRPr="00EE6D63" w:rsidRDefault="00EE6D63" w:rsidP="00EE6D63">
            <w:pPr>
              <w:spacing w:after="0" w:line="240" w:lineRule="auto"/>
              <w:jc w:val="center"/>
              <w:rPr>
                <w:rFonts w:ascii="Times New Roman" w:eastAsia="Times New Roman" w:hAnsi="Times New Roman" w:cs="Times New Roman"/>
                <w:b/>
                <w:i/>
                <w:sz w:val="16"/>
                <w:szCs w:val="16"/>
              </w:rPr>
            </w:pPr>
          </w:p>
          <w:p w:rsidR="00EE6D63" w:rsidRPr="00EE6D63" w:rsidRDefault="00EE6D63" w:rsidP="00EE6D63">
            <w:pPr>
              <w:spacing w:after="0" w:line="240" w:lineRule="auto"/>
              <w:jc w:val="center"/>
              <w:rPr>
                <w:rFonts w:ascii="Times New Roman" w:eastAsia="Times New Roman" w:hAnsi="Times New Roman" w:cs="Times New Roman"/>
                <w:b/>
                <w:i/>
                <w:sz w:val="16"/>
                <w:szCs w:val="16"/>
              </w:rPr>
            </w:pPr>
            <w:r w:rsidRPr="00EE6D63">
              <w:rPr>
                <w:rFonts w:ascii="Times New Roman" w:eastAsia="Times New Roman" w:hAnsi="Times New Roman" w:cs="Times New Roman"/>
                <w:b/>
                <w:i/>
                <w:sz w:val="16"/>
                <w:szCs w:val="16"/>
              </w:rPr>
              <w:t>Второй слой слипа «Контрольный купон»</w:t>
            </w:r>
          </w:p>
        </w:tc>
        <w:tc>
          <w:tcPr>
            <w:tcW w:w="2267" w:type="dxa"/>
          </w:tcPr>
          <w:p w:rsidR="00EE6D63" w:rsidRPr="00EE6D63" w:rsidRDefault="00EE6D63" w:rsidP="00EE6D63">
            <w:pPr>
              <w:spacing w:after="0" w:line="240" w:lineRule="auto"/>
              <w:jc w:val="center"/>
              <w:rPr>
                <w:rFonts w:ascii="Times New Roman" w:eastAsia="Times New Roman" w:hAnsi="Times New Roman" w:cs="Times New Roman"/>
                <w:b/>
                <w:i/>
                <w:sz w:val="16"/>
                <w:szCs w:val="16"/>
              </w:rPr>
            </w:pPr>
          </w:p>
          <w:p w:rsidR="00EE6D63" w:rsidRPr="00EE6D63" w:rsidRDefault="00EE6D63" w:rsidP="00EE6D63">
            <w:pPr>
              <w:spacing w:after="0" w:line="240" w:lineRule="auto"/>
              <w:jc w:val="center"/>
              <w:rPr>
                <w:rFonts w:ascii="Times New Roman" w:eastAsia="Times New Roman" w:hAnsi="Times New Roman" w:cs="Times New Roman"/>
                <w:b/>
                <w:i/>
                <w:sz w:val="16"/>
                <w:szCs w:val="16"/>
              </w:rPr>
            </w:pPr>
            <w:r w:rsidRPr="00EE6D63">
              <w:rPr>
                <w:rFonts w:ascii="Times New Roman" w:eastAsia="Times New Roman" w:hAnsi="Times New Roman" w:cs="Times New Roman"/>
                <w:b/>
                <w:i/>
                <w:sz w:val="16"/>
                <w:szCs w:val="16"/>
              </w:rPr>
              <w:t>Третий слой слипа «Купон кассира»</w:t>
            </w:r>
          </w:p>
        </w:tc>
      </w:tr>
      <w:tr w:rsidR="00EE6D63" w:rsidRPr="00EE6D63" w:rsidTr="009061E2">
        <w:tc>
          <w:tcPr>
            <w:tcW w:w="2127"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p>
          <w:p w:rsidR="00EE6D63" w:rsidRPr="00EE6D63" w:rsidRDefault="00EE6D63" w:rsidP="009061E2">
            <w:pPr>
              <w:spacing w:after="0" w:line="240" w:lineRule="auto"/>
              <w:jc w:val="center"/>
              <w:rPr>
                <w:rFonts w:ascii="Times New Roman" w:eastAsia="Times New Roman" w:hAnsi="Times New Roman" w:cs="Times New Roman"/>
                <w:sz w:val="16"/>
                <w:szCs w:val="16"/>
              </w:rPr>
            </w:pPr>
            <w:r w:rsidRPr="00EE6D63">
              <w:rPr>
                <w:rFonts w:ascii="Times New Roman" w:eastAsia="Times New Roman" w:hAnsi="Times New Roman" w:cs="Times New Roman"/>
                <w:sz w:val="16"/>
                <w:szCs w:val="16"/>
              </w:rPr>
              <w:t>Плотность бумаги</w:t>
            </w:r>
          </w:p>
        </w:tc>
        <w:tc>
          <w:tcPr>
            <w:tcW w:w="8647"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r w:rsidRPr="00EE6D63">
              <w:rPr>
                <w:rFonts w:ascii="Times New Roman" w:eastAsia="Times New Roman" w:hAnsi="Times New Roman" w:cs="Times New Roman"/>
                <w:sz w:val="16"/>
                <w:szCs w:val="16"/>
                <w:lang w:eastAsia="ru-RU"/>
              </w:rPr>
              <w:t xml:space="preserve">80-100 </w:t>
            </w:r>
            <w:r w:rsidRPr="00EE6D63">
              <w:rPr>
                <w:rFonts w:ascii="Times New Roman" w:eastAsia="Times New Roman" w:hAnsi="Times New Roman" w:cs="Times New Roman"/>
                <w:position w:val="-20"/>
                <w:sz w:val="12"/>
                <w:szCs w:val="16"/>
                <w:lang w:eastAsia="ru-RU"/>
              </w:rPr>
              <w:object w:dxaOrig="560" w:dyaOrig="499">
                <v:shape id="_x0000_i1031" type="#_x0000_t75" style="width:27.75pt;height:24.75pt" o:ole="">
                  <v:imagedata r:id="rId28" o:title=""/>
                </v:shape>
                <o:OLEObject Type="Embed" ProgID="Equation.3" ShapeID="_x0000_i1031" DrawAspect="Content" ObjectID="_1523370494" r:id="rId29"/>
              </w:object>
            </w:r>
          </w:p>
        </w:tc>
        <w:tc>
          <w:tcPr>
            <w:tcW w:w="2693"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r w:rsidRPr="00EE6D63">
              <w:rPr>
                <w:rFonts w:ascii="Times New Roman" w:eastAsia="Times New Roman" w:hAnsi="Times New Roman" w:cs="Times New Roman"/>
                <w:sz w:val="16"/>
                <w:szCs w:val="16"/>
              </w:rPr>
              <w:t xml:space="preserve">60 </w:t>
            </w:r>
            <w:r w:rsidRPr="00EE6D63">
              <w:rPr>
                <w:rFonts w:ascii="Times New Roman" w:eastAsia="Times New Roman" w:hAnsi="Times New Roman" w:cs="Times New Roman"/>
                <w:position w:val="-20"/>
                <w:sz w:val="12"/>
                <w:szCs w:val="16"/>
                <w:lang w:eastAsia="ru-RU"/>
              </w:rPr>
              <w:object w:dxaOrig="560" w:dyaOrig="499">
                <v:shape id="_x0000_i1032" type="#_x0000_t75" style="width:27.75pt;height:24.75pt" o:ole="">
                  <v:imagedata r:id="rId28" o:title=""/>
                </v:shape>
                <o:OLEObject Type="Embed" ProgID="Equation.3" ShapeID="_x0000_i1032" DrawAspect="Content" ObjectID="_1523370495" r:id="rId30"/>
              </w:object>
            </w:r>
          </w:p>
        </w:tc>
        <w:tc>
          <w:tcPr>
            <w:tcW w:w="2267"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r w:rsidRPr="00EE6D63">
              <w:rPr>
                <w:rFonts w:ascii="Times New Roman" w:eastAsia="Times New Roman" w:hAnsi="Times New Roman" w:cs="Times New Roman"/>
                <w:sz w:val="16"/>
                <w:szCs w:val="16"/>
                <w:lang w:eastAsia="ru-RU"/>
              </w:rPr>
              <w:t xml:space="preserve">57 </w:t>
            </w:r>
            <w:r w:rsidRPr="00EE6D63">
              <w:rPr>
                <w:rFonts w:ascii="Times New Roman" w:eastAsia="Times New Roman" w:hAnsi="Times New Roman" w:cs="Times New Roman"/>
                <w:position w:val="-20"/>
                <w:sz w:val="12"/>
                <w:szCs w:val="16"/>
                <w:lang w:eastAsia="ru-RU"/>
              </w:rPr>
              <w:object w:dxaOrig="560" w:dyaOrig="499">
                <v:shape id="_x0000_i1033" type="#_x0000_t75" style="width:27.75pt;height:24.75pt" o:ole="">
                  <v:imagedata r:id="rId28" o:title=""/>
                </v:shape>
                <o:OLEObject Type="Embed" ProgID="Equation.3" ShapeID="_x0000_i1033" DrawAspect="Content" ObjectID="_1523370496" r:id="rId31"/>
              </w:object>
            </w:r>
          </w:p>
        </w:tc>
      </w:tr>
      <w:tr w:rsidR="00EE6D63" w:rsidRPr="00EE6D63" w:rsidTr="009061E2">
        <w:tc>
          <w:tcPr>
            <w:tcW w:w="2127"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r w:rsidRPr="00EE6D63">
              <w:rPr>
                <w:rFonts w:ascii="Times New Roman" w:eastAsia="Times New Roman" w:hAnsi="Times New Roman" w:cs="Times New Roman"/>
                <w:sz w:val="16"/>
                <w:szCs w:val="16"/>
              </w:rPr>
              <w:t>Цвет бумаги</w:t>
            </w:r>
          </w:p>
        </w:tc>
        <w:tc>
          <w:tcPr>
            <w:tcW w:w="8647"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r w:rsidRPr="00EE6D63">
              <w:rPr>
                <w:rFonts w:ascii="Times New Roman" w:eastAsia="Times New Roman" w:hAnsi="Times New Roman" w:cs="Times New Roman"/>
                <w:sz w:val="16"/>
                <w:szCs w:val="16"/>
              </w:rPr>
              <w:t>белый</w:t>
            </w:r>
          </w:p>
        </w:tc>
        <w:tc>
          <w:tcPr>
            <w:tcW w:w="2693"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r w:rsidRPr="00EE6D63">
              <w:rPr>
                <w:rFonts w:ascii="Times New Roman" w:eastAsia="Times New Roman" w:hAnsi="Times New Roman" w:cs="Times New Roman"/>
                <w:sz w:val="16"/>
                <w:szCs w:val="16"/>
              </w:rPr>
              <w:t>белый</w:t>
            </w:r>
          </w:p>
        </w:tc>
        <w:tc>
          <w:tcPr>
            <w:tcW w:w="2267"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r w:rsidRPr="00EE6D63">
              <w:rPr>
                <w:rFonts w:ascii="Times New Roman" w:eastAsia="Times New Roman" w:hAnsi="Times New Roman" w:cs="Times New Roman"/>
                <w:sz w:val="16"/>
                <w:szCs w:val="16"/>
              </w:rPr>
              <w:t>белый</w:t>
            </w:r>
          </w:p>
        </w:tc>
      </w:tr>
      <w:tr w:rsidR="00EE6D63" w:rsidRPr="00EE6D63" w:rsidTr="009061E2">
        <w:tc>
          <w:tcPr>
            <w:tcW w:w="2127"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r w:rsidRPr="00EE6D63">
              <w:rPr>
                <w:rFonts w:ascii="Times New Roman" w:eastAsia="Times New Roman" w:hAnsi="Times New Roman" w:cs="Times New Roman"/>
                <w:sz w:val="16"/>
                <w:szCs w:val="16"/>
              </w:rPr>
              <w:t>Тип бумаги</w:t>
            </w:r>
          </w:p>
        </w:tc>
        <w:tc>
          <w:tcPr>
            <w:tcW w:w="8647"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proofErr w:type="gramStart"/>
            <w:r w:rsidRPr="00EE6D63">
              <w:rPr>
                <w:rFonts w:ascii="Times New Roman" w:eastAsia="Times New Roman" w:hAnsi="Times New Roman" w:cs="Times New Roman"/>
                <w:sz w:val="16"/>
                <w:szCs w:val="16"/>
              </w:rPr>
              <w:t>офсетная</w:t>
            </w:r>
            <w:proofErr w:type="gramEnd"/>
            <w:r w:rsidRPr="00EE6D63">
              <w:rPr>
                <w:rFonts w:ascii="Times New Roman" w:eastAsia="Times New Roman" w:hAnsi="Times New Roman" w:cs="Times New Roman"/>
                <w:sz w:val="16"/>
                <w:szCs w:val="16"/>
              </w:rPr>
              <w:t xml:space="preserve"> с водяным знаком «РЖД»</w:t>
            </w:r>
          </w:p>
        </w:tc>
        <w:tc>
          <w:tcPr>
            <w:tcW w:w="2693"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proofErr w:type="spellStart"/>
            <w:r w:rsidRPr="00EE6D63">
              <w:rPr>
                <w:rFonts w:ascii="Times New Roman" w:eastAsia="Times New Roman" w:hAnsi="Times New Roman" w:cs="Times New Roman"/>
                <w:sz w:val="16"/>
                <w:szCs w:val="16"/>
                <w:lang w:eastAsia="ru-RU"/>
              </w:rPr>
              <w:t>самокопирующаяся</w:t>
            </w:r>
            <w:proofErr w:type="spellEnd"/>
            <w:r w:rsidRPr="00EE6D63">
              <w:rPr>
                <w:rFonts w:ascii="Times New Roman" w:eastAsia="Times New Roman" w:hAnsi="Times New Roman" w:cs="Times New Roman"/>
                <w:sz w:val="16"/>
                <w:szCs w:val="16"/>
                <w:lang w:eastAsia="ru-RU"/>
              </w:rPr>
              <w:t xml:space="preserve"> SC/CB</w:t>
            </w:r>
          </w:p>
        </w:tc>
        <w:tc>
          <w:tcPr>
            <w:tcW w:w="2267"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proofErr w:type="spellStart"/>
            <w:r w:rsidRPr="00EE6D63">
              <w:rPr>
                <w:rFonts w:ascii="Times New Roman" w:eastAsia="Times New Roman" w:hAnsi="Times New Roman" w:cs="Times New Roman"/>
                <w:sz w:val="16"/>
                <w:szCs w:val="16"/>
                <w:lang w:eastAsia="ru-RU"/>
              </w:rPr>
              <w:t>самокопирующаяся</w:t>
            </w:r>
            <w:proofErr w:type="spellEnd"/>
            <w:r w:rsidRPr="00EE6D63">
              <w:rPr>
                <w:rFonts w:ascii="Times New Roman" w:eastAsia="Times New Roman" w:hAnsi="Times New Roman" w:cs="Times New Roman"/>
                <w:sz w:val="16"/>
                <w:szCs w:val="16"/>
                <w:lang w:eastAsia="ru-RU"/>
              </w:rPr>
              <w:t xml:space="preserve"> </w:t>
            </w:r>
            <w:r w:rsidRPr="00EE6D63">
              <w:rPr>
                <w:rFonts w:ascii="Times New Roman" w:eastAsia="Times New Roman" w:hAnsi="Times New Roman" w:cs="Times New Roman"/>
                <w:sz w:val="16"/>
                <w:szCs w:val="16"/>
                <w:lang w:val="en-US" w:eastAsia="ru-RU"/>
              </w:rPr>
              <w:t>CF</w:t>
            </w:r>
          </w:p>
        </w:tc>
      </w:tr>
      <w:tr w:rsidR="00EE6D63" w:rsidRPr="00EE6D63" w:rsidTr="009061E2">
        <w:tc>
          <w:tcPr>
            <w:tcW w:w="2127"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r w:rsidRPr="00EE6D63">
              <w:rPr>
                <w:rFonts w:ascii="Times New Roman" w:eastAsia="Times New Roman" w:hAnsi="Times New Roman" w:cs="Times New Roman"/>
                <w:sz w:val="16"/>
                <w:szCs w:val="16"/>
                <w:lang w:eastAsia="ru-RU"/>
              </w:rPr>
              <w:t>Цвет защитной сетки лицевой стороны</w:t>
            </w:r>
          </w:p>
        </w:tc>
        <w:tc>
          <w:tcPr>
            <w:tcW w:w="8647"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lang w:eastAsia="ru-RU"/>
              </w:rPr>
            </w:pPr>
          </w:p>
          <w:p w:rsidR="00EE6D63" w:rsidRPr="00EE6D63" w:rsidRDefault="00EE6D63" w:rsidP="009061E2">
            <w:pPr>
              <w:spacing w:after="0" w:line="240" w:lineRule="auto"/>
              <w:jc w:val="center"/>
              <w:rPr>
                <w:rFonts w:ascii="Times New Roman" w:eastAsia="Times New Roman" w:hAnsi="Times New Roman" w:cs="Times New Roman"/>
                <w:sz w:val="16"/>
                <w:szCs w:val="16"/>
              </w:rPr>
            </w:pPr>
            <w:r w:rsidRPr="00EE6D63">
              <w:rPr>
                <w:rFonts w:ascii="Times New Roman" w:eastAsia="Times New Roman" w:hAnsi="Times New Roman" w:cs="Times New Roman"/>
                <w:sz w:val="16"/>
                <w:szCs w:val="16"/>
                <w:lang w:eastAsia="ru-RU"/>
              </w:rPr>
              <w:t>оранжевый</w:t>
            </w:r>
          </w:p>
        </w:tc>
        <w:tc>
          <w:tcPr>
            <w:tcW w:w="2693"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r w:rsidRPr="00EE6D63">
              <w:rPr>
                <w:rFonts w:ascii="Times New Roman" w:eastAsia="Times New Roman" w:hAnsi="Times New Roman" w:cs="Times New Roman"/>
                <w:sz w:val="16"/>
                <w:szCs w:val="16"/>
                <w:lang w:eastAsia="ru-RU"/>
              </w:rPr>
              <w:t>оранжевый</w:t>
            </w:r>
          </w:p>
        </w:tc>
        <w:tc>
          <w:tcPr>
            <w:tcW w:w="2267"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r w:rsidRPr="00EE6D63">
              <w:rPr>
                <w:rFonts w:ascii="Times New Roman" w:eastAsia="Times New Roman" w:hAnsi="Times New Roman" w:cs="Times New Roman"/>
                <w:sz w:val="16"/>
                <w:szCs w:val="16"/>
                <w:lang w:eastAsia="ru-RU"/>
              </w:rPr>
              <w:t>розовый</w:t>
            </w:r>
          </w:p>
        </w:tc>
      </w:tr>
      <w:tr w:rsidR="00EE6D63" w:rsidRPr="00EE6D63" w:rsidTr="009061E2">
        <w:trPr>
          <w:trHeight w:val="1093"/>
        </w:trPr>
        <w:tc>
          <w:tcPr>
            <w:tcW w:w="2127"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r w:rsidRPr="00EE6D63">
              <w:rPr>
                <w:rFonts w:ascii="Times New Roman" w:eastAsia="Times New Roman" w:hAnsi="Times New Roman" w:cs="Times New Roman"/>
                <w:sz w:val="16"/>
                <w:szCs w:val="16"/>
                <w:lang w:eastAsia="ru-RU"/>
              </w:rPr>
              <w:t>Цвет типографской разметки и надписей</w:t>
            </w:r>
          </w:p>
        </w:tc>
        <w:tc>
          <w:tcPr>
            <w:tcW w:w="8647" w:type="dxa"/>
            <w:vAlign w:val="center"/>
          </w:tcPr>
          <w:p w:rsidR="00EE6D63" w:rsidRPr="00EE6D63" w:rsidRDefault="00EE6D63" w:rsidP="009061E2">
            <w:pPr>
              <w:spacing w:after="0" w:line="240" w:lineRule="auto"/>
              <w:ind w:left="-180" w:firstLine="180"/>
              <w:jc w:val="center"/>
              <w:rPr>
                <w:rFonts w:ascii="Times New Roman" w:eastAsia="Times New Roman" w:hAnsi="Times New Roman" w:cs="Times New Roman"/>
                <w:sz w:val="16"/>
                <w:szCs w:val="16"/>
              </w:rPr>
            </w:pPr>
            <w:proofErr w:type="gramStart"/>
            <w:r w:rsidRPr="00EE6D63">
              <w:rPr>
                <w:rFonts w:ascii="Times New Roman" w:eastAsia="Times New Roman" w:hAnsi="Times New Roman" w:cs="Times New Roman"/>
                <w:sz w:val="16"/>
                <w:szCs w:val="16"/>
                <w:lang w:eastAsia="ru-RU"/>
              </w:rPr>
              <w:t>черный</w:t>
            </w:r>
            <w:proofErr w:type="gramEnd"/>
            <w:r w:rsidRPr="00EE6D63">
              <w:rPr>
                <w:rFonts w:ascii="Times New Roman" w:eastAsia="Times New Roman" w:hAnsi="Times New Roman" w:cs="Times New Roman"/>
                <w:sz w:val="16"/>
                <w:szCs w:val="16"/>
                <w:lang w:eastAsia="ru-RU"/>
              </w:rPr>
              <w:t>, коричневый или другой, отличный от цвета защитной сетки</w:t>
            </w:r>
          </w:p>
        </w:tc>
        <w:tc>
          <w:tcPr>
            <w:tcW w:w="2693" w:type="dxa"/>
            <w:vAlign w:val="center"/>
          </w:tcPr>
          <w:p w:rsidR="00EE6D63" w:rsidRPr="00EE6D63" w:rsidRDefault="00EE6D63" w:rsidP="009061E2">
            <w:pPr>
              <w:spacing w:after="0" w:line="240" w:lineRule="auto"/>
              <w:ind w:firstLine="34"/>
              <w:jc w:val="center"/>
              <w:rPr>
                <w:rFonts w:ascii="Times New Roman" w:eastAsia="Times New Roman" w:hAnsi="Times New Roman" w:cs="Times New Roman"/>
                <w:sz w:val="16"/>
                <w:szCs w:val="16"/>
                <w:lang w:eastAsia="ru-RU"/>
              </w:rPr>
            </w:pPr>
            <w:proofErr w:type="gramStart"/>
            <w:r w:rsidRPr="00EE6D63">
              <w:rPr>
                <w:rFonts w:ascii="Times New Roman" w:eastAsia="Times New Roman" w:hAnsi="Times New Roman" w:cs="Times New Roman"/>
                <w:sz w:val="16"/>
                <w:szCs w:val="16"/>
                <w:lang w:eastAsia="ru-RU"/>
              </w:rPr>
              <w:t>черный</w:t>
            </w:r>
            <w:proofErr w:type="gramEnd"/>
            <w:r w:rsidRPr="00EE6D63">
              <w:rPr>
                <w:rFonts w:ascii="Times New Roman" w:eastAsia="Times New Roman" w:hAnsi="Times New Roman" w:cs="Times New Roman"/>
                <w:sz w:val="16"/>
                <w:szCs w:val="16"/>
                <w:lang w:eastAsia="ru-RU"/>
              </w:rPr>
              <w:t>, коричневый или другой, отличный от цвета защитной сетки</w:t>
            </w:r>
          </w:p>
        </w:tc>
        <w:tc>
          <w:tcPr>
            <w:tcW w:w="2267"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proofErr w:type="gramStart"/>
            <w:r w:rsidRPr="00EE6D63">
              <w:rPr>
                <w:rFonts w:ascii="Times New Roman" w:eastAsia="Times New Roman" w:hAnsi="Times New Roman" w:cs="Times New Roman"/>
                <w:sz w:val="16"/>
                <w:szCs w:val="16"/>
                <w:lang w:eastAsia="ru-RU"/>
              </w:rPr>
              <w:t>черный</w:t>
            </w:r>
            <w:proofErr w:type="gramEnd"/>
            <w:r w:rsidRPr="00EE6D63">
              <w:rPr>
                <w:rFonts w:ascii="Times New Roman" w:eastAsia="Times New Roman" w:hAnsi="Times New Roman" w:cs="Times New Roman"/>
                <w:sz w:val="16"/>
                <w:szCs w:val="16"/>
                <w:lang w:eastAsia="ru-RU"/>
              </w:rPr>
              <w:t>, коричневый или другой, отличный от цвета защитной сетки</w:t>
            </w:r>
          </w:p>
        </w:tc>
      </w:tr>
      <w:tr w:rsidR="00EE6D63" w:rsidRPr="00EE6D63" w:rsidTr="009061E2">
        <w:tc>
          <w:tcPr>
            <w:tcW w:w="2127" w:type="dxa"/>
            <w:vAlign w:val="center"/>
          </w:tcPr>
          <w:p w:rsidR="00EE6D63" w:rsidRPr="00EE6D63" w:rsidRDefault="00EE6D63" w:rsidP="009061E2">
            <w:pPr>
              <w:spacing w:after="0" w:line="240" w:lineRule="auto"/>
              <w:jc w:val="center"/>
              <w:rPr>
                <w:rFonts w:ascii="Times New Roman" w:eastAsia="Times New Roman" w:hAnsi="Times New Roman" w:cs="Times New Roman"/>
                <w:sz w:val="16"/>
                <w:szCs w:val="16"/>
              </w:rPr>
            </w:pPr>
            <w:r w:rsidRPr="00EE6D63">
              <w:rPr>
                <w:rFonts w:ascii="Times New Roman" w:eastAsia="Times New Roman" w:hAnsi="Times New Roman" w:cs="Times New Roman"/>
                <w:sz w:val="16"/>
                <w:szCs w:val="16"/>
                <w:lang w:eastAsia="ru-RU"/>
              </w:rPr>
              <w:t>Дополнительные степени защиты бланка</w:t>
            </w:r>
          </w:p>
        </w:tc>
        <w:tc>
          <w:tcPr>
            <w:tcW w:w="8647" w:type="dxa"/>
          </w:tcPr>
          <w:p w:rsidR="00EE6D63" w:rsidRPr="00EE6D63" w:rsidRDefault="00EE6D63" w:rsidP="00EE6D63">
            <w:pPr>
              <w:autoSpaceDE w:val="0"/>
              <w:autoSpaceDN w:val="0"/>
              <w:spacing w:after="0" w:line="240" w:lineRule="auto"/>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1. Водяные знаки «РЖД» видны на просвет.</w:t>
            </w:r>
          </w:p>
          <w:p w:rsidR="00EE6D63" w:rsidRPr="00EE6D63" w:rsidRDefault="00EE6D63" w:rsidP="00EE6D63">
            <w:pPr>
              <w:autoSpaceDE w:val="0"/>
              <w:autoSpaceDN w:val="0"/>
              <w:spacing w:after="0" w:line="240" w:lineRule="auto"/>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2. Защитные включения - волокна синие и красные (видимые при обычных условиях).</w:t>
            </w:r>
          </w:p>
          <w:p w:rsidR="00EE6D63" w:rsidRPr="00EE6D63" w:rsidRDefault="00EE6D63" w:rsidP="00EE6D63">
            <w:pPr>
              <w:autoSpaceDE w:val="0"/>
              <w:autoSpaceDN w:val="0"/>
              <w:spacing w:after="0" w:line="240" w:lineRule="auto"/>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3. Защитные включения – волокна, невидимые при обычных условиях и люминесцирующие в ультрафиолетовом излучении зеленым цветом.</w:t>
            </w:r>
          </w:p>
          <w:p w:rsidR="00EE6D63" w:rsidRPr="00EE6D63" w:rsidRDefault="00EE6D63" w:rsidP="00EE6D63">
            <w:pPr>
              <w:autoSpaceDE w:val="0"/>
              <w:autoSpaceDN w:val="0"/>
              <w:spacing w:after="0" w:line="240" w:lineRule="auto"/>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4. Лицевая и оборотная стороны первого слоя бланка должны иметь по всему полю бланка скрытые надписи «РЖД»</w:t>
            </w:r>
          </w:p>
          <w:p w:rsidR="00EE6D63" w:rsidRPr="00EE6D63" w:rsidRDefault="00EE6D63" w:rsidP="00EE6D63">
            <w:pPr>
              <w:autoSpaceDE w:val="0"/>
              <w:autoSpaceDN w:val="0"/>
              <w:spacing w:after="0" w:line="240" w:lineRule="auto"/>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 xml:space="preserve">5. </w:t>
            </w:r>
            <w:proofErr w:type="spellStart"/>
            <w:r w:rsidRPr="00EE6D63">
              <w:rPr>
                <w:rFonts w:ascii="Times New Roman" w:eastAsia="Times New Roman" w:hAnsi="Times New Roman" w:cs="Times New Roman"/>
                <w:sz w:val="16"/>
                <w:szCs w:val="16"/>
                <w:lang w:eastAsia="ru-RU"/>
              </w:rPr>
              <w:t>Ирисная</w:t>
            </w:r>
            <w:proofErr w:type="spellEnd"/>
            <w:r w:rsidRPr="00EE6D63">
              <w:rPr>
                <w:rFonts w:ascii="Times New Roman" w:eastAsia="Times New Roman" w:hAnsi="Times New Roman" w:cs="Times New Roman"/>
                <w:sz w:val="16"/>
                <w:szCs w:val="16"/>
                <w:lang w:eastAsia="ru-RU"/>
              </w:rPr>
              <w:t xml:space="preserve"> печать.</w:t>
            </w:r>
          </w:p>
          <w:p w:rsidR="00EE6D63" w:rsidRPr="00EE6D63" w:rsidRDefault="00EE6D63" w:rsidP="00EE6D63">
            <w:pPr>
              <w:autoSpaceDE w:val="0"/>
              <w:autoSpaceDN w:val="0"/>
              <w:spacing w:after="0" w:line="240" w:lineRule="auto"/>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6. Композиция изображения должна быть выполнена в соответствии с корпоративным стилем ОАО «РЖД».</w:t>
            </w:r>
          </w:p>
          <w:p w:rsidR="00EE6D63" w:rsidRPr="00EE6D63" w:rsidRDefault="00EE6D63" w:rsidP="00EE6D63">
            <w:pPr>
              <w:autoSpaceDE w:val="0"/>
              <w:autoSpaceDN w:val="0"/>
              <w:spacing w:after="0" w:line="240" w:lineRule="auto"/>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7. Контурный микротекст, с намеренно включенной ошибкой.</w:t>
            </w:r>
          </w:p>
          <w:p w:rsidR="00EE6D63" w:rsidRPr="00EE6D63" w:rsidRDefault="00EE6D63" w:rsidP="00EE6D63">
            <w:pPr>
              <w:autoSpaceDE w:val="0"/>
              <w:autoSpaceDN w:val="0"/>
              <w:spacing w:after="0" w:line="240" w:lineRule="auto"/>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8. Микротекст с переменной высотой букв.</w:t>
            </w:r>
          </w:p>
          <w:p w:rsidR="00EE6D63" w:rsidRPr="00EE6D63" w:rsidRDefault="00EE6D63" w:rsidP="00EE6D63">
            <w:pPr>
              <w:autoSpaceDE w:val="0"/>
              <w:autoSpaceDN w:val="0"/>
              <w:spacing w:after="0" w:line="240" w:lineRule="auto"/>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 xml:space="preserve">9. </w:t>
            </w:r>
            <w:proofErr w:type="spellStart"/>
            <w:r w:rsidRPr="00EE6D63">
              <w:rPr>
                <w:rFonts w:ascii="Times New Roman" w:eastAsia="Times New Roman" w:hAnsi="Times New Roman" w:cs="Times New Roman"/>
                <w:sz w:val="16"/>
                <w:szCs w:val="16"/>
                <w:lang w:eastAsia="ru-RU"/>
              </w:rPr>
              <w:t>Директный</w:t>
            </w:r>
            <w:proofErr w:type="spellEnd"/>
            <w:r w:rsidRPr="00EE6D63">
              <w:rPr>
                <w:rFonts w:ascii="Times New Roman" w:eastAsia="Times New Roman" w:hAnsi="Times New Roman" w:cs="Times New Roman"/>
                <w:sz w:val="16"/>
                <w:szCs w:val="16"/>
                <w:lang w:eastAsia="ru-RU"/>
              </w:rPr>
              <w:t xml:space="preserve"> микротекст.</w:t>
            </w:r>
          </w:p>
          <w:p w:rsidR="00EE6D63" w:rsidRPr="00EE6D63" w:rsidRDefault="00EE6D63" w:rsidP="00EE6D63">
            <w:pPr>
              <w:autoSpaceDE w:val="0"/>
              <w:autoSpaceDN w:val="0"/>
              <w:spacing w:after="0" w:line="240" w:lineRule="auto"/>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10. В правой части бланка должна быть микроперфорация «РЖД 20».</w:t>
            </w:r>
          </w:p>
          <w:p w:rsidR="00EE6D63" w:rsidRPr="00EE6D63" w:rsidRDefault="00EE6D63" w:rsidP="00EE6D63">
            <w:pPr>
              <w:autoSpaceDE w:val="0"/>
              <w:autoSpaceDN w:val="0"/>
              <w:spacing w:after="0" w:line="240" w:lineRule="auto"/>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11. В верхней части бланка должно быть выполнено бескрасочное тиснение.</w:t>
            </w:r>
          </w:p>
          <w:p w:rsidR="00EE6D63" w:rsidRPr="00EE6D63" w:rsidRDefault="00EE6D63" w:rsidP="00EE6D63">
            <w:pPr>
              <w:autoSpaceDE w:val="0"/>
              <w:autoSpaceDN w:val="0"/>
              <w:spacing w:after="0" w:line="240" w:lineRule="auto"/>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12. Нумерация бланков – высокая печать.</w:t>
            </w:r>
          </w:p>
          <w:p w:rsidR="00EE6D63" w:rsidRPr="00EE6D63" w:rsidRDefault="00EE6D63" w:rsidP="00EE6D63">
            <w:pPr>
              <w:autoSpaceDE w:val="0"/>
              <w:autoSpaceDN w:val="0"/>
              <w:spacing w:after="0" w:line="240" w:lineRule="auto"/>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 xml:space="preserve">13. Оборотная сторона должна быть запечатана </w:t>
            </w:r>
            <w:proofErr w:type="spellStart"/>
            <w:r w:rsidRPr="00EE6D63">
              <w:rPr>
                <w:rFonts w:ascii="Times New Roman" w:eastAsia="Times New Roman" w:hAnsi="Times New Roman" w:cs="Times New Roman"/>
                <w:sz w:val="16"/>
                <w:szCs w:val="16"/>
                <w:lang w:eastAsia="ru-RU"/>
              </w:rPr>
              <w:t>гильоширной</w:t>
            </w:r>
            <w:proofErr w:type="spellEnd"/>
            <w:r w:rsidRPr="00EE6D63">
              <w:rPr>
                <w:rFonts w:ascii="Times New Roman" w:eastAsia="Times New Roman" w:hAnsi="Times New Roman" w:cs="Times New Roman"/>
                <w:sz w:val="16"/>
                <w:szCs w:val="16"/>
                <w:lang w:eastAsia="ru-RU"/>
              </w:rPr>
              <w:t xml:space="preserve"> сеткой с </w:t>
            </w:r>
            <w:proofErr w:type="spellStart"/>
            <w:r w:rsidRPr="00EE6D63">
              <w:rPr>
                <w:rFonts w:ascii="Times New Roman" w:eastAsia="Times New Roman" w:hAnsi="Times New Roman" w:cs="Times New Roman"/>
                <w:sz w:val="16"/>
                <w:szCs w:val="16"/>
                <w:lang w:eastAsia="ru-RU"/>
              </w:rPr>
              <w:t>раскопировкой</w:t>
            </w:r>
            <w:proofErr w:type="spellEnd"/>
            <w:r w:rsidRPr="00EE6D63">
              <w:rPr>
                <w:rFonts w:ascii="Times New Roman" w:eastAsia="Times New Roman" w:hAnsi="Times New Roman" w:cs="Times New Roman"/>
                <w:sz w:val="16"/>
                <w:szCs w:val="16"/>
                <w:lang w:eastAsia="ru-RU"/>
              </w:rPr>
              <w:t>.</w:t>
            </w:r>
          </w:p>
        </w:tc>
        <w:tc>
          <w:tcPr>
            <w:tcW w:w="2693" w:type="dxa"/>
            <w:vAlign w:val="center"/>
          </w:tcPr>
          <w:p w:rsidR="00EE6D63" w:rsidRPr="00EE6D63" w:rsidRDefault="00EE6D63" w:rsidP="009061E2">
            <w:pPr>
              <w:autoSpaceDE w:val="0"/>
              <w:autoSpaceDN w:val="0"/>
              <w:spacing w:after="0" w:line="240" w:lineRule="auto"/>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1. Офсетная печать.</w:t>
            </w:r>
          </w:p>
          <w:p w:rsidR="00EE6D63" w:rsidRPr="00EE6D63" w:rsidRDefault="00EE6D63" w:rsidP="009061E2">
            <w:pPr>
              <w:autoSpaceDE w:val="0"/>
              <w:autoSpaceDN w:val="0"/>
              <w:spacing w:after="0" w:line="240" w:lineRule="auto"/>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 xml:space="preserve">2. Фоновая сетка – </w:t>
            </w:r>
            <w:proofErr w:type="spellStart"/>
            <w:r w:rsidRPr="00EE6D63">
              <w:rPr>
                <w:rFonts w:ascii="Times New Roman" w:eastAsia="Times New Roman" w:hAnsi="Times New Roman" w:cs="Times New Roman"/>
                <w:sz w:val="16"/>
                <w:szCs w:val="16"/>
                <w:lang w:eastAsia="ru-RU"/>
              </w:rPr>
              <w:t>нераппортная</w:t>
            </w:r>
            <w:proofErr w:type="spellEnd"/>
            <w:r w:rsidRPr="00EE6D63">
              <w:rPr>
                <w:rFonts w:ascii="Times New Roman" w:eastAsia="Times New Roman" w:hAnsi="Times New Roman" w:cs="Times New Roman"/>
                <w:sz w:val="16"/>
                <w:szCs w:val="16"/>
                <w:lang w:eastAsia="ru-RU"/>
              </w:rPr>
              <w:t>.</w:t>
            </w:r>
          </w:p>
          <w:p w:rsidR="00EE6D63" w:rsidRPr="00EE6D63" w:rsidRDefault="00EE6D63" w:rsidP="009061E2">
            <w:pPr>
              <w:autoSpaceDE w:val="0"/>
              <w:autoSpaceDN w:val="0"/>
              <w:spacing w:after="0" w:line="240" w:lineRule="auto"/>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3. Контурный микротекст  с намеренно включенной ошибкой.</w:t>
            </w:r>
          </w:p>
          <w:p w:rsidR="00EE6D63" w:rsidRPr="00EE6D63" w:rsidRDefault="00EE6D63" w:rsidP="009061E2">
            <w:pPr>
              <w:autoSpaceDE w:val="0"/>
              <w:autoSpaceDN w:val="0"/>
              <w:spacing w:after="0" w:line="240" w:lineRule="auto"/>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4. Нумерация бланка – высокая печать.</w:t>
            </w:r>
          </w:p>
          <w:p w:rsidR="00EE6D63" w:rsidRPr="00EE6D63" w:rsidRDefault="00EE6D63" w:rsidP="009061E2">
            <w:pPr>
              <w:autoSpaceDE w:val="0"/>
              <w:autoSpaceDN w:val="0"/>
              <w:spacing w:after="0" w:line="240" w:lineRule="auto"/>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5. Штриховой код и арабские цифры под ним (высокая печать).</w:t>
            </w:r>
          </w:p>
          <w:p w:rsidR="00EE6D63" w:rsidRPr="00EE6D63" w:rsidRDefault="00EE6D63" w:rsidP="009061E2">
            <w:pPr>
              <w:autoSpaceDE w:val="0"/>
              <w:autoSpaceDN w:val="0"/>
              <w:spacing w:after="0" w:line="240" w:lineRule="auto"/>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6. Отрывная перфорация.</w:t>
            </w:r>
          </w:p>
        </w:tc>
        <w:tc>
          <w:tcPr>
            <w:tcW w:w="2267" w:type="dxa"/>
            <w:vAlign w:val="center"/>
          </w:tcPr>
          <w:p w:rsidR="00EE6D63" w:rsidRPr="00EE6D63" w:rsidRDefault="00EE6D63" w:rsidP="009061E2">
            <w:pPr>
              <w:autoSpaceDE w:val="0"/>
              <w:autoSpaceDN w:val="0"/>
              <w:spacing w:after="0" w:line="240" w:lineRule="auto"/>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1. Офсетная печать.</w:t>
            </w:r>
          </w:p>
          <w:p w:rsidR="00EE6D63" w:rsidRPr="00EE6D63" w:rsidRDefault="00EE6D63" w:rsidP="009061E2">
            <w:pPr>
              <w:autoSpaceDE w:val="0"/>
              <w:autoSpaceDN w:val="0"/>
              <w:spacing w:after="0" w:line="240" w:lineRule="auto"/>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 xml:space="preserve">2. Фоновая сетка – </w:t>
            </w:r>
            <w:proofErr w:type="spellStart"/>
            <w:r w:rsidRPr="00EE6D63">
              <w:rPr>
                <w:rFonts w:ascii="Times New Roman" w:eastAsia="Times New Roman" w:hAnsi="Times New Roman" w:cs="Times New Roman"/>
                <w:sz w:val="16"/>
                <w:szCs w:val="16"/>
                <w:lang w:eastAsia="ru-RU"/>
              </w:rPr>
              <w:t>нераппортная</w:t>
            </w:r>
            <w:proofErr w:type="spellEnd"/>
            <w:r w:rsidRPr="00EE6D63">
              <w:rPr>
                <w:rFonts w:ascii="Times New Roman" w:eastAsia="Times New Roman" w:hAnsi="Times New Roman" w:cs="Times New Roman"/>
                <w:sz w:val="16"/>
                <w:szCs w:val="16"/>
                <w:lang w:eastAsia="ru-RU"/>
              </w:rPr>
              <w:t>.</w:t>
            </w:r>
          </w:p>
          <w:p w:rsidR="00EE6D63" w:rsidRPr="00EE6D63" w:rsidRDefault="00EE6D63" w:rsidP="009061E2">
            <w:pPr>
              <w:autoSpaceDE w:val="0"/>
              <w:autoSpaceDN w:val="0"/>
              <w:spacing w:after="0" w:line="240" w:lineRule="auto"/>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3. Контурный микротекст с намеренно включенной ошибкой.</w:t>
            </w:r>
          </w:p>
          <w:p w:rsidR="00EE6D63" w:rsidRPr="00EE6D63" w:rsidRDefault="00EE6D63" w:rsidP="009061E2">
            <w:pPr>
              <w:autoSpaceDE w:val="0"/>
              <w:autoSpaceDN w:val="0"/>
              <w:spacing w:after="0" w:line="240" w:lineRule="auto"/>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4. Нумерация бланка – высокая печать.</w:t>
            </w:r>
          </w:p>
          <w:p w:rsidR="00EE6D63" w:rsidRPr="00EE6D63" w:rsidRDefault="00EE6D63" w:rsidP="009061E2">
            <w:pPr>
              <w:autoSpaceDE w:val="0"/>
              <w:autoSpaceDN w:val="0"/>
              <w:spacing w:after="0" w:line="240" w:lineRule="auto"/>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5. Штриховой код и арабские цифры под ним (высокая печать).</w:t>
            </w:r>
          </w:p>
        </w:tc>
      </w:tr>
    </w:tbl>
    <w:p w:rsidR="00EE6D63" w:rsidRPr="00EE6D63" w:rsidRDefault="00EE6D63" w:rsidP="00EE6D63">
      <w:pPr>
        <w:spacing w:after="0" w:line="240" w:lineRule="auto"/>
        <w:rPr>
          <w:rFonts w:ascii="RussianRail G Pro" w:eastAsia="Times New Roman" w:hAnsi="RussianRail G Pro" w:cs="Times New Roman"/>
          <w:sz w:val="24"/>
          <w:szCs w:val="24"/>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p>
    <w:p w:rsidR="00EE6D63" w:rsidRPr="00EE6D63" w:rsidRDefault="00EE6D63" w:rsidP="00EE6D63">
      <w:pPr>
        <w:spacing w:after="0" w:line="240" w:lineRule="auto"/>
        <w:jc w:val="right"/>
        <w:rPr>
          <w:rFonts w:ascii="Times New Roman" w:eastAsia="Times New Roman" w:hAnsi="Times New Roman" w:cs="Times New Roman"/>
          <w:b/>
          <w:i/>
          <w:sz w:val="18"/>
          <w:szCs w:val="18"/>
          <w:lang w:eastAsia="ru-RU"/>
        </w:rPr>
      </w:pPr>
      <w:r w:rsidRPr="00EE6D63">
        <w:rPr>
          <w:rFonts w:ascii="Times New Roman" w:eastAsia="Times New Roman" w:hAnsi="Times New Roman" w:cs="Times New Roman"/>
          <w:b/>
          <w:i/>
          <w:sz w:val="18"/>
          <w:szCs w:val="18"/>
          <w:lang w:eastAsia="ru-RU"/>
        </w:rPr>
        <w:t>Приложение № 2 к Техническому заданию</w:t>
      </w:r>
    </w:p>
    <w:tbl>
      <w:tblPr>
        <w:tblW w:w="1587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11"/>
        <w:gridCol w:w="8079"/>
        <w:gridCol w:w="2693"/>
        <w:gridCol w:w="2694"/>
      </w:tblGrid>
      <w:tr w:rsidR="00EE6D63" w:rsidRPr="00EE6D63" w:rsidTr="00EE6D63">
        <w:tc>
          <w:tcPr>
            <w:tcW w:w="2411" w:type="dxa"/>
          </w:tcPr>
          <w:p w:rsidR="00EE6D63" w:rsidRPr="00EE6D63" w:rsidRDefault="00EE6D63" w:rsidP="00EE6D63">
            <w:pPr>
              <w:spacing w:after="0" w:line="240" w:lineRule="auto"/>
              <w:jc w:val="center"/>
              <w:rPr>
                <w:rFonts w:ascii="Times New Roman" w:eastAsia="Times New Roman" w:hAnsi="Times New Roman" w:cs="Times New Roman"/>
                <w:b/>
                <w:i/>
                <w:sz w:val="16"/>
                <w:szCs w:val="16"/>
                <w:lang w:eastAsia="ru-RU"/>
              </w:rPr>
            </w:pPr>
          </w:p>
          <w:p w:rsidR="00EE6D63" w:rsidRPr="00EE6D63" w:rsidRDefault="00EE6D63" w:rsidP="00EE6D63">
            <w:pPr>
              <w:spacing w:after="0" w:line="240" w:lineRule="auto"/>
              <w:jc w:val="center"/>
              <w:rPr>
                <w:rFonts w:ascii="Times New Roman" w:eastAsia="Times New Roman" w:hAnsi="Times New Roman" w:cs="Times New Roman"/>
                <w:b/>
                <w:i/>
                <w:sz w:val="16"/>
                <w:szCs w:val="16"/>
              </w:rPr>
            </w:pPr>
            <w:r w:rsidRPr="00EE6D63">
              <w:rPr>
                <w:rFonts w:ascii="Times New Roman" w:eastAsia="Times New Roman" w:hAnsi="Times New Roman" w:cs="Times New Roman"/>
                <w:b/>
                <w:i/>
                <w:sz w:val="16"/>
                <w:szCs w:val="16"/>
              </w:rPr>
              <w:t>Характеристики бланка «Квитанция разных сборов»</w:t>
            </w:r>
          </w:p>
        </w:tc>
        <w:tc>
          <w:tcPr>
            <w:tcW w:w="8079" w:type="dxa"/>
          </w:tcPr>
          <w:p w:rsidR="00EE6D63" w:rsidRPr="00EE6D63" w:rsidRDefault="00EE6D63" w:rsidP="00EE6D63">
            <w:pPr>
              <w:autoSpaceDE w:val="0"/>
              <w:autoSpaceDN w:val="0"/>
              <w:spacing w:after="0" w:line="240" w:lineRule="auto"/>
              <w:jc w:val="center"/>
              <w:rPr>
                <w:rFonts w:ascii="Times New Roman" w:eastAsia="Times New Roman" w:hAnsi="Times New Roman" w:cs="Times New Roman"/>
                <w:b/>
                <w:i/>
                <w:sz w:val="16"/>
                <w:szCs w:val="16"/>
              </w:rPr>
            </w:pPr>
          </w:p>
          <w:p w:rsidR="00EE6D63" w:rsidRPr="00EE6D63" w:rsidRDefault="00EE6D63" w:rsidP="00EE6D63">
            <w:pPr>
              <w:autoSpaceDE w:val="0"/>
              <w:autoSpaceDN w:val="0"/>
              <w:spacing w:after="0" w:line="240" w:lineRule="auto"/>
              <w:jc w:val="center"/>
              <w:rPr>
                <w:rFonts w:ascii="Times New Roman" w:eastAsia="Times New Roman" w:hAnsi="Times New Roman" w:cs="Times New Roman"/>
                <w:b/>
                <w:i/>
                <w:sz w:val="16"/>
                <w:szCs w:val="16"/>
              </w:rPr>
            </w:pPr>
            <w:r w:rsidRPr="00EE6D63">
              <w:rPr>
                <w:rFonts w:ascii="Times New Roman" w:eastAsia="Times New Roman" w:hAnsi="Times New Roman" w:cs="Times New Roman"/>
                <w:b/>
                <w:i/>
                <w:sz w:val="16"/>
                <w:szCs w:val="16"/>
              </w:rPr>
              <w:t>Первый слой слипа «Квитанция разных сборов»</w:t>
            </w:r>
          </w:p>
        </w:tc>
        <w:tc>
          <w:tcPr>
            <w:tcW w:w="2693" w:type="dxa"/>
          </w:tcPr>
          <w:p w:rsidR="00EE6D63" w:rsidRPr="00EE6D63" w:rsidRDefault="00EE6D63" w:rsidP="00EE6D63">
            <w:pPr>
              <w:autoSpaceDE w:val="0"/>
              <w:autoSpaceDN w:val="0"/>
              <w:spacing w:after="0" w:line="240" w:lineRule="auto"/>
              <w:jc w:val="center"/>
              <w:rPr>
                <w:rFonts w:ascii="Times New Roman" w:eastAsia="Times New Roman" w:hAnsi="Times New Roman" w:cs="Times New Roman"/>
                <w:b/>
                <w:i/>
                <w:sz w:val="16"/>
                <w:szCs w:val="16"/>
              </w:rPr>
            </w:pPr>
            <w:r w:rsidRPr="00EE6D63">
              <w:rPr>
                <w:rFonts w:ascii="Times New Roman" w:eastAsia="Times New Roman" w:hAnsi="Times New Roman" w:cs="Times New Roman"/>
                <w:b/>
                <w:i/>
                <w:sz w:val="16"/>
                <w:szCs w:val="16"/>
              </w:rPr>
              <w:t>Второй слой слипа «Квитанция разных сборов»</w:t>
            </w:r>
          </w:p>
        </w:tc>
        <w:tc>
          <w:tcPr>
            <w:tcW w:w="2694" w:type="dxa"/>
          </w:tcPr>
          <w:p w:rsidR="00EE6D63" w:rsidRPr="00EE6D63" w:rsidRDefault="00EE6D63" w:rsidP="00EE6D63">
            <w:pPr>
              <w:autoSpaceDE w:val="0"/>
              <w:autoSpaceDN w:val="0"/>
              <w:spacing w:after="0" w:line="240" w:lineRule="auto"/>
              <w:jc w:val="center"/>
              <w:rPr>
                <w:rFonts w:ascii="Times New Roman" w:eastAsia="Times New Roman" w:hAnsi="Times New Roman" w:cs="Times New Roman"/>
                <w:b/>
                <w:i/>
                <w:sz w:val="16"/>
                <w:szCs w:val="16"/>
              </w:rPr>
            </w:pPr>
            <w:r w:rsidRPr="00EE6D63">
              <w:rPr>
                <w:rFonts w:ascii="Times New Roman" w:eastAsia="Times New Roman" w:hAnsi="Times New Roman" w:cs="Times New Roman"/>
                <w:b/>
                <w:i/>
                <w:sz w:val="16"/>
                <w:szCs w:val="16"/>
              </w:rPr>
              <w:t>Третий слой слипа «Квитанция разных сборов»</w:t>
            </w:r>
          </w:p>
        </w:tc>
      </w:tr>
      <w:tr w:rsidR="00EE6D63" w:rsidRPr="00EE6D63" w:rsidTr="009061E2">
        <w:tc>
          <w:tcPr>
            <w:tcW w:w="2411"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p>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Плотность бумаги</w:t>
            </w:r>
          </w:p>
        </w:tc>
        <w:tc>
          <w:tcPr>
            <w:tcW w:w="8079"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 xml:space="preserve">80-100 </w:t>
            </w:r>
            <w:r w:rsidRPr="00EE6D63">
              <w:rPr>
                <w:rFonts w:ascii="Times New Roman" w:eastAsia="Times New Roman" w:hAnsi="Times New Roman" w:cs="Times New Roman"/>
                <w:sz w:val="16"/>
                <w:szCs w:val="16"/>
                <w:lang w:eastAsia="ru-RU"/>
              </w:rPr>
              <w:object w:dxaOrig="560" w:dyaOrig="499">
                <v:shape id="_x0000_i1034" type="#_x0000_t75" style="width:27.75pt;height:24.75pt" o:ole="">
                  <v:imagedata r:id="rId32" o:title=""/>
                </v:shape>
                <o:OLEObject Type="Embed" ProgID="Equation.3" ShapeID="_x0000_i1034" DrawAspect="Content" ObjectID="_1523370497" r:id="rId33"/>
              </w:object>
            </w:r>
          </w:p>
        </w:tc>
        <w:tc>
          <w:tcPr>
            <w:tcW w:w="2693" w:type="dxa"/>
            <w:vAlign w:val="center"/>
          </w:tcPr>
          <w:p w:rsidR="00EE6D63" w:rsidRPr="00EE6D63" w:rsidRDefault="009061E2" w:rsidP="009061E2">
            <w:pPr>
              <w:autoSpaceDE w:val="0"/>
              <w:autoSpaceDN w:val="0"/>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 xml:space="preserve">60 </w:t>
            </w:r>
            <w:r w:rsidR="00EE6D63" w:rsidRPr="00EE6D63">
              <w:rPr>
                <w:rFonts w:ascii="Times New Roman" w:eastAsia="Times New Roman" w:hAnsi="Times New Roman" w:cs="Times New Roman"/>
                <w:sz w:val="16"/>
                <w:szCs w:val="16"/>
                <w:lang w:eastAsia="ru-RU"/>
              </w:rPr>
              <w:object w:dxaOrig="560" w:dyaOrig="499">
                <v:shape id="_x0000_i1035" type="#_x0000_t75" style="width:27.75pt;height:24.75pt" o:ole="">
                  <v:imagedata r:id="rId32" o:title=""/>
                </v:shape>
                <o:OLEObject Type="Embed" ProgID="Equation.3" ShapeID="_x0000_i1035" DrawAspect="Content" ObjectID="_1523370498" r:id="rId34"/>
              </w:object>
            </w:r>
          </w:p>
        </w:tc>
        <w:tc>
          <w:tcPr>
            <w:tcW w:w="2694" w:type="dxa"/>
            <w:vAlign w:val="center"/>
          </w:tcPr>
          <w:p w:rsidR="00EE6D63" w:rsidRPr="00EE6D63" w:rsidRDefault="009061E2" w:rsidP="009061E2">
            <w:pPr>
              <w:autoSpaceDE w:val="0"/>
              <w:autoSpaceDN w:val="0"/>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 xml:space="preserve">57 </w:t>
            </w:r>
            <w:r w:rsidR="00EE6D63" w:rsidRPr="00EE6D63">
              <w:rPr>
                <w:rFonts w:ascii="Times New Roman" w:eastAsia="Times New Roman" w:hAnsi="Times New Roman" w:cs="Times New Roman"/>
                <w:sz w:val="16"/>
                <w:szCs w:val="16"/>
                <w:lang w:eastAsia="ru-RU"/>
              </w:rPr>
              <w:object w:dxaOrig="560" w:dyaOrig="499">
                <v:shape id="_x0000_i1036" type="#_x0000_t75" style="width:27.75pt;height:24.75pt" o:ole="">
                  <v:imagedata r:id="rId32" o:title=""/>
                </v:shape>
                <o:OLEObject Type="Embed" ProgID="Equation.3" ShapeID="_x0000_i1036" DrawAspect="Content" ObjectID="_1523370499" r:id="rId35"/>
              </w:object>
            </w:r>
          </w:p>
        </w:tc>
      </w:tr>
      <w:tr w:rsidR="00EE6D63" w:rsidRPr="00EE6D63" w:rsidTr="009061E2">
        <w:trPr>
          <w:trHeight w:val="321"/>
        </w:trPr>
        <w:tc>
          <w:tcPr>
            <w:tcW w:w="2411"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Цвет бумаги</w:t>
            </w:r>
          </w:p>
        </w:tc>
        <w:tc>
          <w:tcPr>
            <w:tcW w:w="8079"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белый</w:t>
            </w:r>
          </w:p>
        </w:tc>
        <w:tc>
          <w:tcPr>
            <w:tcW w:w="2693"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белый</w:t>
            </w:r>
          </w:p>
        </w:tc>
        <w:tc>
          <w:tcPr>
            <w:tcW w:w="2694"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белый</w:t>
            </w:r>
          </w:p>
        </w:tc>
      </w:tr>
      <w:tr w:rsidR="00EE6D63" w:rsidRPr="00EE6D63" w:rsidTr="009061E2">
        <w:trPr>
          <w:trHeight w:val="268"/>
        </w:trPr>
        <w:tc>
          <w:tcPr>
            <w:tcW w:w="2411"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Тип бумаги</w:t>
            </w:r>
          </w:p>
        </w:tc>
        <w:tc>
          <w:tcPr>
            <w:tcW w:w="8079"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офсетная с ВЗ «РЖД»</w:t>
            </w:r>
          </w:p>
        </w:tc>
        <w:tc>
          <w:tcPr>
            <w:tcW w:w="2693"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proofErr w:type="spellStart"/>
            <w:r w:rsidRPr="00EE6D63">
              <w:rPr>
                <w:rFonts w:ascii="Times New Roman" w:eastAsia="Times New Roman" w:hAnsi="Times New Roman" w:cs="Times New Roman"/>
                <w:sz w:val="16"/>
                <w:szCs w:val="16"/>
                <w:lang w:eastAsia="ru-RU"/>
              </w:rPr>
              <w:t>самокопирующаяся</w:t>
            </w:r>
            <w:proofErr w:type="spellEnd"/>
            <w:r w:rsidRPr="00EE6D63">
              <w:rPr>
                <w:rFonts w:ascii="Times New Roman" w:eastAsia="Times New Roman" w:hAnsi="Times New Roman" w:cs="Times New Roman"/>
                <w:sz w:val="16"/>
                <w:szCs w:val="16"/>
                <w:lang w:eastAsia="ru-RU"/>
              </w:rPr>
              <w:t xml:space="preserve"> SC/CB</w:t>
            </w:r>
          </w:p>
        </w:tc>
        <w:tc>
          <w:tcPr>
            <w:tcW w:w="2694"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proofErr w:type="spellStart"/>
            <w:r w:rsidRPr="00EE6D63">
              <w:rPr>
                <w:rFonts w:ascii="Times New Roman" w:eastAsia="Times New Roman" w:hAnsi="Times New Roman" w:cs="Times New Roman"/>
                <w:sz w:val="16"/>
                <w:szCs w:val="16"/>
                <w:lang w:eastAsia="ru-RU"/>
              </w:rPr>
              <w:t>самокопирующаяся</w:t>
            </w:r>
            <w:proofErr w:type="spellEnd"/>
            <w:r w:rsidRPr="00EE6D63">
              <w:rPr>
                <w:rFonts w:ascii="Times New Roman" w:eastAsia="Times New Roman" w:hAnsi="Times New Roman" w:cs="Times New Roman"/>
                <w:sz w:val="16"/>
                <w:szCs w:val="16"/>
                <w:lang w:eastAsia="ru-RU"/>
              </w:rPr>
              <w:t xml:space="preserve"> CF</w:t>
            </w:r>
          </w:p>
        </w:tc>
      </w:tr>
      <w:tr w:rsidR="00EE6D63" w:rsidRPr="00EE6D63" w:rsidTr="009061E2">
        <w:tc>
          <w:tcPr>
            <w:tcW w:w="2411"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Цвет защитной сетки лицевой стороны</w:t>
            </w:r>
          </w:p>
        </w:tc>
        <w:tc>
          <w:tcPr>
            <w:tcW w:w="8079"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голубовато-розовый</w:t>
            </w:r>
          </w:p>
        </w:tc>
        <w:tc>
          <w:tcPr>
            <w:tcW w:w="2693"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светло-коричневый</w:t>
            </w:r>
          </w:p>
        </w:tc>
        <w:tc>
          <w:tcPr>
            <w:tcW w:w="2694"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светло-зелёный</w:t>
            </w:r>
          </w:p>
        </w:tc>
      </w:tr>
      <w:tr w:rsidR="00EE6D63" w:rsidRPr="00EE6D63" w:rsidTr="009061E2">
        <w:trPr>
          <w:trHeight w:val="822"/>
        </w:trPr>
        <w:tc>
          <w:tcPr>
            <w:tcW w:w="2411"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Цвет типографской разметки и надписей</w:t>
            </w:r>
          </w:p>
        </w:tc>
        <w:tc>
          <w:tcPr>
            <w:tcW w:w="8079" w:type="dxa"/>
          </w:tcPr>
          <w:p w:rsidR="00EE6D63" w:rsidRPr="00EE6D63" w:rsidRDefault="00EE6D63" w:rsidP="00EE6D63">
            <w:pPr>
              <w:autoSpaceDE w:val="0"/>
              <w:autoSpaceDN w:val="0"/>
              <w:spacing w:after="0" w:line="240" w:lineRule="auto"/>
              <w:jc w:val="center"/>
              <w:rPr>
                <w:rFonts w:ascii="Times New Roman" w:eastAsia="Times New Roman" w:hAnsi="Times New Roman" w:cs="Times New Roman"/>
                <w:sz w:val="16"/>
                <w:szCs w:val="16"/>
                <w:lang w:eastAsia="ru-RU"/>
              </w:rPr>
            </w:pPr>
          </w:p>
          <w:p w:rsidR="00EE6D63" w:rsidRPr="00EE6D63" w:rsidRDefault="00EE6D63" w:rsidP="00EE6D63">
            <w:pPr>
              <w:autoSpaceDE w:val="0"/>
              <w:autoSpaceDN w:val="0"/>
              <w:spacing w:after="0" w:line="240" w:lineRule="auto"/>
              <w:jc w:val="center"/>
              <w:rPr>
                <w:rFonts w:ascii="Times New Roman" w:eastAsia="Times New Roman" w:hAnsi="Times New Roman" w:cs="Times New Roman"/>
                <w:sz w:val="16"/>
                <w:szCs w:val="16"/>
                <w:lang w:eastAsia="ru-RU"/>
              </w:rPr>
            </w:pPr>
            <w:proofErr w:type="gramStart"/>
            <w:r w:rsidRPr="00EE6D63">
              <w:rPr>
                <w:rFonts w:ascii="Times New Roman" w:eastAsia="Times New Roman" w:hAnsi="Times New Roman" w:cs="Times New Roman"/>
                <w:sz w:val="16"/>
                <w:szCs w:val="16"/>
                <w:lang w:eastAsia="ru-RU"/>
              </w:rPr>
              <w:t>черный</w:t>
            </w:r>
            <w:proofErr w:type="gramEnd"/>
            <w:r w:rsidRPr="00EE6D63">
              <w:rPr>
                <w:rFonts w:ascii="Times New Roman" w:eastAsia="Times New Roman" w:hAnsi="Times New Roman" w:cs="Times New Roman"/>
                <w:sz w:val="16"/>
                <w:szCs w:val="16"/>
                <w:lang w:eastAsia="ru-RU"/>
              </w:rPr>
              <w:t>, коричневый или другой, отличный от цвета защитной сетки</w:t>
            </w:r>
          </w:p>
        </w:tc>
        <w:tc>
          <w:tcPr>
            <w:tcW w:w="2693"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proofErr w:type="gramStart"/>
            <w:r w:rsidRPr="00EE6D63">
              <w:rPr>
                <w:rFonts w:ascii="Times New Roman" w:eastAsia="Times New Roman" w:hAnsi="Times New Roman" w:cs="Times New Roman"/>
                <w:sz w:val="16"/>
                <w:szCs w:val="16"/>
                <w:lang w:eastAsia="ru-RU"/>
              </w:rPr>
              <w:t>черный</w:t>
            </w:r>
            <w:proofErr w:type="gramEnd"/>
            <w:r w:rsidRPr="00EE6D63">
              <w:rPr>
                <w:rFonts w:ascii="Times New Roman" w:eastAsia="Times New Roman" w:hAnsi="Times New Roman" w:cs="Times New Roman"/>
                <w:sz w:val="16"/>
                <w:szCs w:val="16"/>
                <w:lang w:eastAsia="ru-RU"/>
              </w:rPr>
              <w:t>, коричневый или другой, отличный от цвета защитной сетки</w:t>
            </w:r>
          </w:p>
        </w:tc>
        <w:tc>
          <w:tcPr>
            <w:tcW w:w="2694" w:type="dxa"/>
            <w:vAlign w:val="center"/>
          </w:tcPr>
          <w:p w:rsidR="00EE6D63" w:rsidRPr="00EE6D63" w:rsidRDefault="00EE6D63" w:rsidP="009061E2">
            <w:pPr>
              <w:autoSpaceDE w:val="0"/>
              <w:autoSpaceDN w:val="0"/>
              <w:spacing w:after="0" w:line="240" w:lineRule="auto"/>
              <w:ind w:left="-108"/>
              <w:jc w:val="center"/>
              <w:rPr>
                <w:rFonts w:ascii="Times New Roman" w:eastAsia="Times New Roman" w:hAnsi="Times New Roman" w:cs="Times New Roman"/>
                <w:sz w:val="16"/>
                <w:szCs w:val="16"/>
                <w:lang w:eastAsia="ru-RU"/>
              </w:rPr>
            </w:pPr>
            <w:proofErr w:type="gramStart"/>
            <w:r w:rsidRPr="00EE6D63">
              <w:rPr>
                <w:rFonts w:ascii="Times New Roman" w:eastAsia="Times New Roman" w:hAnsi="Times New Roman" w:cs="Times New Roman"/>
                <w:sz w:val="16"/>
                <w:szCs w:val="16"/>
                <w:lang w:eastAsia="ru-RU"/>
              </w:rPr>
              <w:t>черный</w:t>
            </w:r>
            <w:proofErr w:type="gramEnd"/>
            <w:r w:rsidRPr="00EE6D63">
              <w:rPr>
                <w:rFonts w:ascii="Times New Roman" w:eastAsia="Times New Roman" w:hAnsi="Times New Roman" w:cs="Times New Roman"/>
                <w:sz w:val="16"/>
                <w:szCs w:val="16"/>
                <w:lang w:eastAsia="ru-RU"/>
              </w:rPr>
              <w:t>, коричневый или другой, отличный от цвета защитной сетки</w:t>
            </w:r>
          </w:p>
        </w:tc>
      </w:tr>
      <w:tr w:rsidR="00EE6D63" w:rsidRPr="00EE6D63" w:rsidTr="009061E2">
        <w:tc>
          <w:tcPr>
            <w:tcW w:w="2411" w:type="dxa"/>
            <w:vAlign w:val="center"/>
          </w:tcPr>
          <w:p w:rsidR="00EE6D63" w:rsidRPr="00EE6D63" w:rsidRDefault="00EE6D63" w:rsidP="009061E2">
            <w:pPr>
              <w:autoSpaceDE w:val="0"/>
              <w:autoSpaceDN w:val="0"/>
              <w:spacing w:after="0" w:line="240" w:lineRule="auto"/>
              <w:jc w:val="center"/>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Дополнительные степени защиты бланка</w:t>
            </w:r>
          </w:p>
        </w:tc>
        <w:tc>
          <w:tcPr>
            <w:tcW w:w="8079" w:type="dxa"/>
          </w:tcPr>
          <w:p w:rsidR="00EE6D63" w:rsidRPr="00EE6D63" w:rsidRDefault="00EE6D63" w:rsidP="00EE6D63">
            <w:pPr>
              <w:numPr>
                <w:ilvl w:val="0"/>
                <w:numId w:val="5"/>
              </w:numPr>
              <w:autoSpaceDE w:val="0"/>
              <w:autoSpaceDN w:val="0"/>
              <w:spacing w:after="0" w:line="240" w:lineRule="auto"/>
              <w:ind w:left="175"/>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Водяные знаки  «РЖД» – видны на просвет.</w:t>
            </w:r>
          </w:p>
          <w:p w:rsidR="00EE6D63" w:rsidRPr="00EE6D63" w:rsidRDefault="00EE6D63" w:rsidP="00EE6D63">
            <w:pPr>
              <w:numPr>
                <w:ilvl w:val="0"/>
                <w:numId w:val="5"/>
              </w:numPr>
              <w:autoSpaceDE w:val="0"/>
              <w:autoSpaceDN w:val="0"/>
              <w:spacing w:after="0" w:line="240" w:lineRule="auto"/>
              <w:ind w:left="175"/>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Защитные включения – волокна синие и красные (видимые при обычных условиях).</w:t>
            </w:r>
          </w:p>
          <w:p w:rsidR="00EE6D63" w:rsidRPr="00EE6D63" w:rsidRDefault="00EE6D63" w:rsidP="00EE6D63">
            <w:pPr>
              <w:numPr>
                <w:ilvl w:val="0"/>
                <w:numId w:val="5"/>
              </w:numPr>
              <w:autoSpaceDE w:val="0"/>
              <w:autoSpaceDN w:val="0"/>
              <w:spacing w:after="0" w:line="240" w:lineRule="auto"/>
              <w:ind w:left="175"/>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Защитные включения – волокна, невидимые при обычных условиях и люминесцирующие в ультрафиолетовом излучении зеленым цветом.</w:t>
            </w:r>
          </w:p>
          <w:p w:rsidR="00EE6D63" w:rsidRPr="00EE6D63" w:rsidRDefault="00EE6D63" w:rsidP="00EE6D63">
            <w:pPr>
              <w:numPr>
                <w:ilvl w:val="0"/>
                <w:numId w:val="5"/>
              </w:numPr>
              <w:autoSpaceDE w:val="0"/>
              <w:autoSpaceDN w:val="0"/>
              <w:spacing w:after="0" w:line="240" w:lineRule="auto"/>
              <w:ind w:left="175"/>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 xml:space="preserve">Лицевая и оборотная стороны первого слоя должны иметь скрытые надписи «РЖД», видимые в ультрафиолетовом излучении. </w:t>
            </w:r>
          </w:p>
          <w:p w:rsidR="00EE6D63" w:rsidRPr="00EE6D63" w:rsidRDefault="00EE6D63" w:rsidP="00EE6D63">
            <w:pPr>
              <w:numPr>
                <w:ilvl w:val="0"/>
                <w:numId w:val="5"/>
              </w:numPr>
              <w:autoSpaceDE w:val="0"/>
              <w:autoSpaceDN w:val="0"/>
              <w:spacing w:after="0" w:line="240" w:lineRule="auto"/>
              <w:ind w:left="175"/>
              <w:jc w:val="both"/>
              <w:rPr>
                <w:rFonts w:ascii="Times New Roman" w:eastAsia="Times New Roman" w:hAnsi="Times New Roman" w:cs="Times New Roman"/>
                <w:sz w:val="16"/>
                <w:szCs w:val="16"/>
                <w:lang w:eastAsia="ru-RU"/>
              </w:rPr>
            </w:pPr>
            <w:proofErr w:type="spellStart"/>
            <w:r w:rsidRPr="00EE6D63">
              <w:rPr>
                <w:rFonts w:ascii="Times New Roman" w:eastAsia="Times New Roman" w:hAnsi="Times New Roman" w:cs="Times New Roman"/>
                <w:sz w:val="16"/>
                <w:szCs w:val="16"/>
                <w:lang w:eastAsia="ru-RU"/>
              </w:rPr>
              <w:t>Ирисная</w:t>
            </w:r>
            <w:proofErr w:type="spellEnd"/>
            <w:r w:rsidRPr="00EE6D63">
              <w:rPr>
                <w:rFonts w:ascii="Times New Roman" w:eastAsia="Times New Roman" w:hAnsi="Times New Roman" w:cs="Times New Roman"/>
                <w:sz w:val="16"/>
                <w:szCs w:val="16"/>
                <w:lang w:eastAsia="ru-RU"/>
              </w:rPr>
              <w:t xml:space="preserve"> печать.</w:t>
            </w:r>
          </w:p>
          <w:p w:rsidR="00EE6D63" w:rsidRPr="00EE6D63" w:rsidRDefault="00EE6D63" w:rsidP="00EE6D63">
            <w:pPr>
              <w:numPr>
                <w:ilvl w:val="0"/>
                <w:numId w:val="5"/>
              </w:numPr>
              <w:autoSpaceDE w:val="0"/>
              <w:autoSpaceDN w:val="0"/>
              <w:spacing w:after="0" w:line="240" w:lineRule="auto"/>
              <w:ind w:left="175"/>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Композиция изображения должна быть выполнена в соответствии с корпоративным стилем ОАО «РЖД».</w:t>
            </w:r>
          </w:p>
          <w:p w:rsidR="00EE6D63" w:rsidRPr="00EE6D63" w:rsidRDefault="00EE6D63" w:rsidP="00EE6D63">
            <w:pPr>
              <w:numPr>
                <w:ilvl w:val="0"/>
                <w:numId w:val="5"/>
              </w:numPr>
              <w:autoSpaceDE w:val="0"/>
              <w:autoSpaceDN w:val="0"/>
              <w:spacing w:after="0" w:line="240" w:lineRule="auto"/>
              <w:ind w:left="175"/>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 xml:space="preserve">Рисунок должен быть нанесен в виде </w:t>
            </w:r>
            <w:proofErr w:type="spellStart"/>
            <w:r w:rsidRPr="00EE6D63">
              <w:rPr>
                <w:rFonts w:ascii="Times New Roman" w:eastAsia="Times New Roman" w:hAnsi="Times New Roman" w:cs="Times New Roman"/>
                <w:sz w:val="16"/>
                <w:szCs w:val="16"/>
                <w:lang w:eastAsia="ru-RU"/>
              </w:rPr>
              <w:t>нерапортной</w:t>
            </w:r>
            <w:proofErr w:type="spellEnd"/>
            <w:r w:rsidRPr="00EE6D63">
              <w:rPr>
                <w:rFonts w:ascii="Times New Roman" w:eastAsia="Times New Roman" w:hAnsi="Times New Roman" w:cs="Times New Roman"/>
                <w:sz w:val="16"/>
                <w:szCs w:val="16"/>
                <w:lang w:eastAsia="ru-RU"/>
              </w:rPr>
              <w:t xml:space="preserve"> фоновой сетки.</w:t>
            </w:r>
          </w:p>
          <w:p w:rsidR="00EE6D63" w:rsidRPr="00EE6D63" w:rsidRDefault="00EE6D63" w:rsidP="00EE6D63">
            <w:pPr>
              <w:numPr>
                <w:ilvl w:val="0"/>
                <w:numId w:val="5"/>
              </w:numPr>
              <w:autoSpaceDE w:val="0"/>
              <w:autoSpaceDN w:val="0"/>
              <w:spacing w:after="0" w:line="240" w:lineRule="auto"/>
              <w:ind w:left="175"/>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Контурный микротекст с намеренно включенной ошибкой.</w:t>
            </w:r>
          </w:p>
          <w:p w:rsidR="00EE6D63" w:rsidRPr="00EE6D63" w:rsidRDefault="00EE6D63" w:rsidP="00EE6D63">
            <w:pPr>
              <w:numPr>
                <w:ilvl w:val="0"/>
                <w:numId w:val="5"/>
              </w:numPr>
              <w:autoSpaceDE w:val="0"/>
              <w:autoSpaceDN w:val="0"/>
              <w:spacing w:after="0" w:line="240" w:lineRule="auto"/>
              <w:ind w:left="175"/>
              <w:jc w:val="both"/>
              <w:rPr>
                <w:rFonts w:ascii="Times New Roman" w:eastAsia="Times New Roman" w:hAnsi="Times New Roman" w:cs="Times New Roman"/>
                <w:sz w:val="16"/>
                <w:szCs w:val="16"/>
                <w:lang w:eastAsia="ru-RU"/>
              </w:rPr>
            </w:pPr>
            <w:proofErr w:type="spellStart"/>
            <w:r w:rsidRPr="00EE6D63">
              <w:rPr>
                <w:rFonts w:ascii="Times New Roman" w:eastAsia="Times New Roman" w:hAnsi="Times New Roman" w:cs="Times New Roman"/>
                <w:sz w:val="16"/>
                <w:szCs w:val="16"/>
                <w:lang w:eastAsia="ru-RU"/>
              </w:rPr>
              <w:t>Директный</w:t>
            </w:r>
            <w:proofErr w:type="spellEnd"/>
            <w:r w:rsidRPr="00EE6D63">
              <w:rPr>
                <w:rFonts w:ascii="Times New Roman" w:eastAsia="Times New Roman" w:hAnsi="Times New Roman" w:cs="Times New Roman"/>
                <w:sz w:val="16"/>
                <w:szCs w:val="16"/>
                <w:lang w:eastAsia="ru-RU"/>
              </w:rPr>
              <w:t xml:space="preserve"> микротекст.</w:t>
            </w:r>
          </w:p>
          <w:p w:rsidR="00EE6D63" w:rsidRPr="00EE6D63" w:rsidRDefault="00EE6D63" w:rsidP="00EE6D63">
            <w:pPr>
              <w:numPr>
                <w:ilvl w:val="0"/>
                <w:numId w:val="5"/>
              </w:numPr>
              <w:autoSpaceDE w:val="0"/>
              <w:autoSpaceDN w:val="0"/>
              <w:spacing w:after="0" w:line="240" w:lineRule="auto"/>
              <w:ind w:left="175"/>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В правой части бланка должна быть микроперфорация «РЖД 20».</w:t>
            </w:r>
          </w:p>
          <w:p w:rsidR="00EE6D63" w:rsidRPr="00EE6D63" w:rsidRDefault="00EE6D63" w:rsidP="00EE6D63">
            <w:pPr>
              <w:numPr>
                <w:ilvl w:val="0"/>
                <w:numId w:val="5"/>
              </w:numPr>
              <w:autoSpaceDE w:val="0"/>
              <w:autoSpaceDN w:val="0"/>
              <w:spacing w:after="0" w:line="240" w:lineRule="auto"/>
              <w:ind w:left="175"/>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 xml:space="preserve">В верхней части бланка должно быть выполнено бескрасочное тиснение. </w:t>
            </w:r>
          </w:p>
          <w:p w:rsidR="00EE6D63" w:rsidRPr="00EE6D63" w:rsidRDefault="00EE6D63" w:rsidP="00EE6D63">
            <w:pPr>
              <w:numPr>
                <w:ilvl w:val="0"/>
                <w:numId w:val="5"/>
              </w:numPr>
              <w:autoSpaceDE w:val="0"/>
              <w:autoSpaceDN w:val="0"/>
              <w:spacing w:after="0" w:line="240" w:lineRule="auto"/>
              <w:ind w:left="175"/>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Нумерация слоя – высокая печать.</w:t>
            </w:r>
          </w:p>
          <w:p w:rsidR="00EE6D63" w:rsidRPr="00EE6D63" w:rsidRDefault="00EE6D63" w:rsidP="00EE6D63">
            <w:pPr>
              <w:numPr>
                <w:ilvl w:val="0"/>
                <w:numId w:val="5"/>
              </w:numPr>
              <w:autoSpaceDE w:val="0"/>
              <w:autoSpaceDN w:val="0"/>
              <w:spacing w:after="0" w:line="240" w:lineRule="auto"/>
              <w:ind w:left="175"/>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Штриховой код и арабские цифры по ним  (высокая печать).</w:t>
            </w:r>
          </w:p>
          <w:p w:rsidR="00EE6D63" w:rsidRPr="00EE6D63" w:rsidRDefault="00EE6D63" w:rsidP="00EE6D63">
            <w:pPr>
              <w:numPr>
                <w:ilvl w:val="0"/>
                <w:numId w:val="5"/>
              </w:numPr>
              <w:autoSpaceDE w:val="0"/>
              <w:autoSpaceDN w:val="0"/>
              <w:spacing w:after="0" w:line="240" w:lineRule="auto"/>
              <w:ind w:left="175"/>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Оборотная сторона должна быть запечатана сеткой.</w:t>
            </w:r>
          </w:p>
        </w:tc>
        <w:tc>
          <w:tcPr>
            <w:tcW w:w="2693" w:type="dxa"/>
          </w:tcPr>
          <w:p w:rsidR="00EE6D63" w:rsidRPr="00EE6D63" w:rsidRDefault="00EE6D63" w:rsidP="009061E2">
            <w:pPr>
              <w:numPr>
                <w:ilvl w:val="0"/>
                <w:numId w:val="7"/>
              </w:numPr>
              <w:tabs>
                <w:tab w:val="left" w:pos="34"/>
                <w:tab w:val="left" w:pos="318"/>
              </w:tabs>
              <w:autoSpaceDE w:val="0"/>
              <w:autoSpaceDN w:val="0"/>
              <w:spacing w:after="0" w:line="240" w:lineRule="auto"/>
              <w:ind w:left="34" w:firstLine="0"/>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Офсетная печать.</w:t>
            </w:r>
          </w:p>
          <w:p w:rsidR="00EE6D63" w:rsidRPr="00EE6D63" w:rsidRDefault="00EE6D63" w:rsidP="009061E2">
            <w:pPr>
              <w:numPr>
                <w:ilvl w:val="0"/>
                <w:numId w:val="7"/>
              </w:numPr>
              <w:tabs>
                <w:tab w:val="left" w:pos="318"/>
              </w:tabs>
              <w:autoSpaceDE w:val="0"/>
              <w:autoSpaceDN w:val="0"/>
              <w:spacing w:after="0" w:line="240" w:lineRule="auto"/>
              <w:ind w:hanging="467"/>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 xml:space="preserve">Фоновая сетка – </w:t>
            </w:r>
            <w:proofErr w:type="spellStart"/>
            <w:r w:rsidRPr="00EE6D63">
              <w:rPr>
                <w:rFonts w:ascii="Times New Roman" w:eastAsia="Times New Roman" w:hAnsi="Times New Roman" w:cs="Times New Roman"/>
                <w:sz w:val="16"/>
                <w:szCs w:val="16"/>
                <w:lang w:eastAsia="ru-RU"/>
              </w:rPr>
              <w:t>нераппортная</w:t>
            </w:r>
            <w:proofErr w:type="spellEnd"/>
            <w:r w:rsidRPr="00EE6D63">
              <w:rPr>
                <w:rFonts w:ascii="Times New Roman" w:eastAsia="Times New Roman" w:hAnsi="Times New Roman" w:cs="Times New Roman"/>
                <w:sz w:val="16"/>
                <w:szCs w:val="16"/>
                <w:lang w:eastAsia="ru-RU"/>
              </w:rPr>
              <w:t>.</w:t>
            </w:r>
          </w:p>
          <w:p w:rsidR="00EE6D63" w:rsidRPr="00EE6D63" w:rsidRDefault="00EE6D63" w:rsidP="009061E2">
            <w:pPr>
              <w:numPr>
                <w:ilvl w:val="0"/>
                <w:numId w:val="7"/>
              </w:numPr>
              <w:tabs>
                <w:tab w:val="left" w:pos="318"/>
              </w:tabs>
              <w:autoSpaceDE w:val="0"/>
              <w:autoSpaceDN w:val="0"/>
              <w:spacing w:after="0" w:line="240" w:lineRule="auto"/>
              <w:ind w:left="318" w:hanging="284"/>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Контурный микротекст с намеренно включенной ошибкой.</w:t>
            </w:r>
          </w:p>
          <w:p w:rsidR="00EE6D63" w:rsidRPr="00EE6D63" w:rsidRDefault="00EE6D63" w:rsidP="009061E2">
            <w:pPr>
              <w:numPr>
                <w:ilvl w:val="0"/>
                <w:numId w:val="7"/>
              </w:numPr>
              <w:tabs>
                <w:tab w:val="left" w:pos="318"/>
              </w:tabs>
              <w:autoSpaceDE w:val="0"/>
              <w:autoSpaceDN w:val="0"/>
              <w:spacing w:after="0" w:line="240" w:lineRule="auto"/>
              <w:ind w:left="318" w:hanging="284"/>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Нумерация слоя – высокая печать.</w:t>
            </w:r>
          </w:p>
          <w:p w:rsidR="00EE6D63" w:rsidRPr="00EE6D63" w:rsidRDefault="00EE6D63" w:rsidP="009061E2">
            <w:pPr>
              <w:numPr>
                <w:ilvl w:val="0"/>
                <w:numId w:val="7"/>
              </w:numPr>
              <w:tabs>
                <w:tab w:val="left" w:pos="318"/>
              </w:tabs>
              <w:autoSpaceDE w:val="0"/>
              <w:autoSpaceDN w:val="0"/>
              <w:spacing w:after="0" w:line="240" w:lineRule="auto"/>
              <w:ind w:left="34" w:firstLine="0"/>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Штриховой код и арабские цифры под ним (высокая печать).</w:t>
            </w:r>
          </w:p>
          <w:p w:rsidR="00EE6D63" w:rsidRPr="009061E2" w:rsidRDefault="00EE6D63" w:rsidP="009061E2">
            <w:pPr>
              <w:numPr>
                <w:ilvl w:val="0"/>
                <w:numId w:val="7"/>
              </w:numPr>
              <w:tabs>
                <w:tab w:val="left" w:pos="34"/>
              </w:tabs>
              <w:autoSpaceDE w:val="0"/>
              <w:autoSpaceDN w:val="0"/>
              <w:spacing w:after="0" w:line="240" w:lineRule="auto"/>
              <w:ind w:left="318" w:hanging="284"/>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Отрывная перфорация</w:t>
            </w:r>
          </w:p>
        </w:tc>
        <w:tc>
          <w:tcPr>
            <w:tcW w:w="2694" w:type="dxa"/>
          </w:tcPr>
          <w:p w:rsidR="00EE6D63" w:rsidRPr="00EE6D63" w:rsidRDefault="00EE6D63" w:rsidP="00EE6D63">
            <w:pPr>
              <w:numPr>
                <w:ilvl w:val="0"/>
                <w:numId w:val="6"/>
              </w:numPr>
              <w:tabs>
                <w:tab w:val="left" w:pos="460"/>
              </w:tabs>
              <w:autoSpaceDE w:val="0"/>
              <w:autoSpaceDN w:val="0"/>
              <w:spacing w:after="0" w:line="240" w:lineRule="auto"/>
              <w:ind w:left="34"/>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Офсетная печать.</w:t>
            </w:r>
          </w:p>
          <w:p w:rsidR="00EE6D63" w:rsidRPr="00EE6D63" w:rsidRDefault="00EE6D63" w:rsidP="00EE6D63">
            <w:pPr>
              <w:numPr>
                <w:ilvl w:val="0"/>
                <w:numId w:val="6"/>
              </w:numPr>
              <w:tabs>
                <w:tab w:val="left" w:pos="460"/>
              </w:tabs>
              <w:autoSpaceDE w:val="0"/>
              <w:autoSpaceDN w:val="0"/>
              <w:spacing w:after="0" w:line="240" w:lineRule="auto"/>
              <w:ind w:left="34"/>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 xml:space="preserve">Фоновая сетка – </w:t>
            </w:r>
            <w:proofErr w:type="spellStart"/>
            <w:r w:rsidRPr="00EE6D63">
              <w:rPr>
                <w:rFonts w:ascii="Times New Roman" w:eastAsia="Times New Roman" w:hAnsi="Times New Roman" w:cs="Times New Roman"/>
                <w:sz w:val="16"/>
                <w:szCs w:val="16"/>
                <w:lang w:eastAsia="ru-RU"/>
              </w:rPr>
              <w:t>нераппортная</w:t>
            </w:r>
            <w:proofErr w:type="spellEnd"/>
            <w:r w:rsidRPr="00EE6D63">
              <w:rPr>
                <w:rFonts w:ascii="Times New Roman" w:eastAsia="Times New Roman" w:hAnsi="Times New Roman" w:cs="Times New Roman"/>
                <w:sz w:val="16"/>
                <w:szCs w:val="16"/>
                <w:lang w:eastAsia="ru-RU"/>
              </w:rPr>
              <w:t>.</w:t>
            </w:r>
          </w:p>
          <w:p w:rsidR="00EE6D63" w:rsidRPr="00EE6D63" w:rsidRDefault="00EE6D63" w:rsidP="00EE6D63">
            <w:pPr>
              <w:numPr>
                <w:ilvl w:val="0"/>
                <w:numId w:val="6"/>
              </w:numPr>
              <w:tabs>
                <w:tab w:val="left" w:pos="460"/>
              </w:tabs>
              <w:autoSpaceDE w:val="0"/>
              <w:autoSpaceDN w:val="0"/>
              <w:spacing w:after="0" w:line="240" w:lineRule="auto"/>
              <w:ind w:left="34"/>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Контурный микротекст с намеренно включенной ошибкой.</w:t>
            </w:r>
          </w:p>
          <w:p w:rsidR="00EE6D63" w:rsidRPr="00EE6D63" w:rsidRDefault="00EE6D63" w:rsidP="00EE6D63">
            <w:pPr>
              <w:numPr>
                <w:ilvl w:val="0"/>
                <w:numId w:val="6"/>
              </w:numPr>
              <w:tabs>
                <w:tab w:val="left" w:pos="460"/>
              </w:tabs>
              <w:autoSpaceDE w:val="0"/>
              <w:autoSpaceDN w:val="0"/>
              <w:spacing w:after="0" w:line="240" w:lineRule="auto"/>
              <w:ind w:left="34"/>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Нумерация слоя – высокая печать.</w:t>
            </w:r>
          </w:p>
          <w:p w:rsidR="00EE6D63" w:rsidRPr="00EE6D63" w:rsidRDefault="00EE6D63" w:rsidP="00EE6D63">
            <w:pPr>
              <w:numPr>
                <w:ilvl w:val="0"/>
                <w:numId w:val="6"/>
              </w:numPr>
              <w:tabs>
                <w:tab w:val="left" w:pos="460"/>
              </w:tabs>
              <w:autoSpaceDE w:val="0"/>
              <w:autoSpaceDN w:val="0"/>
              <w:spacing w:after="0" w:line="240" w:lineRule="auto"/>
              <w:ind w:left="34"/>
              <w:jc w:val="both"/>
              <w:rPr>
                <w:rFonts w:ascii="Times New Roman" w:eastAsia="Times New Roman" w:hAnsi="Times New Roman" w:cs="Times New Roman"/>
                <w:sz w:val="16"/>
                <w:szCs w:val="16"/>
                <w:lang w:eastAsia="ru-RU"/>
              </w:rPr>
            </w:pPr>
            <w:r w:rsidRPr="00EE6D63">
              <w:rPr>
                <w:rFonts w:ascii="Times New Roman" w:eastAsia="Times New Roman" w:hAnsi="Times New Roman" w:cs="Times New Roman"/>
                <w:sz w:val="16"/>
                <w:szCs w:val="16"/>
                <w:lang w:eastAsia="ru-RU"/>
              </w:rPr>
              <w:t>Штриховой код и арабские цифры под ним (высокая печать).</w:t>
            </w:r>
          </w:p>
          <w:p w:rsidR="00EE6D63" w:rsidRPr="00EE6D63" w:rsidRDefault="00EE6D63" w:rsidP="00EE6D63">
            <w:pPr>
              <w:autoSpaceDE w:val="0"/>
              <w:autoSpaceDN w:val="0"/>
              <w:spacing w:after="0" w:line="240" w:lineRule="auto"/>
              <w:jc w:val="both"/>
              <w:rPr>
                <w:rFonts w:ascii="Times New Roman" w:eastAsia="Times New Roman" w:hAnsi="Times New Roman" w:cs="Times New Roman"/>
                <w:sz w:val="16"/>
                <w:szCs w:val="16"/>
                <w:lang w:eastAsia="ru-RU"/>
              </w:rPr>
            </w:pPr>
          </w:p>
        </w:tc>
      </w:tr>
    </w:tbl>
    <w:p w:rsidR="00EE6D63" w:rsidRDefault="00EE6D63" w:rsidP="00EE6D63">
      <w:pPr>
        <w:spacing w:after="0" w:line="240" w:lineRule="auto"/>
        <w:rPr>
          <w:rFonts w:ascii="Times New Roman" w:eastAsia="Times New Roman" w:hAnsi="Times New Roman" w:cs="Times New Roman"/>
          <w:sz w:val="28"/>
          <w:szCs w:val="28"/>
          <w:lang w:eastAsia="ru-RU"/>
        </w:rPr>
      </w:pPr>
    </w:p>
    <w:p w:rsidR="0056468C" w:rsidRPr="00EE6D63" w:rsidRDefault="0056468C" w:rsidP="00EE6D63">
      <w:pPr>
        <w:spacing w:after="0" w:line="240" w:lineRule="auto"/>
        <w:rPr>
          <w:rFonts w:ascii="Times New Roman" w:eastAsia="Times New Roman" w:hAnsi="Times New Roman" w:cs="Times New Roman"/>
          <w:sz w:val="28"/>
          <w:szCs w:val="28"/>
          <w:lang w:eastAsia="ru-RU"/>
        </w:rPr>
        <w:sectPr w:rsidR="0056468C" w:rsidRPr="00EE6D63" w:rsidSect="0007244E">
          <w:pgSz w:w="16838" w:h="11906" w:orient="landscape" w:code="9"/>
          <w:pgMar w:top="1134" w:right="851" w:bottom="1134" w:left="851" w:header="794" w:footer="794" w:gutter="0"/>
          <w:pgNumType w:start="1"/>
          <w:cols w:space="708"/>
          <w:titlePg/>
          <w:docGrid w:linePitch="360"/>
        </w:sectPr>
      </w:pPr>
    </w:p>
    <w:p w:rsidR="0056468C" w:rsidRPr="00F94462" w:rsidRDefault="0056468C" w:rsidP="00F94462">
      <w:pPr>
        <w:pStyle w:val="a6"/>
        <w:keepNext/>
        <w:numPr>
          <w:ilvl w:val="1"/>
          <w:numId w:val="9"/>
        </w:numPr>
        <w:spacing w:after="0" w:line="240" w:lineRule="auto"/>
        <w:jc w:val="both"/>
        <w:outlineLvl w:val="2"/>
        <w:rPr>
          <w:rFonts w:ascii="Times New Roman" w:eastAsia="Times New Roman" w:hAnsi="Times New Roman" w:cs="Times New Roman"/>
          <w:b/>
          <w:bCs/>
          <w:sz w:val="28"/>
          <w:szCs w:val="28"/>
          <w:lang w:eastAsia="ru-RU"/>
        </w:rPr>
      </w:pPr>
      <w:r w:rsidRPr="004B69A7">
        <w:rPr>
          <w:rFonts w:ascii="Times New Roman" w:eastAsia="Times New Roman" w:hAnsi="Times New Roman" w:cs="Times New Roman"/>
          <w:b/>
          <w:bCs/>
          <w:sz w:val="28"/>
          <w:szCs w:val="28"/>
          <w:lang w:eastAsia="ru-RU"/>
        </w:rPr>
        <w:lastRenderedPageBreak/>
        <w:t>Место, условия и сроки поставки товара</w:t>
      </w:r>
    </w:p>
    <w:p w:rsidR="0056468C" w:rsidRDefault="0056468C" w:rsidP="0056468C">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6C5B76">
        <w:rPr>
          <w:rFonts w:ascii="Times New Roman" w:eastAsia="Times New Roman" w:hAnsi="Times New Roman" w:cs="Times New Roman"/>
          <w:color w:val="000000"/>
          <w:sz w:val="28"/>
          <w:szCs w:val="28"/>
          <w:shd w:val="clear" w:color="auto" w:fill="FFFFFF"/>
          <w:lang w:eastAsia="ru-RU"/>
        </w:rPr>
        <w:t>3.</w:t>
      </w:r>
      <w:r>
        <w:rPr>
          <w:rFonts w:ascii="Times New Roman" w:eastAsia="Times New Roman" w:hAnsi="Times New Roman" w:cs="Times New Roman"/>
          <w:color w:val="000000"/>
          <w:sz w:val="28"/>
          <w:szCs w:val="28"/>
          <w:shd w:val="clear" w:color="auto" w:fill="FFFFFF"/>
          <w:lang w:eastAsia="ru-RU"/>
        </w:rPr>
        <w:t>3</w:t>
      </w:r>
      <w:r w:rsidRPr="006C5B76">
        <w:rPr>
          <w:rFonts w:ascii="Times New Roman" w:eastAsia="Times New Roman" w:hAnsi="Times New Roman" w:cs="Times New Roman"/>
          <w:color w:val="000000"/>
          <w:sz w:val="28"/>
          <w:szCs w:val="28"/>
          <w:shd w:val="clear" w:color="auto" w:fill="FFFFFF"/>
          <w:lang w:eastAsia="ru-RU"/>
        </w:rPr>
        <w:t>.1.</w:t>
      </w:r>
      <w:r w:rsidRPr="0022297B">
        <w:rPr>
          <w:rFonts w:ascii="Times New Roman" w:eastAsia="Times New Roman" w:hAnsi="Times New Roman" w:cs="Times New Roman"/>
          <w:sz w:val="28"/>
          <w:szCs w:val="28"/>
          <w:lang w:eastAsia="ru-RU"/>
        </w:rPr>
        <w:t xml:space="preserve"> </w:t>
      </w:r>
      <w:r w:rsidRPr="00EB2F98">
        <w:rPr>
          <w:rFonts w:ascii="Times New Roman" w:eastAsia="Times New Roman" w:hAnsi="Times New Roman" w:cs="Times New Roman"/>
          <w:sz w:val="28"/>
          <w:szCs w:val="28"/>
          <w:lang w:eastAsia="ru-RU"/>
        </w:rPr>
        <w:t>Поставка товара осуществляется Поставщиком путем отгрузки (передачи) товара Заказчику. Поставщик организует доставку товара за счет Заказчика, по адресу: 450095, г. Уфа, ул. Центральная 13</w:t>
      </w:r>
      <w:r>
        <w:rPr>
          <w:rFonts w:ascii="Times New Roman" w:eastAsia="Times New Roman" w:hAnsi="Times New Roman" w:cs="Times New Roman"/>
          <w:sz w:val="28"/>
          <w:szCs w:val="28"/>
          <w:lang w:eastAsia="ru-RU"/>
        </w:rPr>
        <w:t>.</w:t>
      </w:r>
    </w:p>
    <w:p w:rsidR="0056468C" w:rsidRPr="0022297B" w:rsidRDefault="0056468C" w:rsidP="0056468C">
      <w:pPr>
        <w:spacing w:after="0" w:line="360" w:lineRule="exact"/>
        <w:ind w:firstLine="709"/>
        <w:jc w:val="both"/>
        <w:rPr>
          <w:rFonts w:ascii="Times New Roman" w:eastAsia="Times New Roman" w:hAnsi="Times New Roman" w:cs="Times New Roman"/>
          <w:b/>
          <w:sz w:val="28"/>
          <w:szCs w:val="28"/>
        </w:rPr>
      </w:pPr>
      <w:r w:rsidRPr="006C5B76">
        <w:rPr>
          <w:rFonts w:ascii="Times New Roman" w:eastAsia="Times New Roman" w:hAnsi="Times New Roman" w:cs="Times New Roman"/>
          <w:color w:val="000000"/>
          <w:sz w:val="28"/>
          <w:szCs w:val="28"/>
          <w:shd w:val="clear" w:color="auto" w:fill="FFFFFF"/>
          <w:lang w:eastAsia="ru-RU"/>
        </w:rPr>
        <w:t>3.</w:t>
      </w:r>
      <w:r>
        <w:rPr>
          <w:rFonts w:ascii="Times New Roman" w:eastAsia="Times New Roman" w:hAnsi="Times New Roman" w:cs="Times New Roman"/>
          <w:color w:val="000000"/>
          <w:sz w:val="28"/>
          <w:szCs w:val="28"/>
          <w:shd w:val="clear" w:color="auto" w:fill="FFFFFF"/>
          <w:lang w:eastAsia="ru-RU"/>
        </w:rPr>
        <w:t>3</w:t>
      </w:r>
      <w:r w:rsidRPr="006C5B76">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2.</w:t>
      </w:r>
      <w:r w:rsidRPr="006C5B76">
        <w:rPr>
          <w:rFonts w:ascii="Times New Roman" w:eastAsia="Times New Roman" w:hAnsi="Times New Roman" w:cs="Times New Roman"/>
          <w:bCs/>
          <w:sz w:val="28"/>
          <w:szCs w:val="28"/>
          <w:lang w:eastAsia="ru-RU"/>
        </w:rPr>
        <w:t xml:space="preserve"> </w:t>
      </w:r>
      <w:r w:rsidR="00FC77E5" w:rsidRPr="0022297B">
        <w:rPr>
          <w:rFonts w:ascii="Times New Roman" w:eastAsia="Times New Roman" w:hAnsi="Times New Roman" w:cs="Times New Roman"/>
          <w:sz w:val="28"/>
          <w:szCs w:val="28"/>
        </w:rPr>
        <w:t xml:space="preserve">Поставка товара осуществляется </w:t>
      </w:r>
      <w:r w:rsidR="00FC77E5">
        <w:rPr>
          <w:rFonts w:ascii="Times New Roman" w:eastAsia="Times New Roman" w:hAnsi="Times New Roman" w:cs="Times New Roman"/>
          <w:sz w:val="28"/>
          <w:szCs w:val="28"/>
        </w:rPr>
        <w:t xml:space="preserve">по заявке Заказчика. </w:t>
      </w:r>
      <w:r w:rsidR="00FC77E5" w:rsidRPr="00C129AC">
        <w:rPr>
          <w:rFonts w:ascii="Times New Roman" w:hAnsi="Times New Roman" w:cs="Times New Roman"/>
          <w:sz w:val="28"/>
          <w:szCs w:val="28"/>
        </w:rPr>
        <w:t>Заказчик</w:t>
      </w:r>
      <w:r w:rsidR="00FC77E5">
        <w:rPr>
          <w:rFonts w:ascii="Times New Roman" w:hAnsi="Times New Roman" w:cs="Times New Roman"/>
          <w:sz w:val="28"/>
          <w:szCs w:val="28"/>
        </w:rPr>
        <w:t>,</w:t>
      </w:r>
      <w:r w:rsidR="00FC77E5" w:rsidRPr="00C129AC">
        <w:rPr>
          <w:rFonts w:ascii="Times New Roman" w:hAnsi="Times New Roman" w:cs="Times New Roman"/>
          <w:sz w:val="28"/>
          <w:szCs w:val="28"/>
        </w:rPr>
        <w:t xml:space="preserve"> направляет Поставщику  заявки, исходя из своих потребностей в товаре. Заявки подаются Заказчиком письмом, факсом или электронной почтой не позднее, чем за 45 (сорок пять) календарных дней соответственно до начала периода поставки.</w:t>
      </w:r>
      <w:r w:rsidR="00FC77E5">
        <w:rPr>
          <w:rFonts w:ascii="Times New Roman" w:hAnsi="Times New Roman" w:cs="Times New Roman"/>
          <w:sz w:val="28"/>
          <w:szCs w:val="28"/>
        </w:rPr>
        <w:t xml:space="preserve"> </w:t>
      </w:r>
    </w:p>
    <w:p w:rsidR="0056468C" w:rsidRPr="0022297B" w:rsidRDefault="0056468C" w:rsidP="0056468C">
      <w:pPr>
        <w:tabs>
          <w:tab w:val="left" w:pos="1134"/>
        </w:tabs>
        <w:spacing w:after="0" w:line="360" w:lineRule="exact"/>
        <w:ind w:firstLine="709"/>
        <w:jc w:val="both"/>
        <w:rPr>
          <w:rFonts w:ascii="Times New Roman" w:eastAsia="Times New Roman" w:hAnsi="Times New Roman" w:cs="Times New Roman"/>
          <w:sz w:val="28"/>
          <w:szCs w:val="28"/>
        </w:rPr>
      </w:pPr>
      <w:r w:rsidRPr="004B69A7">
        <w:rPr>
          <w:rFonts w:ascii="Times New Roman" w:eastAsia="Times New Roman" w:hAnsi="Times New Roman" w:cs="Times New Roman"/>
          <w:sz w:val="28"/>
          <w:szCs w:val="28"/>
        </w:rPr>
        <w:t>3.</w:t>
      </w:r>
      <w:r>
        <w:rPr>
          <w:rFonts w:ascii="Times New Roman" w:eastAsia="Times New Roman" w:hAnsi="Times New Roman" w:cs="Times New Roman"/>
          <w:sz w:val="28"/>
          <w:szCs w:val="28"/>
        </w:rPr>
        <w:t>3</w:t>
      </w:r>
      <w:r w:rsidRPr="004B69A7">
        <w:rPr>
          <w:rFonts w:ascii="Times New Roman" w:eastAsia="Times New Roman" w:hAnsi="Times New Roman" w:cs="Times New Roman"/>
          <w:sz w:val="28"/>
          <w:szCs w:val="28"/>
        </w:rPr>
        <w:t>.3</w:t>
      </w:r>
      <w:r>
        <w:rPr>
          <w:rFonts w:ascii="Times New Roman" w:eastAsia="Times New Roman" w:hAnsi="Times New Roman" w:cs="Times New Roman"/>
          <w:b/>
          <w:sz w:val="28"/>
          <w:szCs w:val="28"/>
        </w:rPr>
        <w:t>.</w:t>
      </w:r>
      <w:r w:rsidRPr="0022297B">
        <w:rPr>
          <w:rFonts w:ascii="Times New Roman" w:eastAsia="Times New Roman" w:hAnsi="Times New Roman" w:cs="Times New Roman"/>
          <w:b/>
          <w:sz w:val="28"/>
          <w:szCs w:val="28"/>
        </w:rPr>
        <w:t xml:space="preserve"> </w:t>
      </w:r>
      <w:r w:rsidRPr="0022297B">
        <w:rPr>
          <w:rFonts w:ascii="Times New Roman" w:eastAsia="Times New Roman" w:hAnsi="Times New Roman" w:cs="Times New Roman"/>
          <w:sz w:val="28"/>
          <w:szCs w:val="28"/>
        </w:rPr>
        <w:t>Поставка товара производится после поступления предоплаты на расчетный счет Поставщика в установленные настоящей  аукционной документацией сроки. Доставка товара на склад Заказчика производится поставщиком за счет Заказчика.</w:t>
      </w:r>
    </w:p>
    <w:p w:rsidR="0056468C" w:rsidRPr="0022297B" w:rsidRDefault="00D26783" w:rsidP="0056468C">
      <w:pPr>
        <w:tabs>
          <w:tab w:val="left" w:pos="1134"/>
        </w:tabs>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3.3.4.</w:t>
      </w:r>
      <w:r w:rsidR="0056468C" w:rsidRPr="0022297B">
        <w:rPr>
          <w:rFonts w:ascii="Times New Roman" w:eastAsia="Times New Roman" w:hAnsi="Times New Roman" w:cs="Times New Roman"/>
          <w:sz w:val="28"/>
          <w:szCs w:val="28"/>
        </w:rPr>
        <w:t>Поставщик вправе не отгружать товар до поступления предоплаты от Заказчика. В случае нарушения Заказчиком условий по оплате товара Поставщик оставляет за собой право изменить срок поставки товара соразмерно количеству дней просрочки Заказчика. При этом ответственность Поставщика за несвоевременную поставку товара не наступает.</w:t>
      </w:r>
    </w:p>
    <w:p w:rsidR="0056468C" w:rsidRDefault="00D26783" w:rsidP="0056468C">
      <w:pPr>
        <w:tabs>
          <w:tab w:val="left" w:pos="1134"/>
        </w:tabs>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3.3.5.</w:t>
      </w:r>
      <w:r w:rsidR="0056468C" w:rsidRPr="0022297B">
        <w:rPr>
          <w:rFonts w:ascii="Times New Roman" w:eastAsia="Times New Roman" w:hAnsi="Times New Roman" w:cs="Times New Roman"/>
          <w:sz w:val="28"/>
          <w:szCs w:val="28"/>
        </w:rPr>
        <w:t>Поставщик вправе осуществить поставку товара досрочно.</w:t>
      </w:r>
    </w:p>
    <w:p w:rsidR="0056468C" w:rsidRPr="0022297B" w:rsidRDefault="00D26783" w:rsidP="0056468C">
      <w:pPr>
        <w:spacing w:after="0" w:line="360" w:lineRule="exac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3.3.6.</w:t>
      </w:r>
      <w:r w:rsidR="0056468C" w:rsidRPr="0022297B">
        <w:rPr>
          <w:rFonts w:ascii="Times New Roman" w:eastAsia="Times New Roman" w:hAnsi="Times New Roman" w:cs="Times New Roman"/>
          <w:sz w:val="28"/>
          <w:szCs w:val="28"/>
        </w:rPr>
        <w:t>Обязанность Поставщика по поставке товара считается выполненной в момент подписания накладной Заказчиком. Датой поставки товара считается дата его передачи Заказчику, то есть дата, указанная в накладной.</w:t>
      </w:r>
    </w:p>
    <w:p w:rsidR="0068032E" w:rsidRDefault="00FC77E5" w:rsidP="0068032E">
      <w:pPr>
        <w:tabs>
          <w:tab w:val="left" w:pos="1134"/>
        </w:tabs>
        <w:spacing w:after="0" w:line="360" w:lineRule="exact"/>
        <w:ind w:firstLine="709"/>
        <w:jc w:val="both"/>
        <w:rPr>
          <w:rFonts w:ascii="Times New Roman" w:eastAsia="Arial Unicode MS" w:hAnsi="Times New Roman" w:cs="Times New Roman"/>
          <w:sz w:val="28"/>
          <w:szCs w:val="28"/>
          <w:lang w:eastAsia="ru-RU"/>
        </w:rPr>
      </w:pPr>
      <w:r>
        <w:rPr>
          <w:rFonts w:ascii="Times New Roman" w:eastAsia="Times New Roman" w:hAnsi="Times New Roman" w:cs="Times New Roman"/>
          <w:sz w:val="28"/>
          <w:szCs w:val="28"/>
        </w:rPr>
        <w:t xml:space="preserve">3.3.7. </w:t>
      </w:r>
      <w:r w:rsidR="0068032E" w:rsidRPr="0068032E">
        <w:rPr>
          <w:rFonts w:ascii="Times New Roman" w:eastAsia="Times New Roman" w:hAnsi="Times New Roman" w:cs="Times New Roman"/>
          <w:sz w:val="28"/>
          <w:szCs w:val="28"/>
          <w:lang w:eastAsia="ru-RU"/>
        </w:rPr>
        <w:t>Срок поставки товара</w:t>
      </w:r>
      <w:r w:rsidR="0068032E" w:rsidRPr="0068032E">
        <w:rPr>
          <w:rFonts w:ascii="Times New Roman" w:eastAsia="Arial Unicode MS" w:hAnsi="Times New Roman" w:cs="Times New Roman"/>
          <w:sz w:val="28"/>
          <w:szCs w:val="28"/>
          <w:lang w:eastAsia="ru-RU"/>
        </w:rPr>
        <w:t xml:space="preserve"> с момента подписания договора до 31.12.2016 года  в соответствии с заявками Заказчика и условиями договора.</w:t>
      </w:r>
    </w:p>
    <w:p w:rsidR="0056468C" w:rsidRPr="00F94462" w:rsidRDefault="0056468C" w:rsidP="0068032E">
      <w:pPr>
        <w:tabs>
          <w:tab w:val="left" w:pos="1134"/>
        </w:tabs>
        <w:spacing w:after="0" w:line="360" w:lineRule="exact"/>
        <w:ind w:firstLine="709"/>
        <w:jc w:val="both"/>
        <w:rPr>
          <w:rFonts w:ascii="Times New Roman" w:eastAsia="Times New Roman" w:hAnsi="Times New Roman" w:cs="Times New Roman"/>
          <w:b/>
          <w:bCs/>
          <w:sz w:val="28"/>
          <w:szCs w:val="28"/>
          <w:lang w:eastAsia="ru-RU"/>
        </w:rPr>
      </w:pPr>
      <w:r w:rsidRPr="006C5B76">
        <w:rPr>
          <w:rFonts w:ascii="Times New Roman" w:eastAsia="Times New Roman" w:hAnsi="Times New Roman" w:cs="Times New Roman"/>
          <w:b/>
          <w:sz w:val="28"/>
          <w:szCs w:val="28"/>
          <w:lang w:eastAsia="ru-RU"/>
        </w:rPr>
        <w:t>3.4.</w:t>
      </w:r>
      <w:r w:rsidRPr="006C5B76">
        <w:rPr>
          <w:rFonts w:ascii="Times New Roman" w:eastAsia="Times New Roman" w:hAnsi="Times New Roman" w:cs="Times New Roman"/>
          <w:b/>
          <w:bCs/>
          <w:sz w:val="28"/>
          <w:szCs w:val="28"/>
          <w:lang w:eastAsia="ru-RU"/>
        </w:rPr>
        <w:t xml:space="preserve"> Форма, сроки и порядок оплаты </w:t>
      </w:r>
      <w:r>
        <w:rPr>
          <w:rFonts w:ascii="Times New Roman" w:eastAsia="Times New Roman" w:hAnsi="Times New Roman" w:cs="Times New Roman"/>
          <w:b/>
          <w:bCs/>
          <w:sz w:val="28"/>
          <w:szCs w:val="28"/>
          <w:lang w:eastAsia="ru-RU"/>
        </w:rPr>
        <w:t>товара</w:t>
      </w:r>
    </w:p>
    <w:p w:rsidR="0056468C" w:rsidRPr="0022297B" w:rsidRDefault="0056468C" w:rsidP="0056468C">
      <w:pPr>
        <w:tabs>
          <w:tab w:val="left" w:pos="1134"/>
        </w:tabs>
        <w:spacing w:after="0" w:line="360" w:lineRule="exact"/>
        <w:ind w:firstLine="709"/>
        <w:jc w:val="both"/>
        <w:rPr>
          <w:rFonts w:ascii="Times New Roman" w:eastAsia="Times New Roman" w:hAnsi="Times New Roman" w:cs="Times New Roman"/>
          <w:sz w:val="28"/>
          <w:szCs w:val="28"/>
        </w:rPr>
      </w:pPr>
      <w:r w:rsidRPr="006C5B76">
        <w:rPr>
          <w:rFonts w:ascii="Times New Roman" w:eastAsia="Times New Roman" w:hAnsi="Times New Roman" w:cs="Times New Roman"/>
          <w:sz w:val="28"/>
          <w:szCs w:val="28"/>
          <w:lang w:eastAsia="ru-RU"/>
        </w:rPr>
        <w:t>3.4.1.</w:t>
      </w:r>
      <w:r w:rsidRPr="0022297B">
        <w:rPr>
          <w:rFonts w:ascii="Times New Roman" w:eastAsia="Times New Roman" w:hAnsi="Times New Roman" w:cs="Times New Roman"/>
          <w:b/>
          <w:sz w:val="28"/>
          <w:szCs w:val="28"/>
          <w:lang w:eastAsia="ru-RU"/>
        </w:rPr>
        <w:t xml:space="preserve"> </w:t>
      </w:r>
      <w:r w:rsidRPr="0022297B">
        <w:rPr>
          <w:rFonts w:ascii="Times New Roman" w:eastAsia="Times New Roman" w:hAnsi="Times New Roman" w:cs="Times New Roman"/>
          <w:sz w:val="28"/>
          <w:szCs w:val="28"/>
        </w:rPr>
        <w:t>Заказчик производит 50 (пятидесяти) процентную предоплату стоимости товара не позднее 10 (десяти) банковских дней с момента выставления счета. Окончательный расчет по договору производится путем перечисления денежных средств на расчетный счет Поставщика в течение 10 (десяти) банковских  дней после  получения товара и предоставления  Поставщиком полного пакета документов (счет, счет-фактура, подписанная сторонами товарная накладная унифицированной формы ТОРГ-12, копии сертификатов качества, заверенные Поставщиком, другие документы, предусмотренные настоящим Договором), подтверждающих поставку товара.</w:t>
      </w:r>
    </w:p>
    <w:p w:rsidR="0056468C" w:rsidRPr="0022297B" w:rsidRDefault="0056468C" w:rsidP="0056468C">
      <w:pPr>
        <w:tabs>
          <w:tab w:val="left" w:pos="1134"/>
        </w:tabs>
        <w:spacing w:after="0" w:line="360" w:lineRule="exact"/>
        <w:ind w:firstLine="709"/>
        <w:jc w:val="both"/>
        <w:rPr>
          <w:rFonts w:ascii="Times New Roman" w:eastAsia="Times New Roman" w:hAnsi="Times New Roman" w:cs="Times New Roman"/>
          <w:sz w:val="28"/>
          <w:szCs w:val="28"/>
        </w:rPr>
      </w:pPr>
      <w:r w:rsidRPr="0022297B">
        <w:rPr>
          <w:rFonts w:ascii="Times New Roman" w:eastAsia="Times New Roman" w:hAnsi="Times New Roman" w:cs="Times New Roman"/>
          <w:sz w:val="28"/>
          <w:szCs w:val="28"/>
        </w:rPr>
        <w:t>Оплата производится путем перевода денежных сре</w:t>
      </w:r>
      <w:proofErr w:type="gramStart"/>
      <w:r w:rsidRPr="0022297B">
        <w:rPr>
          <w:rFonts w:ascii="Times New Roman" w:eastAsia="Times New Roman" w:hAnsi="Times New Roman" w:cs="Times New Roman"/>
          <w:sz w:val="28"/>
          <w:szCs w:val="28"/>
        </w:rPr>
        <w:t>дств с р</w:t>
      </w:r>
      <w:proofErr w:type="gramEnd"/>
      <w:r w:rsidRPr="0022297B">
        <w:rPr>
          <w:rFonts w:ascii="Times New Roman" w:eastAsia="Times New Roman" w:hAnsi="Times New Roman" w:cs="Times New Roman"/>
          <w:sz w:val="28"/>
          <w:szCs w:val="28"/>
        </w:rPr>
        <w:t>асчетного счета Заказчика на расчетный счет Поставщика. Обязанность по оплате считается исполненной в момент зачисления денежных средств на расчетный счет Поставщика.</w:t>
      </w:r>
    </w:p>
    <w:p w:rsidR="006C5B76" w:rsidRPr="00E62EE1" w:rsidRDefault="006C5B76" w:rsidP="00E62EE1">
      <w:pPr>
        <w:pStyle w:val="a6"/>
        <w:numPr>
          <w:ilvl w:val="0"/>
          <w:numId w:val="9"/>
        </w:numPr>
        <w:spacing w:after="0" w:line="240" w:lineRule="auto"/>
        <w:ind w:hanging="24"/>
        <w:jc w:val="both"/>
        <w:rPr>
          <w:rFonts w:ascii="Times New Roman" w:eastAsia="Times New Roman" w:hAnsi="Times New Roman" w:cs="Times New Roman"/>
          <w:b/>
          <w:bCs/>
          <w:sz w:val="28"/>
          <w:szCs w:val="28"/>
        </w:rPr>
      </w:pPr>
      <w:r w:rsidRPr="0056468C">
        <w:rPr>
          <w:rFonts w:ascii="Times New Roman" w:eastAsia="Times New Roman" w:hAnsi="Times New Roman" w:cs="Times New Roman"/>
          <w:b/>
          <w:bCs/>
          <w:sz w:val="28"/>
          <w:szCs w:val="28"/>
        </w:rPr>
        <w:t>Заключение и исполнение договора</w:t>
      </w:r>
    </w:p>
    <w:p w:rsidR="006C5B76" w:rsidRPr="006C5B76" w:rsidRDefault="006C5B76" w:rsidP="006C5B76">
      <w:pPr>
        <w:spacing w:after="0" w:line="240" w:lineRule="auto"/>
        <w:ind w:firstLine="709"/>
        <w:jc w:val="both"/>
        <w:rPr>
          <w:rFonts w:ascii="Times New Roman" w:eastAsia="Times New Roman" w:hAnsi="Times New Roman" w:cs="Times New Roman"/>
          <w:bCs/>
          <w:sz w:val="28"/>
          <w:szCs w:val="28"/>
        </w:rPr>
      </w:pPr>
      <w:r w:rsidRPr="006C5B76">
        <w:rPr>
          <w:rFonts w:ascii="Times New Roman" w:eastAsia="Times New Roman" w:hAnsi="Times New Roman" w:cs="Times New Roman"/>
          <w:bCs/>
          <w:sz w:val="28"/>
          <w:szCs w:val="28"/>
        </w:rPr>
        <w:t>Изменение количества предусмотренн</w:t>
      </w:r>
      <w:r w:rsidR="0075513A">
        <w:rPr>
          <w:rFonts w:ascii="Times New Roman" w:eastAsia="Times New Roman" w:hAnsi="Times New Roman" w:cs="Times New Roman"/>
          <w:bCs/>
          <w:sz w:val="28"/>
          <w:szCs w:val="28"/>
        </w:rPr>
        <w:t>ого</w:t>
      </w:r>
      <w:r w:rsidRPr="006C5B76">
        <w:rPr>
          <w:rFonts w:ascii="Times New Roman" w:eastAsia="Times New Roman" w:hAnsi="Times New Roman" w:cs="Times New Roman"/>
          <w:bCs/>
          <w:sz w:val="28"/>
          <w:szCs w:val="28"/>
        </w:rPr>
        <w:t xml:space="preserve"> договором объема </w:t>
      </w:r>
      <w:r w:rsidR="0075513A">
        <w:rPr>
          <w:rFonts w:ascii="Times New Roman" w:eastAsia="Times New Roman" w:hAnsi="Times New Roman" w:cs="Times New Roman"/>
          <w:bCs/>
          <w:sz w:val="28"/>
          <w:szCs w:val="28"/>
        </w:rPr>
        <w:t>поставки товара</w:t>
      </w:r>
      <w:r w:rsidRPr="006C5B76">
        <w:rPr>
          <w:rFonts w:ascii="Times New Roman" w:eastAsia="Times New Roman" w:hAnsi="Times New Roman" w:cs="Times New Roman"/>
          <w:bCs/>
          <w:sz w:val="28"/>
          <w:szCs w:val="28"/>
        </w:rPr>
        <w:t xml:space="preserve"> при изменении потребности в  </w:t>
      </w:r>
      <w:r w:rsidR="0075513A">
        <w:rPr>
          <w:rFonts w:ascii="Times New Roman" w:eastAsia="Times New Roman" w:hAnsi="Times New Roman" w:cs="Times New Roman"/>
          <w:bCs/>
          <w:sz w:val="28"/>
          <w:szCs w:val="28"/>
        </w:rPr>
        <w:t>товаре</w:t>
      </w:r>
      <w:r w:rsidRPr="006C5B76">
        <w:rPr>
          <w:rFonts w:ascii="Times New Roman" w:eastAsia="Times New Roman" w:hAnsi="Times New Roman" w:cs="Times New Roman"/>
          <w:bCs/>
          <w:sz w:val="28"/>
          <w:szCs w:val="28"/>
        </w:rPr>
        <w:t xml:space="preserve"> на </w:t>
      </w:r>
      <w:r w:rsidR="0075513A">
        <w:rPr>
          <w:rFonts w:ascii="Times New Roman" w:eastAsia="Times New Roman" w:hAnsi="Times New Roman" w:cs="Times New Roman"/>
          <w:bCs/>
          <w:sz w:val="28"/>
          <w:szCs w:val="28"/>
        </w:rPr>
        <w:t>поставку которого</w:t>
      </w:r>
      <w:r w:rsidRPr="006C5B76">
        <w:rPr>
          <w:rFonts w:ascii="Times New Roman" w:eastAsia="Times New Roman" w:hAnsi="Times New Roman" w:cs="Times New Roman"/>
          <w:bCs/>
          <w:sz w:val="28"/>
          <w:szCs w:val="28"/>
        </w:rPr>
        <w:t xml:space="preserve"> заключен договор допуск</w:t>
      </w:r>
      <w:r w:rsidR="009061E2">
        <w:rPr>
          <w:rFonts w:ascii="Times New Roman" w:eastAsia="Times New Roman" w:hAnsi="Times New Roman" w:cs="Times New Roman"/>
          <w:bCs/>
          <w:sz w:val="28"/>
          <w:szCs w:val="28"/>
        </w:rPr>
        <w:t xml:space="preserve">ается в пределах 30 (тридцати) </w:t>
      </w:r>
      <w:r w:rsidRPr="006C5B76">
        <w:rPr>
          <w:rFonts w:ascii="Times New Roman" w:eastAsia="Times New Roman" w:hAnsi="Times New Roman" w:cs="Times New Roman"/>
          <w:bCs/>
          <w:sz w:val="28"/>
          <w:szCs w:val="28"/>
        </w:rPr>
        <w:t>% от начальной (максимальной) цены лота без учета НДС.</w:t>
      </w:r>
    </w:p>
    <w:p w:rsidR="0007244E" w:rsidRPr="00596CA6" w:rsidRDefault="0007244E" w:rsidP="0007244E">
      <w:pPr>
        <w:pStyle w:val="1"/>
        <w:numPr>
          <w:ilvl w:val="0"/>
          <w:numId w:val="1"/>
        </w:numPr>
        <w:spacing w:before="0" w:after="0"/>
        <w:jc w:val="center"/>
        <w:rPr>
          <w:rFonts w:ascii="Times New Roman" w:hAnsi="Times New Roman" w:cs="Times New Roman"/>
          <w:sz w:val="28"/>
          <w:szCs w:val="28"/>
        </w:rPr>
      </w:pPr>
      <w:r w:rsidRPr="00596CA6">
        <w:rPr>
          <w:rFonts w:ascii="Times New Roman" w:hAnsi="Times New Roman" w:cs="Times New Roman"/>
          <w:sz w:val="28"/>
          <w:szCs w:val="28"/>
        </w:rPr>
        <w:lastRenderedPageBreak/>
        <w:t>Порядок проведения аукциона</w:t>
      </w:r>
    </w:p>
    <w:p w:rsidR="0007244E" w:rsidRPr="00F702DF" w:rsidRDefault="0007244E" w:rsidP="0007244E"/>
    <w:p w:rsidR="0007244E" w:rsidRDefault="0007244E" w:rsidP="0007244E">
      <w:pPr>
        <w:pStyle w:val="2"/>
        <w:numPr>
          <w:ilvl w:val="0"/>
          <w:numId w:val="9"/>
        </w:numPr>
        <w:spacing w:before="0" w:after="0"/>
        <w:ind w:left="0" w:firstLine="709"/>
        <w:jc w:val="both"/>
        <w:rPr>
          <w:rFonts w:ascii="Times New Roman" w:hAnsi="Times New Roman" w:cs="Times New Roman"/>
          <w:i w:val="0"/>
        </w:rPr>
      </w:pPr>
      <w:r w:rsidRPr="00596CA6">
        <w:rPr>
          <w:rFonts w:ascii="Times New Roman" w:hAnsi="Times New Roman" w:cs="Times New Roman"/>
          <w:i w:val="0"/>
        </w:rPr>
        <w:t>Участник аукциона</w:t>
      </w:r>
    </w:p>
    <w:p w:rsidR="0007244E" w:rsidRPr="003A71FF" w:rsidRDefault="0007244E" w:rsidP="0007244E">
      <w:pPr>
        <w:pStyle w:val="3"/>
        <w:numPr>
          <w:ilvl w:val="1"/>
          <w:numId w:val="6"/>
        </w:numPr>
        <w:tabs>
          <w:tab w:val="left" w:pos="709"/>
        </w:tabs>
        <w:spacing w:before="0" w:after="0"/>
        <w:ind w:left="0" w:firstLine="709"/>
        <w:jc w:val="both"/>
        <w:rPr>
          <w:rFonts w:ascii="Times New Roman" w:hAnsi="Times New Roman" w:cs="Times New Roman"/>
          <w:sz w:val="28"/>
          <w:szCs w:val="28"/>
        </w:rPr>
      </w:pPr>
      <w:r w:rsidRPr="003A71FF">
        <w:rPr>
          <w:rFonts w:ascii="Times New Roman" w:hAnsi="Times New Roman" w:cs="Times New Roman"/>
          <w:sz w:val="28"/>
          <w:szCs w:val="28"/>
        </w:rPr>
        <w:t>Участник аукциона</w:t>
      </w:r>
    </w:p>
    <w:p w:rsidR="0007244E" w:rsidRPr="0007244E" w:rsidRDefault="0007244E" w:rsidP="0007244E">
      <w:pPr>
        <w:pStyle w:val="11"/>
        <w:numPr>
          <w:ilvl w:val="2"/>
          <w:numId w:val="6"/>
        </w:numPr>
        <w:ind w:left="0" w:firstLine="709"/>
        <w:rPr>
          <w:szCs w:val="28"/>
        </w:rPr>
      </w:pPr>
      <w:proofErr w:type="gramStart"/>
      <w:r w:rsidRPr="0007244E">
        <w:rPr>
          <w:szCs w:val="28"/>
        </w:rPr>
        <w:t>Участником аукциона признается любое юридическое лицо или несколько юридических лиц, выступающих на стороне одного участника аукциона,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на стороне одного участника аукциона, в том числе индивидуальный предприниматель или несколько индивидуальных предпринимателей, выступающих на стороне одного участника аукциона, и подавшие в</w:t>
      </w:r>
      <w:proofErr w:type="gramEnd"/>
      <w:r w:rsidRPr="0007244E">
        <w:rPr>
          <w:szCs w:val="28"/>
        </w:rPr>
        <w:t xml:space="preserve"> установленные сроки и в установленном порядке аукционную заявку на участие в аукционе.</w:t>
      </w:r>
    </w:p>
    <w:p w:rsidR="0007244E" w:rsidRPr="0007244E" w:rsidRDefault="0007244E" w:rsidP="0007244E">
      <w:pPr>
        <w:pStyle w:val="11"/>
        <w:numPr>
          <w:ilvl w:val="2"/>
          <w:numId w:val="6"/>
        </w:numPr>
        <w:ind w:left="0" w:firstLine="709"/>
        <w:rPr>
          <w:szCs w:val="28"/>
        </w:rPr>
      </w:pPr>
      <w:r w:rsidRPr="0007244E">
        <w:rPr>
          <w:szCs w:val="28"/>
        </w:rPr>
        <w:t>Если проводится аукцион с ограниченным участием, участником аукциона является лицо, признанное на момент размещения информации о проведен</w:t>
      </w:r>
      <w:proofErr w:type="gramStart"/>
      <w:r w:rsidRPr="0007244E">
        <w:rPr>
          <w:szCs w:val="28"/>
        </w:rPr>
        <w:t>ии ау</w:t>
      </w:r>
      <w:proofErr w:type="gramEnd"/>
      <w:r w:rsidRPr="0007244E">
        <w:rPr>
          <w:szCs w:val="28"/>
        </w:rPr>
        <w:t>кциона на сайтах прошедшим предварительный квалификационный отбор, указанный в пункте 1.4 аукционной документации, подавшее в установленные сроки и в установленном порядке аукционную заявку на участие в аукционе. Лица, не прошедшие предварительный квалификационный отбор, не вправе принимать участие в аукционе с ограниченным участием.</w:t>
      </w:r>
    </w:p>
    <w:p w:rsidR="0007244E" w:rsidRPr="0007244E" w:rsidRDefault="0007244E" w:rsidP="0007244E">
      <w:pPr>
        <w:pStyle w:val="11"/>
        <w:numPr>
          <w:ilvl w:val="2"/>
          <w:numId w:val="6"/>
        </w:numPr>
        <w:ind w:left="0" w:firstLine="709"/>
        <w:rPr>
          <w:szCs w:val="28"/>
        </w:rPr>
      </w:pPr>
      <w:r w:rsidRPr="0007244E">
        <w:rPr>
          <w:szCs w:val="28"/>
        </w:rPr>
        <w:t>Если проводится аукцион среди субъектов малого и среднего предпринимательства, участниками аукциона являются субъекты малого и среднего предпринимательства, подавшие в установленные сроки и в установленном порядке аукционную заявку на участие в аукционе. Лица (в том числе лица, выступающие на стороне участника), не являющиеся субъектами малого и среднего предпринимательства, не вправе принимать участие в таком аукционе.</w:t>
      </w:r>
    </w:p>
    <w:p w:rsidR="0007244E" w:rsidRPr="0007244E" w:rsidRDefault="0007244E" w:rsidP="0007244E">
      <w:pPr>
        <w:pStyle w:val="11"/>
        <w:numPr>
          <w:ilvl w:val="2"/>
          <w:numId w:val="6"/>
        </w:numPr>
        <w:ind w:left="0" w:firstLine="709"/>
        <w:rPr>
          <w:szCs w:val="28"/>
        </w:rPr>
      </w:pPr>
      <w:proofErr w:type="gramStart"/>
      <w:r w:rsidRPr="0007244E">
        <w:rPr>
          <w:szCs w:val="28"/>
        </w:rPr>
        <w:t>К участию в аукционе допускаются участники, соответствующие требованиям пунктов 5.1.1-5.1.3 аукционной документации, предъявляемым обязательным и квалификационным требованиям, аукционные заявки которых соответствуют требованиям технического задания, аукционной документации, представившие надлежащим образом оформленные документы, предусмотренные аукционной документацией.</w:t>
      </w:r>
      <w:proofErr w:type="gramEnd"/>
    </w:p>
    <w:p w:rsidR="0007244E" w:rsidRPr="0007244E" w:rsidRDefault="0007244E" w:rsidP="0007244E">
      <w:pPr>
        <w:pStyle w:val="11"/>
        <w:numPr>
          <w:ilvl w:val="2"/>
          <w:numId w:val="6"/>
        </w:numPr>
        <w:ind w:left="0" w:firstLine="709"/>
        <w:rPr>
          <w:szCs w:val="28"/>
        </w:rPr>
      </w:pPr>
      <w:r w:rsidRPr="0007244E">
        <w:rPr>
          <w:szCs w:val="28"/>
        </w:rPr>
        <w:t>Участник несет все расходы и убытки, связанные с подготовкой и подачей своей аукционной заявки. Заказчик не несет никакой ответственности по расходам и убыткам, понесенным участниками в связи с их участием в аукционе.</w:t>
      </w:r>
    </w:p>
    <w:p w:rsidR="0007244E" w:rsidRPr="0007244E" w:rsidRDefault="0007244E" w:rsidP="0007244E">
      <w:pPr>
        <w:pStyle w:val="11"/>
        <w:numPr>
          <w:ilvl w:val="2"/>
          <w:numId w:val="6"/>
        </w:numPr>
        <w:ind w:left="0" w:firstLine="709"/>
        <w:rPr>
          <w:szCs w:val="28"/>
        </w:rPr>
      </w:pPr>
      <w:r w:rsidRPr="0007244E">
        <w:rPr>
          <w:szCs w:val="28"/>
        </w:rPr>
        <w:t>Документы, представленные участниками в составе аукционных заявок, возврату не подлежат.</w:t>
      </w:r>
    </w:p>
    <w:p w:rsidR="0007244E" w:rsidRPr="0007244E" w:rsidRDefault="0007244E" w:rsidP="0007244E">
      <w:pPr>
        <w:pStyle w:val="11"/>
        <w:numPr>
          <w:ilvl w:val="2"/>
          <w:numId w:val="6"/>
        </w:numPr>
        <w:ind w:left="0" w:firstLine="709"/>
        <w:rPr>
          <w:szCs w:val="28"/>
        </w:rPr>
      </w:pPr>
      <w:r w:rsidRPr="0007244E">
        <w:rPr>
          <w:szCs w:val="28"/>
        </w:rPr>
        <w:t>Аукционные заявки рассматриваются как обязательства участников. Заказчик вправе требовать от победителя аукциона заключения договора на условиях аукционной документации.</w:t>
      </w:r>
    </w:p>
    <w:p w:rsidR="0007244E" w:rsidRPr="0007244E" w:rsidRDefault="0007244E" w:rsidP="0007244E">
      <w:pPr>
        <w:pStyle w:val="11"/>
        <w:ind w:left="709" w:firstLine="0"/>
        <w:rPr>
          <w:szCs w:val="28"/>
        </w:rPr>
      </w:pPr>
    </w:p>
    <w:p w:rsidR="0007244E" w:rsidRPr="0007244E" w:rsidRDefault="0007244E" w:rsidP="0007244E">
      <w:pPr>
        <w:pStyle w:val="3"/>
        <w:numPr>
          <w:ilvl w:val="1"/>
          <w:numId w:val="6"/>
        </w:numPr>
        <w:spacing w:before="0" w:after="0"/>
        <w:ind w:left="709" w:firstLine="0"/>
        <w:jc w:val="both"/>
        <w:rPr>
          <w:rFonts w:ascii="Times New Roman" w:hAnsi="Times New Roman" w:cs="Times New Roman"/>
          <w:sz w:val="28"/>
          <w:szCs w:val="28"/>
        </w:rPr>
      </w:pPr>
      <w:r w:rsidRPr="0007244E">
        <w:rPr>
          <w:rFonts w:ascii="Times New Roman" w:hAnsi="Times New Roman" w:cs="Times New Roman"/>
          <w:sz w:val="28"/>
          <w:szCs w:val="28"/>
        </w:rPr>
        <w:t>Участник, на стороне которого выступают несколько лиц</w:t>
      </w:r>
    </w:p>
    <w:p w:rsidR="0007244E" w:rsidRPr="0007244E" w:rsidRDefault="0007244E" w:rsidP="0007244E">
      <w:pPr>
        <w:spacing w:after="0" w:line="240" w:lineRule="auto"/>
        <w:rPr>
          <w:rFonts w:ascii="Times New Roman" w:hAnsi="Times New Roman" w:cs="Times New Roman"/>
          <w:sz w:val="28"/>
          <w:szCs w:val="28"/>
        </w:rPr>
      </w:pPr>
    </w:p>
    <w:p w:rsidR="0007244E" w:rsidRPr="0007244E" w:rsidRDefault="0007244E" w:rsidP="0007244E">
      <w:pPr>
        <w:pStyle w:val="11"/>
        <w:numPr>
          <w:ilvl w:val="2"/>
          <w:numId w:val="6"/>
        </w:numPr>
        <w:ind w:left="0" w:firstLine="709"/>
        <w:rPr>
          <w:szCs w:val="28"/>
        </w:rPr>
      </w:pPr>
      <w:r w:rsidRPr="0007244E">
        <w:rPr>
          <w:szCs w:val="28"/>
        </w:rPr>
        <w:t xml:space="preserve">В случае участия нескольких лиц на стороне одного участника соответствующая информация должна быть указана в заявке на участие в аукционе, </w:t>
      </w:r>
      <w:r w:rsidRPr="0007244E">
        <w:rPr>
          <w:szCs w:val="28"/>
        </w:rPr>
        <w:lastRenderedPageBreak/>
        <w:t>оформленной в соответствии с приложением № 1 к аукционной документации. Если соответствующая информация не указана в заявке, участник считается подавшим заявку от своего имени и действующим в своих интересах.</w:t>
      </w:r>
    </w:p>
    <w:p w:rsidR="0007244E" w:rsidRPr="0007244E" w:rsidRDefault="0007244E" w:rsidP="0007244E">
      <w:pPr>
        <w:pStyle w:val="11"/>
        <w:numPr>
          <w:ilvl w:val="2"/>
          <w:numId w:val="6"/>
        </w:numPr>
        <w:ind w:left="0" w:firstLine="709"/>
        <w:rPr>
          <w:szCs w:val="28"/>
        </w:rPr>
      </w:pPr>
      <w:proofErr w:type="gramStart"/>
      <w:r w:rsidRPr="0007244E">
        <w:rPr>
          <w:szCs w:val="28"/>
        </w:rPr>
        <w:t>В составе заявки участника, на стороне которого выступают несколько лиц, должны быть представлены документы, подтверждающие соответствие каждого лица, выступающего на стороне такого участника, обязательным требованиям аукционной документации, предусмотренным пунктом 5.4.3 аукционной документации, а также документы, предусмотренные пунктами 7.1.8.3, 7.1.8.4, 7.1.8.8 аукционной документации, и документ, оформленный в соответствии с приложением № 2 к аукционной документации, на каждое лицо, выступающее на стороне такого</w:t>
      </w:r>
      <w:proofErr w:type="gramEnd"/>
      <w:r w:rsidRPr="0007244E">
        <w:rPr>
          <w:szCs w:val="28"/>
        </w:rPr>
        <w:t xml:space="preserve"> участника. В случае если пунктом 1.4 аукционной документации предусмотрено, что аукцион проводится среди субъектов малого и среднего предпринимательства,</w:t>
      </w:r>
      <w:r w:rsidRPr="0007244E">
        <w:rPr>
          <w:bCs/>
          <w:szCs w:val="28"/>
        </w:rPr>
        <w:t xml:space="preserve"> то в составе аукционной заявки должен быть представлен документ по форме приложения № </w:t>
      </w:r>
      <w:r>
        <w:rPr>
          <w:bCs/>
          <w:szCs w:val="28"/>
        </w:rPr>
        <w:t>__</w:t>
      </w:r>
      <w:r w:rsidRPr="0007244E">
        <w:rPr>
          <w:bCs/>
          <w:szCs w:val="28"/>
        </w:rPr>
        <w:t xml:space="preserve"> к аукционной документации на каждое лицо, выступающее на стороне участника аукциона,  о соответствии критериям отнесения к субъектам малого и среднего предпринимательства.</w:t>
      </w:r>
    </w:p>
    <w:p w:rsidR="0007244E" w:rsidRPr="0007244E" w:rsidRDefault="0007244E" w:rsidP="0007244E">
      <w:pPr>
        <w:pStyle w:val="11"/>
        <w:numPr>
          <w:ilvl w:val="2"/>
          <w:numId w:val="6"/>
        </w:numPr>
        <w:ind w:left="0" w:firstLine="709"/>
        <w:rPr>
          <w:szCs w:val="28"/>
        </w:rPr>
      </w:pPr>
      <w:r w:rsidRPr="0007244E">
        <w:rPr>
          <w:szCs w:val="28"/>
        </w:rPr>
        <w:t>Участник, на стороне которого выступают несколько лиц (все юридические и/или физические лица, выступающие на стороне одного участника, в совокупности), должен соответствовать квалификационным требованиям аукционной документации, а заявка такого участника должна соответствовать требованиям технического задания.</w:t>
      </w:r>
    </w:p>
    <w:p w:rsidR="0007244E" w:rsidRPr="0007244E" w:rsidRDefault="0007244E" w:rsidP="0007244E">
      <w:pPr>
        <w:pStyle w:val="11"/>
        <w:numPr>
          <w:ilvl w:val="2"/>
          <w:numId w:val="6"/>
        </w:numPr>
        <w:ind w:left="0" w:firstLine="709"/>
        <w:rPr>
          <w:szCs w:val="28"/>
        </w:rPr>
      </w:pPr>
      <w:r w:rsidRPr="0007244E">
        <w:rPr>
          <w:szCs w:val="28"/>
        </w:rPr>
        <w:t>Участник, на стороне которого выступают несколько лиц, должен представить в составе заявки все предусмотренные пунктом 7.1.8 аукционной документацией документы, с учетом требований пунктов 5.1.3, 5.2.1-5.2.3 аукционной документации.</w:t>
      </w:r>
    </w:p>
    <w:p w:rsidR="0007244E" w:rsidRPr="0007244E" w:rsidRDefault="0007244E" w:rsidP="0007244E">
      <w:pPr>
        <w:pStyle w:val="11"/>
        <w:ind w:left="709" w:firstLine="0"/>
        <w:rPr>
          <w:szCs w:val="28"/>
        </w:rPr>
      </w:pPr>
    </w:p>
    <w:p w:rsidR="0007244E" w:rsidRPr="0007244E" w:rsidRDefault="0007244E" w:rsidP="0007244E">
      <w:pPr>
        <w:pStyle w:val="3"/>
        <w:numPr>
          <w:ilvl w:val="1"/>
          <w:numId w:val="6"/>
        </w:numPr>
        <w:spacing w:before="0" w:after="0"/>
        <w:ind w:left="0" w:firstLine="709"/>
        <w:jc w:val="both"/>
        <w:rPr>
          <w:rFonts w:ascii="Times New Roman" w:hAnsi="Times New Roman" w:cs="Times New Roman"/>
          <w:sz w:val="28"/>
          <w:szCs w:val="28"/>
        </w:rPr>
      </w:pPr>
      <w:r w:rsidRPr="0007244E">
        <w:rPr>
          <w:rFonts w:ascii="Times New Roman" w:hAnsi="Times New Roman" w:cs="Times New Roman"/>
          <w:sz w:val="28"/>
          <w:szCs w:val="28"/>
        </w:rPr>
        <w:t>Участник аукциона среди субъектов малого и среднего предпринимательства</w:t>
      </w:r>
    </w:p>
    <w:p w:rsidR="0007244E" w:rsidRPr="0007244E" w:rsidRDefault="0007244E" w:rsidP="0007244E">
      <w:pPr>
        <w:spacing w:after="0" w:line="240" w:lineRule="auto"/>
        <w:rPr>
          <w:rFonts w:ascii="Times New Roman" w:hAnsi="Times New Roman" w:cs="Times New Roman"/>
          <w:sz w:val="28"/>
          <w:szCs w:val="28"/>
        </w:rPr>
      </w:pP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sz w:val="28"/>
          <w:szCs w:val="28"/>
        </w:rPr>
      </w:pPr>
      <w:r w:rsidRPr="0007244E">
        <w:rPr>
          <w:rFonts w:ascii="Times New Roman" w:hAnsi="Times New Roman" w:cs="Times New Roman"/>
          <w:sz w:val="28"/>
          <w:szCs w:val="28"/>
        </w:rPr>
        <w:t>Участники (лица, выступающие на стороне участника) аукциона среди субъектов малого и среднего предпринимательства в аукционной заявке обязаны декларировать свою принадлежность к субъектам малого и среднего предпринимательства в соответствии с пунктом 6.12 аукционной документации.</w:t>
      </w:r>
    </w:p>
    <w:p w:rsidR="0007244E" w:rsidRPr="0007244E" w:rsidRDefault="0007244E" w:rsidP="0007244E">
      <w:pPr>
        <w:pStyle w:val="a6"/>
        <w:spacing w:after="0" w:line="240" w:lineRule="auto"/>
        <w:ind w:left="709"/>
        <w:jc w:val="both"/>
        <w:rPr>
          <w:rFonts w:ascii="Times New Roman" w:hAnsi="Times New Roman" w:cs="Times New Roman"/>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sz w:val="28"/>
          <w:szCs w:val="28"/>
        </w:rPr>
      </w:pPr>
      <w:r w:rsidRPr="0007244E">
        <w:rPr>
          <w:rFonts w:ascii="Times New Roman" w:hAnsi="Times New Roman" w:cs="Times New Roman"/>
          <w:sz w:val="28"/>
          <w:szCs w:val="28"/>
        </w:rPr>
        <w:t>Требования к участникам</w:t>
      </w:r>
    </w:p>
    <w:p w:rsidR="0007244E" w:rsidRPr="0007244E" w:rsidRDefault="0007244E" w:rsidP="0007244E">
      <w:pPr>
        <w:spacing w:after="0" w:line="240" w:lineRule="auto"/>
        <w:rPr>
          <w:rFonts w:ascii="Times New Roman" w:hAnsi="Times New Roman" w:cs="Times New Roman"/>
          <w:sz w:val="28"/>
          <w:szCs w:val="28"/>
        </w:rPr>
      </w:pP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sz w:val="28"/>
          <w:szCs w:val="28"/>
        </w:rPr>
      </w:pPr>
      <w:r w:rsidRPr="0007244E">
        <w:rPr>
          <w:rFonts w:ascii="Times New Roman" w:hAnsi="Times New Roman" w:cs="Times New Roman"/>
          <w:sz w:val="28"/>
          <w:szCs w:val="28"/>
        </w:rPr>
        <w:t>Участник должен соответствовать обязательным и квалификационным требованиям аукционной документации. Заявка участника должна соответствовать требованиям технического задания. Для подтверждения соответствия требованиям аукционной документации в составе заявки должны быть представлены все необходимые документы и информация в соответствии с требованиями аукционной документации.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sz w:val="28"/>
          <w:szCs w:val="28"/>
        </w:rPr>
      </w:pPr>
      <w:r w:rsidRPr="0007244E">
        <w:rPr>
          <w:rFonts w:ascii="Times New Roman" w:hAnsi="Times New Roman" w:cs="Times New Roman"/>
          <w:sz w:val="28"/>
          <w:szCs w:val="28"/>
        </w:rPr>
        <w:t>Информация о квалификационных требованиях и требованиях технического задания, а также о документах, представляемых в подтверждение данным требованиям, изложена в пунктах 2, 3 аукционной документации.</w:t>
      </w:r>
    </w:p>
    <w:p w:rsidR="0007244E" w:rsidRPr="0007244E" w:rsidRDefault="0007244E" w:rsidP="0007244E">
      <w:pPr>
        <w:pStyle w:val="a9"/>
        <w:numPr>
          <w:ilvl w:val="2"/>
          <w:numId w:val="6"/>
        </w:numPr>
        <w:tabs>
          <w:tab w:val="left" w:pos="0"/>
        </w:tabs>
        <w:ind w:left="0" w:firstLine="709"/>
        <w:rPr>
          <w:rFonts w:eastAsia="Times New Roman"/>
          <w:bCs/>
          <w:sz w:val="28"/>
          <w:szCs w:val="28"/>
        </w:rPr>
      </w:pPr>
      <w:r w:rsidRPr="0007244E">
        <w:rPr>
          <w:rFonts w:eastAsia="Times New Roman"/>
          <w:bCs/>
          <w:sz w:val="28"/>
          <w:szCs w:val="28"/>
        </w:rPr>
        <w:lastRenderedPageBreak/>
        <w:t>Участник (в том числе каждое юридическое и/или физическое лицо, выступающее на стороне одного участника) должен соответствовать обязательным требованиям аукционной документации, а именно:</w:t>
      </w:r>
    </w:p>
    <w:p w:rsidR="0007244E" w:rsidRPr="0007244E" w:rsidRDefault="0007244E" w:rsidP="0007244E">
      <w:pPr>
        <w:pStyle w:val="a9"/>
        <w:numPr>
          <w:ilvl w:val="3"/>
          <w:numId w:val="6"/>
        </w:numPr>
        <w:tabs>
          <w:tab w:val="left" w:pos="0"/>
        </w:tabs>
        <w:ind w:left="0" w:firstLine="709"/>
        <w:rPr>
          <w:rFonts w:eastAsia="Times New Roman"/>
          <w:bCs/>
          <w:sz w:val="28"/>
          <w:szCs w:val="28"/>
        </w:rPr>
      </w:pPr>
      <w:r w:rsidRPr="0007244E">
        <w:rPr>
          <w:rFonts w:eastAsia="Times New Roman"/>
          <w:bCs/>
          <w:sz w:val="28"/>
          <w:szCs w:val="28"/>
        </w:rPr>
        <w:t xml:space="preserve">отсутствие у участника аукциона недоимки по налогам, сборам, задолженности по иным обязательным платежам в бюджеты бюджетной системы Российской Федерации (за исключением сумм, по которым имеется вступившее в законную силу решение суда о признании обязанности </w:t>
      </w:r>
      <w:proofErr w:type="gramStart"/>
      <w:r w:rsidRPr="0007244E">
        <w:rPr>
          <w:rFonts w:eastAsia="Times New Roman"/>
          <w:bCs/>
          <w:sz w:val="28"/>
          <w:szCs w:val="28"/>
        </w:rPr>
        <w:t>заявителя</w:t>
      </w:r>
      <w:proofErr w:type="gramEnd"/>
      <w:r w:rsidRPr="0007244E">
        <w:rPr>
          <w:rFonts w:eastAsia="Times New Roman"/>
          <w:bCs/>
          <w:sz w:val="28"/>
          <w:szCs w:val="28"/>
        </w:rPr>
        <w:t xml:space="preserve">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Участник аукциона считается соответствующим установленному требованию в случае наличия у него задолженности по налогам, сборам и пени на дату рассмотрения заявки на участие в аукционе в размере не более 1000 рублей.</w:t>
      </w:r>
      <w:r w:rsidRPr="0007244E">
        <w:rPr>
          <w:sz w:val="28"/>
          <w:szCs w:val="28"/>
        </w:rPr>
        <w:t xml:space="preserve"> </w:t>
      </w:r>
      <w:proofErr w:type="gramStart"/>
      <w:r w:rsidRPr="0007244E">
        <w:rPr>
          <w:sz w:val="28"/>
          <w:szCs w:val="28"/>
        </w:rPr>
        <w:t xml:space="preserve">Соответствие данному требованию подтверждается справкой об исполнении налогоплательщиком (плательщиком сборов, налоговым агентом) обязанности по уплате налогов, сборов, пеней, штрафов, процентов, выданной по состоянию на дату не ранее дня опубликования извещения и аукционной документации на сайтах налоговыми органами по форме, утвержденной приказом ФНС России от </w:t>
      </w:r>
      <w:r w:rsidRPr="0007244E">
        <w:rPr>
          <w:sz w:val="28"/>
          <w:szCs w:val="28"/>
        </w:rPr>
        <w:br/>
        <w:t>21 июля 2014 г. № ММВ-7-8/378@, с учетом внесенных в приказ изменений (оригинал с печатью и</w:t>
      </w:r>
      <w:proofErr w:type="gramEnd"/>
      <w:r w:rsidRPr="0007244E">
        <w:rPr>
          <w:sz w:val="28"/>
          <w:szCs w:val="28"/>
        </w:rPr>
        <w:t xml:space="preserve"> подписью уполномоченного лица ИФНС либо нотариально заверенная копия). </w:t>
      </w:r>
      <w:proofErr w:type="gramStart"/>
      <w:r w:rsidRPr="0007244E">
        <w:rPr>
          <w:sz w:val="28"/>
          <w:szCs w:val="28"/>
        </w:rPr>
        <w:t xml:space="preserve">В случае наличия задолженности также необходимо представить справку о состоянии расчетов по налогам, сборам, пеням, штрафам, процентам организаций и индивидуальных предпринимателей, выданную по состоянию на дату не ранее дня опубликования извещения и аукционной документации на сайтах налоговыми органами по форме, утвержденной приказом ФНС России от 5 июня 2015 г. </w:t>
      </w:r>
      <w:r w:rsidRPr="0007244E">
        <w:rPr>
          <w:sz w:val="28"/>
          <w:szCs w:val="28"/>
        </w:rPr>
        <w:br/>
        <w:t>№ ММВ-7-17/227@, с учетом внесенных в приказ изменений из каждой ИФНС</w:t>
      </w:r>
      <w:proofErr w:type="gramEnd"/>
      <w:r w:rsidRPr="0007244E">
        <w:rPr>
          <w:sz w:val="28"/>
          <w:szCs w:val="28"/>
        </w:rPr>
        <w:t xml:space="preserve">, указанной в справке об исполнении налогоплательщиком (плательщиком сборов, налоговым агентом) обязанности по уплате налогов, сборов, пеней, штрафов, процентов (оригинал с печатью и подписью уполномоченного лица ИФНС либо нотариально заверенная копия). </w:t>
      </w:r>
      <w:proofErr w:type="gramStart"/>
      <w:r w:rsidRPr="0007244E">
        <w:rPr>
          <w:sz w:val="28"/>
          <w:szCs w:val="28"/>
        </w:rPr>
        <w:t xml:space="preserve">В случае наличия вступившего в </w:t>
      </w:r>
      <w:r w:rsidRPr="0007244E">
        <w:rPr>
          <w:bCs/>
          <w:sz w:val="28"/>
          <w:szCs w:val="28"/>
        </w:rPr>
        <w:t xml:space="preserve"> законную силу решения суда о признании обязанности заявителя по уплате недоимки по налогам, сборам, задолженности по иным обязательным платежам в бюджеты бюджетной системы Российской Федерации исполненной или решения компетентного органа, которым указанные суммы признаны безнадежными к взысканию в соответствии с законодательством Российской Федерации о налогах и сборах, дополнительно представляется соответствующее решение (копия, заверенная участником)</w:t>
      </w:r>
      <w:r w:rsidRPr="0007244E">
        <w:rPr>
          <w:sz w:val="28"/>
          <w:szCs w:val="28"/>
        </w:rPr>
        <w:t>;</w:t>
      </w:r>
      <w:proofErr w:type="gramEnd"/>
    </w:p>
    <w:p w:rsidR="0007244E" w:rsidRPr="0007244E" w:rsidRDefault="0007244E" w:rsidP="0007244E">
      <w:pPr>
        <w:pStyle w:val="a9"/>
        <w:numPr>
          <w:ilvl w:val="3"/>
          <w:numId w:val="6"/>
        </w:numPr>
        <w:tabs>
          <w:tab w:val="left" w:pos="0"/>
        </w:tabs>
        <w:ind w:left="0" w:firstLine="709"/>
        <w:rPr>
          <w:rFonts w:eastAsia="Times New Roman"/>
          <w:bCs/>
          <w:sz w:val="28"/>
          <w:szCs w:val="28"/>
        </w:rPr>
      </w:pPr>
      <w:proofErr w:type="spellStart"/>
      <w:r w:rsidRPr="0007244E">
        <w:rPr>
          <w:rFonts w:eastAsia="Times New Roman"/>
          <w:bCs/>
          <w:sz w:val="28"/>
          <w:szCs w:val="28"/>
        </w:rPr>
        <w:t>непроведение</w:t>
      </w:r>
      <w:proofErr w:type="spellEnd"/>
      <w:r w:rsidRPr="0007244E">
        <w:rPr>
          <w:rFonts w:eastAsia="Times New Roman"/>
          <w:bCs/>
          <w:sz w:val="28"/>
          <w:szCs w:val="28"/>
        </w:rPr>
        <w:t xml:space="preserve"> ликвидации участника аукциона – юридического лица и отсутствие решения арбитражного суда о признании участника аукциона – юридического лица или индивидуального предпринимателя несостоятельным (банкротом) и об открытии конкурсного производства;</w:t>
      </w:r>
    </w:p>
    <w:p w:rsidR="0007244E" w:rsidRPr="0007244E" w:rsidRDefault="0007244E" w:rsidP="0007244E">
      <w:pPr>
        <w:pStyle w:val="a9"/>
        <w:numPr>
          <w:ilvl w:val="3"/>
          <w:numId w:val="6"/>
        </w:numPr>
        <w:tabs>
          <w:tab w:val="left" w:pos="0"/>
        </w:tabs>
        <w:ind w:left="0" w:firstLine="709"/>
        <w:rPr>
          <w:rFonts w:eastAsia="Times New Roman"/>
          <w:bCs/>
          <w:sz w:val="28"/>
          <w:szCs w:val="28"/>
        </w:rPr>
      </w:pPr>
      <w:proofErr w:type="spellStart"/>
      <w:r w:rsidRPr="0007244E">
        <w:rPr>
          <w:rFonts w:eastAsia="Times New Roman"/>
          <w:bCs/>
          <w:sz w:val="28"/>
          <w:szCs w:val="28"/>
        </w:rPr>
        <w:t>неприостановление</w:t>
      </w:r>
      <w:proofErr w:type="spellEnd"/>
      <w:r w:rsidRPr="0007244E">
        <w:rPr>
          <w:rFonts w:eastAsia="Times New Roman"/>
          <w:bCs/>
          <w:sz w:val="28"/>
          <w:szCs w:val="28"/>
        </w:rPr>
        <w:t xml:space="preserve"> деятельности участника в порядке, установленном Кодексом Российской Федерации об административных правонарушениях, на дату подачи заявки на участие в аукционе;</w:t>
      </w:r>
    </w:p>
    <w:p w:rsidR="0007244E" w:rsidRPr="0007244E" w:rsidRDefault="0007244E" w:rsidP="0007244E">
      <w:pPr>
        <w:pStyle w:val="a9"/>
        <w:numPr>
          <w:ilvl w:val="3"/>
          <w:numId w:val="6"/>
        </w:numPr>
        <w:tabs>
          <w:tab w:val="left" w:pos="0"/>
        </w:tabs>
        <w:ind w:left="0" w:firstLine="709"/>
        <w:rPr>
          <w:rFonts w:eastAsia="Times New Roman"/>
          <w:bCs/>
          <w:sz w:val="28"/>
          <w:szCs w:val="28"/>
        </w:rPr>
      </w:pPr>
      <w:proofErr w:type="gramStart"/>
      <w:r w:rsidRPr="0007244E">
        <w:rPr>
          <w:rFonts w:eastAsia="Times New Roman"/>
          <w:bCs/>
          <w:sz w:val="28"/>
          <w:szCs w:val="28"/>
        </w:rPr>
        <w:t xml:space="preserve">отсутствие у участника аукциона – физического лица либо у руководителя, членов коллегиального исполнительного органа или главного бухгалтера юридического лица судимости за преступления в сфере экономики (за </w:t>
      </w:r>
      <w:r w:rsidRPr="0007244E">
        <w:rPr>
          <w:rFonts w:eastAsia="Times New Roman"/>
          <w:bCs/>
          <w:sz w:val="28"/>
          <w:szCs w:val="28"/>
        </w:rPr>
        <w:lastRenderedPageBreak/>
        <w:t>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w:t>
      </w:r>
      <w:proofErr w:type="gramEnd"/>
      <w:r w:rsidRPr="0007244E">
        <w:rPr>
          <w:rFonts w:eastAsia="Times New Roman"/>
          <w:bCs/>
          <w:sz w:val="28"/>
          <w:szCs w:val="28"/>
        </w:rPr>
        <w:t xml:space="preserve"> работы, оказанием услуги, </w:t>
      </w:r>
      <w:proofErr w:type="gramStart"/>
      <w:r w:rsidRPr="0007244E">
        <w:rPr>
          <w:rFonts w:eastAsia="Times New Roman"/>
          <w:bCs/>
          <w:sz w:val="28"/>
          <w:szCs w:val="28"/>
        </w:rPr>
        <w:t>являющихся</w:t>
      </w:r>
      <w:proofErr w:type="gramEnd"/>
      <w:r w:rsidRPr="0007244E">
        <w:rPr>
          <w:rFonts w:eastAsia="Times New Roman"/>
          <w:bCs/>
          <w:sz w:val="28"/>
          <w:szCs w:val="28"/>
        </w:rPr>
        <w:t xml:space="preserve"> предметом аукциона, и административного наказания в виде дисквалификации;</w:t>
      </w:r>
    </w:p>
    <w:p w:rsidR="0007244E" w:rsidRPr="0007244E" w:rsidRDefault="0007244E" w:rsidP="0007244E">
      <w:pPr>
        <w:pStyle w:val="a9"/>
        <w:numPr>
          <w:ilvl w:val="3"/>
          <w:numId w:val="6"/>
        </w:numPr>
        <w:tabs>
          <w:tab w:val="left" w:pos="0"/>
        </w:tabs>
        <w:ind w:left="0" w:firstLine="709"/>
        <w:rPr>
          <w:rFonts w:eastAsia="Times New Roman"/>
          <w:bCs/>
          <w:sz w:val="28"/>
          <w:szCs w:val="28"/>
        </w:rPr>
      </w:pPr>
      <w:r w:rsidRPr="0007244E">
        <w:rPr>
          <w:rFonts w:eastAsia="Times New Roman"/>
          <w:bCs/>
          <w:sz w:val="28"/>
          <w:szCs w:val="28"/>
        </w:rPr>
        <w:t>отсутствие сведений об участнике в реестрах недобросовестных поставщиков, предусмотренных частью 7 статьи 3 Федерального закона от 18 июля 2011 г. № 223-ФЗ «О закупках товаров, работ, услуг отдельными видами юридических лиц»;</w:t>
      </w:r>
    </w:p>
    <w:p w:rsidR="0007244E" w:rsidRPr="0007244E" w:rsidRDefault="0007244E" w:rsidP="0007244E">
      <w:pPr>
        <w:pStyle w:val="a9"/>
        <w:numPr>
          <w:ilvl w:val="3"/>
          <w:numId w:val="6"/>
        </w:numPr>
        <w:tabs>
          <w:tab w:val="left" w:pos="0"/>
        </w:tabs>
        <w:ind w:left="0" w:firstLine="709"/>
        <w:rPr>
          <w:rFonts w:eastAsia="Times New Roman"/>
          <w:bCs/>
          <w:color w:val="000000"/>
          <w:sz w:val="28"/>
          <w:szCs w:val="28"/>
        </w:rPr>
      </w:pPr>
      <w:r w:rsidRPr="0007244E">
        <w:rPr>
          <w:rFonts w:eastAsia="Times New Roman"/>
          <w:bCs/>
          <w:sz w:val="28"/>
          <w:szCs w:val="28"/>
        </w:rPr>
        <w:t xml:space="preserve">отсутствие просроченной задолженности перед ОАО «РЖД» </w:t>
      </w:r>
      <w:r w:rsidRPr="0007244E">
        <w:rPr>
          <w:rFonts w:eastAsia="Times New Roman"/>
          <w:bCs/>
          <w:color w:val="000000"/>
          <w:sz w:val="28"/>
          <w:szCs w:val="28"/>
        </w:rPr>
        <w:t>за 3 (три) года, предшествующие дате размещения извещения о проведен</w:t>
      </w:r>
      <w:proofErr w:type="gramStart"/>
      <w:r w:rsidRPr="0007244E">
        <w:rPr>
          <w:rFonts w:eastAsia="Times New Roman"/>
          <w:bCs/>
          <w:color w:val="000000"/>
          <w:sz w:val="28"/>
          <w:szCs w:val="28"/>
        </w:rPr>
        <w:t>ии ау</w:t>
      </w:r>
      <w:proofErr w:type="gramEnd"/>
      <w:r w:rsidRPr="0007244E">
        <w:rPr>
          <w:rFonts w:eastAsia="Times New Roman"/>
          <w:bCs/>
          <w:color w:val="000000"/>
          <w:sz w:val="28"/>
          <w:szCs w:val="28"/>
        </w:rPr>
        <w:t>кциона и аукционной документации на сайтах;</w:t>
      </w:r>
    </w:p>
    <w:p w:rsidR="0007244E" w:rsidRPr="0007244E" w:rsidRDefault="0007244E" w:rsidP="0007244E">
      <w:pPr>
        <w:pStyle w:val="a9"/>
        <w:numPr>
          <w:ilvl w:val="3"/>
          <w:numId w:val="6"/>
        </w:numPr>
        <w:tabs>
          <w:tab w:val="left" w:pos="0"/>
        </w:tabs>
        <w:ind w:left="0" w:firstLine="709"/>
        <w:rPr>
          <w:rFonts w:eastAsia="Times New Roman"/>
          <w:bCs/>
          <w:sz w:val="28"/>
          <w:szCs w:val="28"/>
        </w:rPr>
      </w:pPr>
      <w:r w:rsidRPr="0007244E">
        <w:rPr>
          <w:rFonts w:eastAsia="Times New Roman"/>
          <w:bCs/>
          <w:color w:val="000000"/>
          <w:sz w:val="28"/>
          <w:szCs w:val="28"/>
        </w:rPr>
        <w:t>отсутствие неисполненных обязательств</w:t>
      </w:r>
      <w:r w:rsidRPr="0007244E">
        <w:rPr>
          <w:rFonts w:eastAsia="Times New Roman"/>
          <w:bCs/>
          <w:sz w:val="28"/>
          <w:szCs w:val="28"/>
        </w:rPr>
        <w:t xml:space="preserve"> перед ОАО «РЖД»;</w:t>
      </w:r>
    </w:p>
    <w:p w:rsidR="0007244E" w:rsidRPr="0007244E" w:rsidRDefault="0007244E" w:rsidP="0007244E">
      <w:pPr>
        <w:pStyle w:val="a9"/>
        <w:numPr>
          <w:ilvl w:val="3"/>
          <w:numId w:val="6"/>
        </w:numPr>
        <w:tabs>
          <w:tab w:val="left" w:pos="0"/>
        </w:tabs>
        <w:ind w:left="0" w:firstLine="709"/>
        <w:rPr>
          <w:rFonts w:eastAsia="Times New Roman"/>
          <w:bCs/>
          <w:sz w:val="28"/>
          <w:szCs w:val="28"/>
        </w:rPr>
      </w:pPr>
      <w:proofErr w:type="spellStart"/>
      <w:r w:rsidRPr="0007244E">
        <w:rPr>
          <w:rFonts w:eastAsia="Times New Roman"/>
          <w:bCs/>
          <w:sz w:val="28"/>
          <w:szCs w:val="28"/>
        </w:rPr>
        <w:t>непричинение</w:t>
      </w:r>
      <w:proofErr w:type="spellEnd"/>
      <w:r w:rsidRPr="0007244E">
        <w:rPr>
          <w:rFonts w:eastAsia="Times New Roman"/>
          <w:bCs/>
          <w:sz w:val="28"/>
          <w:szCs w:val="28"/>
        </w:rPr>
        <w:t xml:space="preserve"> вреда имуществу ОАО «РЖД».</w:t>
      </w:r>
    </w:p>
    <w:p w:rsidR="0007244E" w:rsidRPr="0007244E" w:rsidRDefault="0007244E" w:rsidP="0007244E">
      <w:pPr>
        <w:spacing w:after="0" w:line="240" w:lineRule="auto"/>
        <w:ind w:firstLine="709"/>
        <w:jc w:val="both"/>
        <w:rPr>
          <w:rFonts w:ascii="Times New Roman" w:hAnsi="Times New Roman" w:cs="Times New Roman"/>
          <w:i/>
          <w:color w:val="9BBB59"/>
          <w:sz w:val="28"/>
          <w:szCs w:val="28"/>
        </w:rPr>
      </w:pPr>
      <w:r w:rsidRPr="0007244E">
        <w:rPr>
          <w:rFonts w:ascii="Times New Roman" w:hAnsi="Times New Roman" w:cs="Times New Roman"/>
          <w:sz w:val="28"/>
          <w:szCs w:val="28"/>
        </w:rPr>
        <w:t>Соответствие обязательным требованиям, указанным в пунктах 5.4.3.2</w:t>
      </w:r>
      <w:r w:rsidRPr="0007244E">
        <w:rPr>
          <w:rFonts w:ascii="Times New Roman" w:hAnsi="Times New Roman" w:cs="Times New Roman"/>
          <w:color w:val="000000"/>
          <w:sz w:val="28"/>
          <w:szCs w:val="28"/>
        </w:rPr>
        <w:t>-</w:t>
      </w:r>
      <w:r w:rsidRPr="0007244E">
        <w:rPr>
          <w:rFonts w:ascii="Times New Roman" w:hAnsi="Times New Roman" w:cs="Times New Roman"/>
          <w:sz w:val="28"/>
          <w:szCs w:val="28"/>
        </w:rPr>
        <w:t xml:space="preserve">5.4.3.8 аукционной документации, подтверждается участником в декларативной форме в соответствии с приложением № 1 к аукционной документации. </w:t>
      </w:r>
    </w:p>
    <w:p w:rsidR="0007244E" w:rsidRPr="0007244E" w:rsidRDefault="0007244E" w:rsidP="0007244E">
      <w:pPr>
        <w:spacing w:after="0" w:line="240" w:lineRule="auto"/>
        <w:ind w:firstLine="709"/>
        <w:jc w:val="both"/>
        <w:rPr>
          <w:rFonts w:ascii="Times New Roman" w:hAnsi="Times New Roman" w:cs="Times New Roman"/>
          <w:sz w:val="28"/>
          <w:szCs w:val="28"/>
        </w:rPr>
      </w:pPr>
    </w:p>
    <w:p w:rsidR="0007244E" w:rsidRPr="0007244E" w:rsidRDefault="0007244E" w:rsidP="0007244E">
      <w:pPr>
        <w:pStyle w:val="2"/>
        <w:numPr>
          <w:ilvl w:val="0"/>
          <w:numId w:val="6"/>
        </w:numPr>
        <w:spacing w:before="0" w:after="0"/>
        <w:ind w:hanging="11"/>
        <w:jc w:val="both"/>
        <w:rPr>
          <w:rFonts w:ascii="Times New Roman" w:hAnsi="Times New Roman" w:cs="Times New Roman"/>
          <w:i w:val="0"/>
        </w:rPr>
      </w:pPr>
      <w:r w:rsidRPr="0007244E">
        <w:rPr>
          <w:rFonts w:ascii="Times New Roman" w:hAnsi="Times New Roman" w:cs="Times New Roman"/>
          <w:i w:val="0"/>
        </w:rPr>
        <w:t>Порядок проведения аукциона</w:t>
      </w:r>
    </w:p>
    <w:p w:rsidR="0007244E" w:rsidRPr="0007244E" w:rsidRDefault="0007244E" w:rsidP="0007244E">
      <w:pPr>
        <w:spacing w:after="0" w:line="240" w:lineRule="auto"/>
        <w:rPr>
          <w:rFonts w:ascii="Times New Roman" w:hAnsi="Times New Roman" w:cs="Times New Roman"/>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sz w:val="28"/>
          <w:szCs w:val="28"/>
        </w:rPr>
      </w:pPr>
      <w:r w:rsidRPr="0007244E">
        <w:rPr>
          <w:rFonts w:ascii="Times New Roman" w:hAnsi="Times New Roman" w:cs="Times New Roman"/>
          <w:sz w:val="28"/>
          <w:szCs w:val="28"/>
        </w:rPr>
        <w:t>Информационное сопровождение</w:t>
      </w:r>
    </w:p>
    <w:p w:rsidR="0007244E" w:rsidRPr="0007244E" w:rsidRDefault="0007244E" w:rsidP="0007244E">
      <w:pPr>
        <w:spacing w:after="0" w:line="240" w:lineRule="auto"/>
        <w:rPr>
          <w:rFonts w:ascii="Times New Roman" w:hAnsi="Times New Roman" w:cs="Times New Roman"/>
          <w:sz w:val="28"/>
          <w:szCs w:val="28"/>
        </w:rPr>
      </w:pPr>
    </w:p>
    <w:p w:rsidR="0007244E" w:rsidRPr="0007244E" w:rsidRDefault="0007244E" w:rsidP="0007244E">
      <w:pPr>
        <w:pStyle w:val="a6"/>
        <w:numPr>
          <w:ilvl w:val="2"/>
          <w:numId w:val="6"/>
        </w:numPr>
        <w:autoSpaceDE w:val="0"/>
        <w:autoSpaceDN w:val="0"/>
        <w:adjustRightInd w:val="0"/>
        <w:spacing w:after="0" w:line="240" w:lineRule="auto"/>
        <w:ind w:left="0" w:firstLine="709"/>
        <w:contextualSpacing w:val="0"/>
        <w:jc w:val="both"/>
        <w:rPr>
          <w:rFonts w:ascii="Times New Roman" w:hAnsi="Times New Roman" w:cs="Times New Roman"/>
          <w:sz w:val="28"/>
          <w:szCs w:val="28"/>
        </w:rPr>
      </w:pPr>
      <w:r w:rsidRPr="0007244E">
        <w:rPr>
          <w:rFonts w:ascii="Times New Roman" w:hAnsi="Times New Roman" w:cs="Times New Roman"/>
          <w:sz w:val="28"/>
          <w:szCs w:val="28"/>
        </w:rPr>
        <w:t>Аукционная документация и иная информация об аукционе размещается на сайтах. За получение аукционной документации плата не взимается. Размещение информации на сайтах осуществляется в один день.</w:t>
      </w:r>
    </w:p>
    <w:p w:rsidR="0007244E" w:rsidRPr="0007244E" w:rsidRDefault="0007244E" w:rsidP="0007244E">
      <w:pPr>
        <w:pStyle w:val="11"/>
        <w:numPr>
          <w:ilvl w:val="2"/>
          <w:numId w:val="6"/>
        </w:numPr>
        <w:ind w:left="0" w:firstLine="709"/>
        <w:rPr>
          <w:szCs w:val="28"/>
        </w:rPr>
      </w:pPr>
      <w:r w:rsidRPr="0007244E">
        <w:rPr>
          <w:szCs w:val="28"/>
        </w:rPr>
        <w:t>При проведен</w:t>
      </w:r>
      <w:proofErr w:type="gramStart"/>
      <w:r w:rsidRPr="0007244E">
        <w:rPr>
          <w:szCs w:val="28"/>
        </w:rPr>
        <w:t>ии ау</w:t>
      </w:r>
      <w:proofErr w:type="gramEnd"/>
      <w:r w:rsidRPr="0007244E">
        <w:rPr>
          <w:szCs w:val="28"/>
        </w:rPr>
        <w:t xml:space="preserve">кциона в электронной форме информация об аукционе размещается также на сайте </w:t>
      </w:r>
      <w:r w:rsidRPr="0007244E">
        <w:rPr>
          <w:szCs w:val="28"/>
          <w:u w:val="single"/>
          <w:lang w:val="en-US"/>
        </w:rPr>
        <w:t>www</w:t>
      </w:r>
      <w:r w:rsidRPr="0007244E">
        <w:rPr>
          <w:szCs w:val="28"/>
          <w:u w:val="single"/>
        </w:rPr>
        <w:t>.</w:t>
      </w:r>
      <w:proofErr w:type="spellStart"/>
      <w:r w:rsidRPr="0007244E">
        <w:rPr>
          <w:szCs w:val="28"/>
          <w:u w:val="single"/>
          <w:lang w:val="en-US"/>
        </w:rPr>
        <w:t>etzp</w:t>
      </w:r>
      <w:proofErr w:type="spellEnd"/>
      <w:r w:rsidRPr="0007244E">
        <w:rPr>
          <w:szCs w:val="28"/>
          <w:u w:val="single"/>
        </w:rPr>
        <w:t>.</w:t>
      </w:r>
      <w:proofErr w:type="spellStart"/>
      <w:r w:rsidRPr="0007244E">
        <w:rPr>
          <w:szCs w:val="28"/>
          <w:u w:val="single"/>
          <w:lang w:val="en-US"/>
        </w:rPr>
        <w:t>rzd</w:t>
      </w:r>
      <w:proofErr w:type="spellEnd"/>
      <w:r w:rsidRPr="0007244E">
        <w:rPr>
          <w:szCs w:val="28"/>
          <w:u w:val="single"/>
        </w:rPr>
        <w:t>.</w:t>
      </w:r>
      <w:proofErr w:type="spellStart"/>
      <w:r w:rsidRPr="0007244E">
        <w:rPr>
          <w:szCs w:val="28"/>
          <w:u w:val="single"/>
          <w:lang w:val="en-US"/>
        </w:rPr>
        <w:t>ru</w:t>
      </w:r>
      <w:proofErr w:type="spellEnd"/>
      <w:r w:rsidRPr="0007244E">
        <w:rPr>
          <w:szCs w:val="28"/>
        </w:rPr>
        <w:t>.</w:t>
      </w:r>
    </w:p>
    <w:p w:rsidR="0007244E" w:rsidRPr="0007244E" w:rsidRDefault="0007244E" w:rsidP="0007244E">
      <w:pPr>
        <w:pStyle w:val="11"/>
        <w:numPr>
          <w:ilvl w:val="2"/>
          <w:numId w:val="6"/>
        </w:numPr>
        <w:ind w:left="0" w:firstLine="709"/>
        <w:rPr>
          <w:szCs w:val="28"/>
        </w:rPr>
      </w:pPr>
      <w:proofErr w:type="gramStart"/>
      <w:r w:rsidRPr="0007244E">
        <w:rPr>
          <w:szCs w:val="28"/>
        </w:rPr>
        <w:t xml:space="preserve">В случае возникновения технических и иных неполадок при работе единой информационной системы, блокирующих доступ к единой информационной системе в течение более чем 1 (одного) рабочего дня, информация, подлежащая размещению в единой информационной системе, размещается на сайте </w:t>
      </w:r>
      <w:hyperlink r:id="rId36" w:history="1">
        <w:r w:rsidRPr="0007244E">
          <w:rPr>
            <w:rStyle w:val="ae"/>
            <w:szCs w:val="28"/>
          </w:rPr>
          <w:t>www.rzd.ru</w:t>
        </w:r>
      </w:hyperlink>
      <w:r w:rsidRPr="0007244E">
        <w:rPr>
          <w:szCs w:val="28"/>
        </w:rPr>
        <w:t>, а также</w:t>
      </w:r>
      <w:r w:rsidRPr="0007244E">
        <w:rPr>
          <w:bCs/>
          <w:szCs w:val="28"/>
        </w:rPr>
        <w:t xml:space="preserve"> на сайте </w:t>
      </w:r>
      <w:r w:rsidRPr="0007244E">
        <w:rPr>
          <w:bCs/>
          <w:szCs w:val="28"/>
          <w:lang w:val="en-US"/>
        </w:rPr>
        <w:t>www</w:t>
      </w:r>
      <w:r w:rsidRPr="0007244E">
        <w:rPr>
          <w:bCs/>
          <w:szCs w:val="28"/>
        </w:rPr>
        <w:t>.</w:t>
      </w:r>
      <w:proofErr w:type="spellStart"/>
      <w:r w:rsidRPr="0007244E">
        <w:rPr>
          <w:bCs/>
          <w:szCs w:val="28"/>
          <w:lang w:val="en-US"/>
        </w:rPr>
        <w:t>etzp</w:t>
      </w:r>
      <w:proofErr w:type="spellEnd"/>
      <w:r w:rsidRPr="0007244E">
        <w:rPr>
          <w:bCs/>
          <w:szCs w:val="28"/>
        </w:rPr>
        <w:t>.</w:t>
      </w:r>
      <w:proofErr w:type="spellStart"/>
      <w:r w:rsidRPr="0007244E">
        <w:rPr>
          <w:bCs/>
          <w:szCs w:val="28"/>
          <w:lang w:val="en-US"/>
        </w:rPr>
        <w:t>rzd</w:t>
      </w:r>
      <w:proofErr w:type="spellEnd"/>
      <w:r w:rsidRPr="0007244E">
        <w:rPr>
          <w:bCs/>
          <w:szCs w:val="28"/>
        </w:rPr>
        <w:t>.</w:t>
      </w:r>
      <w:proofErr w:type="spellStart"/>
      <w:r w:rsidRPr="0007244E">
        <w:rPr>
          <w:bCs/>
          <w:szCs w:val="28"/>
          <w:lang w:val="en-US"/>
        </w:rPr>
        <w:t>ru</w:t>
      </w:r>
      <w:proofErr w:type="spellEnd"/>
      <w:r w:rsidRPr="0007244E">
        <w:rPr>
          <w:bCs/>
          <w:szCs w:val="28"/>
        </w:rPr>
        <w:t xml:space="preserve"> (в случае проведения аукциона в электронной форме)</w:t>
      </w:r>
      <w:r w:rsidRPr="0007244E">
        <w:rPr>
          <w:szCs w:val="28"/>
        </w:rPr>
        <w:t xml:space="preserve"> с последующим размещением такой информации в</w:t>
      </w:r>
      <w:proofErr w:type="gramEnd"/>
      <w:r w:rsidRPr="0007244E">
        <w:rPr>
          <w:szCs w:val="28"/>
        </w:rPr>
        <w:t xml:space="preserve"> единой информационной системе в течение 1 (одного) рабочего дня со дня устранения технических или иных неполадок, блокирующих доступ к единой информационной системе, и считается размещенной в установленном порядке.</w:t>
      </w:r>
    </w:p>
    <w:p w:rsidR="0007244E" w:rsidRPr="0007244E" w:rsidRDefault="0007244E" w:rsidP="0007244E">
      <w:pPr>
        <w:pStyle w:val="11"/>
        <w:numPr>
          <w:ilvl w:val="2"/>
          <w:numId w:val="6"/>
        </w:numPr>
        <w:ind w:left="0" w:firstLine="709"/>
        <w:rPr>
          <w:szCs w:val="28"/>
        </w:rPr>
      </w:pPr>
      <w:r w:rsidRPr="0007244E">
        <w:rPr>
          <w:szCs w:val="28"/>
        </w:rPr>
        <w:t>Протоколы, оформляемые в ходе проведения аукциона, размещаются на сайтах в течение 3 (трех) дней с даты их подписания. На сайтах могут размещаться выписки из протоколов, при этом такие выписки должны содержать информацию о ходе проведения процедуры.</w:t>
      </w:r>
    </w:p>
    <w:p w:rsidR="0007244E" w:rsidRPr="0007244E" w:rsidRDefault="0007244E" w:rsidP="0007244E">
      <w:pPr>
        <w:pStyle w:val="11"/>
        <w:numPr>
          <w:ilvl w:val="2"/>
          <w:numId w:val="6"/>
        </w:numPr>
        <w:ind w:left="0" w:firstLine="709"/>
        <w:rPr>
          <w:szCs w:val="28"/>
        </w:rPr>
      </w:pPr>
      <w:r w:rsidRPr="0007244E">
        <w:rPr>
          <w:szCs w:val="28"/>
        </w:rPr>
        <w:t>Конфиденциальная информация, ставшая известной сторонам при проведен</w:t>
      </w:r>
      <w:proofErr w:type="gramStart"/>
      <w:r w:rsidRPr="0007244E">
        <w:rPr>
          <w:szCs w:val="28"/>
        </w:rPr>
        <w:t>ии ау</w:t>
      </w:r>
      <w:proofErr w:type="gramEnd"/>
      <w:r w:rsidRPr="0007244E">
        <w:rPr>
          <w:szCs w:val="28"/>
        </w:rPr>
        <w:t>кциона, не может быть передана третьим лицам, за исключением случаев, предусмотренных законодательством Российской Федерации.</w:t>
      </w:r>
    </w:p>
    <w:p w:rsidR="0007244E" w:rsidRPr="0007244E" w:rsidRDefault="0007244E" w:rsidP="0007244E">
      <w:pPr>
        <w:pStyle w:val="11"/>
        <w:ind w:left="709" w:firstLine="0"/>
        <w:rPr>
          <w:szCs w:val="28"/>
        </w:rPr>
      </w:pPr>
    </w:p>
    <w:p w:rsidR="0007244E" w:rsidRPr="0007244E" w:rsidRDefault="0007244E" w:rsidP="0007244E">
      <w:pPr>
        <w:pStyle w:val="3"/>
        <w:numPr>
          <w:ilvl w:val="1"/>
          <w:numId w:val="6"/>
        </w:numPr>
        <w:spacing w:before="0" w:after="0"/>
        <w:ind w:left="0" w:firstLine="709"/>
        <w:jc w:val="both"/>
        <w:rPr>
          <w:rFonts w:ascii="Times New Roman" w:hAnsi="Times New Roman" w:cs="Times New Roman"/>
          <w:sz w:val="28"/>
          <w:szCs w:val="28"/>
        </w:rPr>
      </w:pPr>
      <w:r w:rsidRPr="0007244E">
        <w:rPr>
          <w:rFonts w:ascii="Times New Roman" w:hAnsi="Times New Roman" w:cs="Times New Roman"/>
          <w:sz w:val="28"/>
          <w:szCs w:val="28"/>
        </w:rPr>
        <w:lastRenderedPageBreak/>
        <w:t>Разъяснения аукционной документации, изменения аукционной документации и извещения о проведен</w:t>
      </w:r>
      <w:proofErr w:type="gramStart"/>
      <w:r w:rsidRPr="0007244E">
        <w:rPr>
          <w:rFonts w:ascii="Times New Roman" w:hAnsi="Times New Roman" w:cs="Times New Roman"/>
          <w:sz w:val="28"/>
          <w:szCs w:val="28"/>
        </w:rPr>
        <w:t>ии ау</w:t>
      </w:r>
      <w:proofErr w:type="gramEnd"/>
      <w:r w:rsidRPr="0007244E">
        <w:rPr>
          <w:rFonts w:ascii="Times New Roman" w:hAnsi="Times New Roman" w:cs="Times New Roman"/>
          <w:sz w:val="28"/>
          <w:szCs w:val="28"/>
        </w:rPr>
        <w:t>кциона, прекращение аукциона</w:t>
      </w:r>
    </w:p>
    <w:p w:rsidR="0007244E" w:rsidRPr="0007244E" w:rsidRDefault="0007244E" w:rsidP="0007244E">
      <w:pPr>
        <w:spacing w:after="0" w:line="240" w:lineRule="auto"/>
        <w:rPr>
          <w:rFonts w:ascii="Times New Roman" w:hAnsi="Times New Roman" w:cs="Times New Roman"/>
          <w:sz w:val="28"/>
          <w:szCs w:val="28"/>
        </w:rPr>
      </w:pP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 xml:space="preserve">Запрос о разъяснении аукционной документации может быть направлен с момента размещения аукционной документации, извещения о проведении аукциона на сайтах и не </w:t>
      </w:r>
      <w:proofErr w:type="gramStart"/>
      <w:r w:rsidRPr="0007244E">
        <w:rPr>
          <w:rFonts w:ascii="Times New Roman" w:eastAsia="MS Mincho" w:hAnsi="Times New Roman" w:cs="Times New Roman"/>
          <w:sz w:val="28"/>
          <w:szCs w:val="28"/>
        </w:rPr>
        <w:t>позднее</w:t>
      </w:r>
      <w:proofErr w:type="gramEnd"/>
      <w:r w:rsidRPr="0007244E">
        <w:rPr>
          <w:rFonts w:ascii="Times New Roman" w:eastAsia="MS Mincho" w:hAnsi="Times New Roman" w:cs="Times New Roman"/>
          <w:sz w:val="28"/>
          <w:szCs w:val="28"/>
        </w:rPr>
        <w:t xml:space="preserve"> чем за 7 (семь) календарных дней до окончания срока подачи заявок на участие в аукционе.</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При проведен</w:t>
      </w:r>
      <w:proofErr w:type="gramStart"/>
      <w:r w:rsidRPr="0007244E">
        <w:rPr>
          <w:rFonts w:ascii="Times New Roman" w:eastAsia="MS Mincho" w:hAnsi="Times New Roman" w:cs="Times New Roman"/>
          <w:sz w:val="28"/>
          <w:szCs w:val="28"/>
        </w:rPr>
        <w:t>ии ау</w:t>
      </w:r>
      <w:proofErr w:type="gramEnd"/>
      <w:r w:rsidRPr="0007244E">
        <w:rPr>
          <w:rFonts w:ascii="Times New Roman" w:eastAsia="MS Mincho" w:hAnsi="Times New Roman" w:cs="Times New Roman"/>
          <w:sz w:val="28"/>
          <w:szCs w:val="28"/>
        </w:rPr>
        <w:t xml:space="preserve">кциона, заявки на участие в котором подаются на бумажном носителе, запрос от юридического лица оформляется на фирменном бланке участника аукциона (при наличии), заверяется уполномоченным лицом участника. Запрос может быть направлен посредством почтовой связи, курьерской доставки по адресу, указанному в </w:t>
      </w:r>
      <w:r w:rsidRPr="0007244E">
        <w:rPr>
          <w:rFonts w:ascii="Times New Roman" w:eastAsia="MS Mincho" w:hAnsi="Times New Roman" w:cs="Times New Roman"/>
          <w:sz w:val="28"/>
          <w:szCs w:val="28"/>
        </w:rPr>
        <w:br/>
        <w:t>пункте 1.8 аукционной документации, или факсимильной связи по номеру факса контактного лица, указанного в пункте 1.1.2 аукционной документации. Запрос не может быть направлен посредством электронной почты.</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При проведен</w:t>
      </w:r>
      <w:proofErr w:type="gramStart"/>
      <w:r w:rsidRPr="0007244E">
        <w:rPr>
          <w:rFonts w:ascii="Times New Roman" w:eastAsia="MS Mincho" w:hAnsi="Times New Roman" w:cs="Times New Roman"/>
          <w:sz w:val="28"/>
          <w:szCs w:val="28"/>
        </w:rPr>
        <w:t>ии ау</w:t>
      </w:r>
      <w:proofErr w:type="gramEnd"/>
      <w:r w:rsidRPr="0007244E">
        <w:rPr>
          <w:rFonts w:ascii="Times New Roman" w:eastAsia="MS Mincho" w:hAnsi="Times New Roman" w:cs="Times New Roman"/>
          <w:sz w:val="28"/>
          <w:szCs w:val="28"/>
        </w:rPr>
        <w:t>кциона в электронной форме запрос может быть направлен только посредством ЭТЗП с обязательным подписанием электронной подписью.</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Запрос о разъяснен</w:t>
      </w:r>
      <w:proofErr w:type="gramStart"/>
      <w:r w:rsidRPr="0007244E">
        <w:rPr>
          <w:rFonts w:ascii="Times New Roman" w:eastAsia="MS Mincho" w:hAnsi="Times New Roman" w:cs="Times New Roman"/>
          <w:sz w:val="28"/>
          <w:szCs w:val="28"/>
        </w:rPr>
        <w:t>ии ау</w:t>
      </w:r>
      <w:proofErr w:type="gramEnd"/>
      <w:r w:rsidRPr="0007244E">
        <w:rPr>
          <w:rFonts w:ascii="Times New Roman" w:eastAsia="MS Mincho" w:hAnsi="Times New Roman" w:cs="Times New Roman"/>
          <w:sz w:val="28"/>
          <w:szCs w:val="28"/>
        </w:rPr>
        <w:t>кционной документации, полученный от участника позднее установленного срока, не подлежит рассмотрению.</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Разъяснения аукционной документации представляются в течение 5 (пяти) рабочих дней со дня поступления запроса.</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Разъяснения размещаются на сайтах не позднее 3 (трех) дней со дня представления разъяснений без указания информации о лице, от которого поступил запрос.</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 xml:space="preserve">В любое время, но не </w:t>
      </w:r>
      <w:proofErr w:type="gramStart"/>
      <w:r w:rsidRPr="0007244E">
        <w:rPr>
          <w:rFonts w:ascii="Times New Roman" w:hAnsi="Times New Roman" w:cs="Times New Roman"/>
          <w:sz w:val="28"/>
          <w:szCs w:val="28"/>
        </w:rPr>
        <w:t>позднее</w:t>
      </w:r>
      <w:proofErr w:type="gramEnd"/>
      <w:r w:rsidRPr="0007244E">
        <w:rPr>
          <w:rFonts w:ascii="Times New Roman" w:hAnsi="Times New Roman" w:cs="Times New Roman"/>
          <w:sz w:val="28"/>
          <w:szCs w:val="28"/>
        </w:rPr>
        <w:t xml:space="preserve"> чем за 1 (один) день до окончания срока подачи аукционных заявок, могут быть внесены дополнения и изменения в извещение о проведении аукциона и (или) в аукционную документацию.</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Дополнения и изменения, внесенные в извещение о проведен</w:t>
      </w:r>
      <w:proofErr w:type="gramStart"/>
      <w:r w:rsidRPr="0007244E">
        <w:rPr>
          <w:rFonts w:ascii="Times New Roman" w:hAnsi="Times New Roman" w:cs="Times New Roman"/>
          <w:sz w:val="28"/>
          <w:szCs w:val="28"/>
        </w:rPr>
        <w:t>ии ау</w:t>
      </w:r>
      <w:proofErr w:type="gramEnd"/>
      <w:r w:rsidRPr="0007244E">
        <w:rPr>
          <w:rFonts w:ascii="Times New Roman" w:hAnsi="Times New Roman" w:cs="Times New Roman"/>
          <w:sz w:val="28"/>
          <w:szCs w:val="28"/>
        </w:rPr>
        <w:t>кциона и (или) в аукционную документацию, размещаются на сайтах в течение 3 (трех) дней с даты принятия решения о внесении изменений.</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 xml:space="preserve">В случае внесения изменений в извещение о проведении аукциона и (или) аукционную документацию позднее чем за 15 (пятнадцать) дней до даты окончания подачи заявок, заказчик обязан продлить срок подачи аукционных заявок таким образом, чтобы со дня размещения на </w:t>
      </w:r>
      <w:proofErr w:type="gramStart"/>
      <w:r w:rsidRPr="0007244E">
        <w:rPr>
          <w:rFonts w:ascii="Times New Roman" w:hAnsi="Times New Roman" w:cs="Times New Roman"/>
          <w:sz w:val="28"/>
          <w:szCs w:val="28"/>
        </w:rPr>
        <w:t>сайтах</w:t>
      </w:r>
      <w:proofErr w:type="gramEnd"/>
      <w:r w:rsidRPr="0007244E">
        <w:rPr>
          <w:rFonts w:ascii="Times New Roman" w:hAnsi="Times New Roman" w:cs="Times New Roman"/>
          <w:sz w:val="28"/>
          <w:szCs w:val="28"/>
        </w:rPr>
        <w:t xml:space="preserve"> внесенных в извещение о проведении аукциона и (или) аукционную документацию изменений до даты окончания срока подачи заявок оставалось не менее </w:t>
      </w:r>
      <w:r w:rsidRPr="0007244E">
        <w:rPr>
          <w:rFonts w:ascii="Times New Roman" w:hAnsi="Times New Roman" w:cs="Times New Roman"/>
          <w:sz w:val="28"/>
          <w:szCs w:val="28"/>
        </w:rPr>
        <w:br/>
        <w:t>15 (пятнадцати) дней, либо, если в извещение о проведен</w:t>
      </w:r>
      <w:proofErr w:type="gramStart"/>
      <w:r w:rsidRPr="0007244E">
        <w:rPr>
          <w:rFonts w:ascii="Times New Roman" w:hAnsi="Times New Roman" w:cs="Times New Roman"/>
          <w:sz w:val="28"/>
          <w:szCs w:val="28"/>
        </w:rPr>
        <w:t>ии ау</w:t>
      </w:r>
      <w:proofErr w:type="gramEnd"/>
      <w:r w:rsidRPr="0007244E">
        <w:rPr>
          <w:rFonts w:ascii="Times New Roman" w:hAnsi="Times New Roman" w:cs="Times New Roman"/>
          <w:sz w:val="28"/>
          <w:szCs w:val="28"/>
        </w:rPr>
        <w:t>кциона и (или) аукционную документацию такие изменения вносятся в отношении конкретного лота, срок подачи заявок на участие в аукционе в отношении конкретного лота должен быть продлен таким образом.</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proofErr w:type="gramStart"/>
      <w:r w:rsidRPr="0007244E">
        <w:rPr>
          <w:rFonts w:ascii="Times New Roman" w:hAnsi="Times New Roman" w:cs="Times New Roman"/>
          <w:sz w:val="28"/>
          <w:szCs w:val="28"/>
        </w:rPr>
        <w:t xml:space="preserve">Заказчик не берет на себя обязательство по уведомлению участников о дополнениях, изменениях, разъяснениях в извещение о проведении аукциона, аукционную документацию, а также по уведомлению участников об итогах аукциона и не несет ответственности в случаях, когда участник не </w:t>
      </w:r>
      <w:r w:rsidRPr="0007244E">
        <w:rPr>
          <w:rFonts w:ascii="Times New Roman" w:hAnsi="Times New Roman" w:cs="Times New Roman"/>
          <w:sz w:val="28"/>
          <w:szCs w:val="28"/>
        </w:rPr>
        <w:lastRenderedPageBreak/>
        <w:t>осведомлен о разъяснениях, внесенных изменениях, дополнениях, итогах аукциона при условии их надлежащего размещения на сайтах.</w:t>
      </w:r>
      <w:proofErr w:type="gramEnd"/>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Аукцион может быть прекращен в любой момент до проведения аукциона. Заказчик не несет при этом никакой ответственности перед любыми физическими и юридическими лицами, которым такое действие может принести убытки.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Уведомление об отказе от проведения аукциона размещается на сайтах не позднее 3 (трех) дней со дня принятия решения об отказе от проведения аукциона.</w:t>
      </w:r>
    </w:p>
    <w:p w:rsidR="0007244E" w:rsidRPr="0007244E" w:rsidRDefault="0007244E" w:rsidP="0007244E">
      <w:pPr>
        <w:pStyle w:val="a6"/>
        <w:spacing w:after="0" w:line="240" w:lineRule="auto"/>
        <w:ind w:left="709"/>
        <w:jc w:val="both"/>
        <w:rPr>
          <w:rFonts w:ascii="Times New Roman" w:eastAsia="MS Mincho" w:hAnsi="Times New Roman" w:cs="Times New Roman"/>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sz w:val="28"/>
          <w:szCs w:val="28"/>
        </w:rPr>
      </w:pPr>
      <w:r w:rsidRPr="0007244E">
        <w:rPr>
          <w:rFonts w:ascii="Times New Roman" w:hAnsi="Times New Roman" w:cs="Times New Roman"/>
          <w:sz w:val="28"/>
          <w:szCs w:val="28"/>
        </w:rPr>
        <w:t>Формы проведения аукциона</w:t>
      </w:r>
    </w:p>
    <w:p w:rsidR="0007244E" w:rsidRPr="0007244E" w:rsidRDefault="0007244E" w:rsidP="0007244E">
      <w:pPr>
        <w:spacing w:after="0" w:line="240" w:lineRule="auto"/>
        <w:rPr>
          <w:rFonts w:ascii="Times New Roman" w:hAnsi="Times New Roman" w:cs="Times New Roman"/>
          <w:sz w:val="28"/>
          <w:szCs w:val="28"/>
        </w:rPr>
      </w:pPr>
    </w:p>
    <w:p w:rsidR="0007244E" w:rsidRPr="0007244E" w:rsidRDefault="0007244E" w:rsidP="0007244E">
      <w:pPr>
        <w:pStyle w:val="a6"/>
        <w:tabs>
          <w:tab w:val="left" w:pos="1276"/>
        </w:tabs>
        <w:spacing w:after="0" w:line="240" w:lineRule="auto"/>
        <w:ind w:left="0" w:firstLine="709"/>
        <w:jc w:val="both"/>
        <w:rPr>
          <w:rFonts w:ascii="Times New Roman" w:hAnsi="Times New Roman" w:cs="Times New Roman"/>
          <w:sz w:val="28"/>
          <w:szCs w:val="28"/>
        </w:rPr>
      </w:pPr>
      <w:r w:rsidRPr="0007244E">
        <w:rPr>
          <w:rFonts w:ascii="Times New Roman" w:hAnsi="Times New Roman" w:cs="Times New Roman"/>
          <w:sz w:val="28"/>
          <w:szCs w:val="28"/>
        </w:rPr>
        <w:t xml:space="preserve">Аукцион может быть проведен как в электронной форме, так и на бумажном носителе. Информация о форме аукциона указывается в </w:t>
      </w:r>
      <w:r w:rsidRPr="0007244E">
        <w:rPr>
          <w:rFonts w:ascii="Times New Roman" w:hAnsi="Times New Roman" w:cs="Times New Roman"/>
          <w:sz w:val="28"/>
          <w:szCs w:val="28"/>
        </w:rPr>
        <w:br/>
        <w:t>пункте 1.2 аукционной документации.</w:t>
      </w:r>
    </w:p>
    <w:p w:rsidR="0007244E" w:rsidRPr="0007244E" w:rsidRDefault="0007244E" w:rsidP="0007244E">
      <w:pPr>
        <w:pStyle w:val="a6"/>
        <w:tabs>
          <w:tab w:val="left" w:pos="1276"/>
        </w:tabs>
        <w:spacing w:after="0" w:line="240" w:lineRule="auto"/>
        <w:ind w:left="0" w:firstLine="709"/>
        <w:jc w:val="both"/>
        <w:rPr>
          <w:rFonts w:ascii="Times New Roman" w:hAnsi="Times New Roman" w:cs="Times New Roman"/>
          <w:sz w:val="28"/>
          <w:szCs w:val="28"/>
        </w:rPr>
      </w:pPr>
    </w:p>
    <w:p w:rsidR="0007244E" w:rsidRPr="0007244E" w:rsidRDefault="0007244E" w:rsidP="0007244E">
      <w:pPr>
        <w:pStyle w:val="4"/>
        <w:numPr>
          <w:ilvl w:val="1"/>
          <w:numId w:val="6"/>
        </w:numPr>
        <w:spacing w:before="0" w:after="0"/>
        <w:ind w:hanging="579"/>
        <w:jc w:val="both"/>
        <w:rPr>
          <w:rFonts w:ascii="Times New Roman" w:hAnsi="Times New Roman" w:cs="Times New Roman"/>
        </w:rPr>
      </w:pPr>
      <w:r w:rsidRPr="0007244E">
        <w:rPr>
          <w:rFonts w:ascii="Times New Roman" w:hAnsi="Times New Roman" w:cs="Times New Roman"/>
        </w:rPr>
        <w:t>Аукцион в электронной форме</w:t>
      </w:r>
    </w:p>
    <w:p w:rsidR="0007244E" w:rsidRPr="0007244E" w:rsidRDefault="0007244E" w:rsidP="0007244E">
      <w:pPr>
        <w:spacing w:after="0" w:line="240" w:lineRule="auto"/>
        <w:rPr>
          <w:rFonts w:ascii="Times New Roman" w:hAnsi="Times New Roman" w:cs="Times New Roman"/>
          <w:sz w:val="28"/>
          <w:szCs w:val="28"/>
        </w:rPr>
      </w:pPr>
    </w:p>
    <w:p w:rsidR="0007244E" w:rsidRPr="0007244E" w:rsidRDefault="0007244E" w:rsidP="0007244E">
      <w:pPr>
        <w:pStyle w:val="11"/>
        <w:numPr>
          <w:ilvl w:val="2"/>
          <w:numId w:val="6"/>
        </w:numPr>
        <w:ind w:left="0" w:firstLine="709"/>
        <w:rPr>
          <w:szCs w:val="28"/>
        </w:rPr>
      </w:pPr>
      <w:r w:rsidRPr="0007244E">
        <w:rPr>
          <w:szCs w:val="28"/>
        </w:rPr>
        <w:t xml:space="preserve">Аукцион в электронной форме проводится на ЭТЗП. Порядок и правила регистрации, получения ключей электронной подписи, работы на ЭТЗП размещены на сайте </w:t>
      </w:r>
      <w:r w:rsidRPr="0007244E">
        <w:rPr>
          <w:szCs w:val="28"/>
          <w:u w:val="single"/>
          <w:lang w:val="en-US"/>
        </w:rPr>
        <w:t>www</w:t>
      </w:r>
      <w:r w:rsidRPr="0007244E">
        <w:rPr>
          <w:szCs w:val="28"/>
          <w:u w:val="single"/>
        </w:rPr>
        <w:t>.</w:t>
      </w:r>
      <w:proofErr w:type="spellStart"/>
      <w:r w:rsidRPr="0007244E">
        <w:rPr>
          <w:szCs w:val="28"/>
          <w:u w:val="single"/>
          <w:lang w:val="en-US"/>
        </w:rPr>
        <w:t>etzp</w:t>
      </w:r>
      <w:proofErr w:type="spellEnd"/>
      <w:r w:rsidRPr="0007244E">
        <w:rPr>
          <w:szCs w:val="28"/>
          <w:u w:val="single"/>
        </w:rPr>
        <w:t>.</w:t>
      </w:r>
      <w:proofErr w:type="spellStart"/>
      <w:r w:rsidRPr="0007244E">
        <w:rPr>
          <w:szCs w:val="28"/>
          <w:u w:val="single"/>
          <w:lang w:val="en-US"/>
        </w:rPr>
        <w:t>rzd</w:t>
      </w:r>
      <w:proofErr w:type="spellEnd"/>
      <w:r w:rsidRPr="0007244E">
        <w:rPr>
          <w:szCs w:val="28"/>
          <w:u w:val="single"/>
        </w:rPr>
        <w:t>.</w:t>
      </w:r>
      <w:proofErr w:type="spellStart"/>
      <w:r w:rsidRPr="0007244E">
        <w:rPr>
          <w:szCs w:val="28"/>
          <w:u w:val="single"/>
          <w:lang w:val="en-US"/>
        </w:rPr>
        <w:t>ru</w:t>
      </w:r>
      <w:proofErr w:type="spellEnd"/>
      <w:r w:rsidRPr="0007244E">
        <w:rPr>
          <w:szCs w:val="28"/>
        </w:rPr>
        <w:t>.</w:t>
      </w:r>
    </w:p>
    <w:p w:rsidR="0007244E" w:rsidRPr="0007244E" w:rsidRDefault="0007244E" w:rsidP="0007244E">
      <w:pPr>
        <w:pStyle w:val="11"/>
        <w:numPr>
          <w:ilvl w:val="2"/>
          <w:numId w:val="6"/>
        </w:numPr>
        <w:ind w:left="0" w:firstLine="709"/>
        <w:rPr>
          <w:szCs w:val="28"/>
        </w:rPr>
      </w:pPr>
      <w:r w:rsidRPr="0007244E">
        <w:rPr>
          <w:szCs w:val="28"/>
        </w:rPr>
        <w:t>ЭТЗП обеспечивает конфиденциальность информации и юридическую значимость электронного документооборота в соответствии с законодательством Российской Федерации и стандартами Российской Федерации.</w:t>
      </w:r>
    </w:p>
    <w:p w:rsidR="0007244E" w:rsidRPr="0007244E" w:rsidRDefault="0007244E" w:rsidP="0007244E">
      <w:pPr>
        <w:pStyle w:val="11"/>
        <w:numPr>
          <w:ilvl w:val="2"/>
          <w:numId w:val="6"/>
        </w:numPr>
        <w:ind w:left="0" w:firstLine="709"/>
        <w:rPr>
          <w:szCs w:val="28"/>
        </w:rPr>
      </w:pPr>
      <w:r w:rsidRPr="0007244E">
        <w:rPr>
          <w:szCs w:val="28"/>
        </w:rPr>
        <w:t>Если аукцион проводится в электронной форме на ЭТЗП, участник должен:</w:t>
      </w:r>
    </w:p>
    <w:p w:rsidR="0007244E" w:rsidRPr="0007244E" w:rsidRDefault="0007244E" w:rsidP="0007244E">
      <w:pPr>
        <w:pStyle w:val="11"/>
        <w:ind w:firstLine="709"/>
        <w:rPr>
          <w:szCs w:val="28"/>
        </w:rPr>
      </w:pPr>
      <w:r w:rsidRPr="0007244E">
        <w:rPr>
          <w:szCs w:val="28"/>
        </w:rPr>
        <w:t>получить сертификаты электронной подписи для своих уполномоченных представителей;</w:t>
      </w:r>
    </w:p>
    <w:p w:rsidR="0007244E" w:rsidRPr="0007244E" w:rsidRDefault="0007244E" w:rsidP="0007244E">
      <w:pPr>
        <w:pStyle w:val="11"/>
        <w:ind w:firstLine="709"/>
        <w:rPr>
          <w:szCs w:val="28"/>
        </w:rPr>
      </w:pPr>
      <w:r w:rsidRPr="0007244E">
        <w:rPr>
          <w:szCs w:val="28"/>
        </w:rPr>
        <w:t>зарегистрироваться на ЭТЗП.</w:t>
      </w:r>
    </w:p>
    <w:p w:rsidR="0007244E" w:rsidRPr="0007244E" w:rsidRDefault="0007244E" w:rsidP="0007244E">
      <w:pPr>
        <w:pStyle w:val="11"/>
        <w:ind w:firstLine="709"/>
        <w:rPr>
          <w:szCs w:val="28"/>
        </w:rPr>
      </w:pPr>
      <w:r w:rsidRPr="0007244E">
        <w:rPr>
          <w:szCs w:val="28"/>
        </w:rPr>
        <w:t xml:space="preserve">Порядок и правила регистрации на ЭТЗП содержатся в Руководстве пользователя, размещенном на сайте </w:t>
      </w:r>
      <w:hyperlink r:id="rId37" w:history="1">
        <w:r w:rsidRPr="0007244E">
          <w:rPr>
            <w:rStyle w:val="ae"/>
            <w:szCs w:val="28"/>
            <w:lang w:val="en-US"/>
          </w:rPr>
          <w:t>www</w:t>
        </w:r>
        <w:r w:rsidRPr="0007244E">
          <w:rPr>
            <w:rStyle w:val="ae"/>
            <w:szCs w:val="28"/>
          </w:rPr>
          <w:t>.</w:t>
        </w:r>
        <w:proofErr w:type="spellStart"/>
        <w:r w:rsidRPr="0007244E">
          <w:rPr>
            <w:rStyle w:val="ae"/>
            <w:szCs w:val="28"/>
            <w:lang w:val="en-US"/>
          </w:rPr>
          <w:t>etzp</w:t>
        </w:r>
        <w:proofErr w:type="spellEnd"/>
        <w:r w:rsidRPr="0007244E">
          <w:rPr>
            <w:rStyle w:val="ae"/>
            <w:szCs w:val="28"/>
          </w:rPr>
          <w:t>.</w:t>
        </w:r>
        <w:proofErr w:type="spellStart"/>
        <w:r w:rsidRPr="0007244E">
          <w:rPr>
            <w:rStyle w:val="ae"/>
            <w:szCs w:val="28"/>
            <w:lang w:val="en-US"/>
          </w:rPr>
          <w:t>rzd</w:t>
        </w:r>
        <w:proofErr w:type="spellEnd"/>
        <w:r w:rsidRPr="0007244E">
          <w:rPr>
            <w:rStyle w:val="ae"/>
            <w:szCs w:val="28"/>
          </w:rPr>
          <w:t>.</w:t>
        </w:r>
        <w:proofErr w:type="spellStart"/>
        <w:r w:rsidRPr="0007244E">
          <w:rPr>
            <w:rStyle w:val="ae"/>
            <w:szCs w:val="28"/>
            <w:lang w:val="en-US"/>
          </w:rPr>
          <w:t>ru</w:t>
        </w:r>
        <w:proofErr w:type="spellEnd"/>
      </w:hyperlink>
      <w:r w:rsidRPr="0007244E">
        <w:rPr>
          <w:szCs w:val="28"/>
        </w:rPr>
        <w:t>.</w:t>
      </w:r>
    </w:p>
    <w:p w:rsidR="0007244E" w:rsidRPr="0007244E" w:rsidRDefault="0007244E" w:rsidP="0007244E">
      <w:pPr>
        <w:pStyle w:val="11"/>
        <w:numPr>
          <w:ilvl w:val="2"/>
          <w:numId w:val="6"/>
        </w:numPr>
        <w:ind w:left="0" w:firstLine="709"/>
        <w:rPr>
          <w:szCs w:val="28"/>
        </w:rPr>
      </w:pPr>
      <w:r w:rsidRPr="0007244E">
        <w:rPr>
          <w:szCs w:val="28"/>
        </w:rPr>
        <w:t>Все действия, выполненные на ЭТЗП лицом, указавшим правильные имя и пароль лица, зарегистрированного на ЭТЗП, по которым ЭТЗП его идентифицирует, считаются произведенными от имени того лица, представителю которого были предоставлены эти имя и пароль. За действия своего представителя и документы, подписанные его электронной подписью, ответственность несет лицо, зарегистрированное на ЭТЗП.</w:t>
      </w:r>
    </w:p>
    <w:p w:rsidR="0007244E" w:rsidRPr="0007244E" w:rsidRDefault="0007244E" w:rsidP="0007244E">
      <w:pPr>
        <w:pStyle w:val="11"/>
        <w:numPr>
          <w:ilvl w:val="2"/>
          <w:numId w:val="6"/>
        </w:numPr>
        <w:ind w:left="0" w:firstLine="709"/>
        <w:rPr>
          <w:szCs w:val="28"/>
        </w:rPr>
      </w:pPr>
      <w:proofErr w:type="gramStart"/>
      <w:r w:rsidRPr="0007244E">
        <w:rPr>
          <w:szCs w:val="28"/>
        </w:rPr>
        <w:t>Заказчик не несет ответственности перед владельцами сертификата ключа подписи и лицами, использующими эти сертификаты для проверки подписи и шифрования сообщений, а также перед третьими лицами за любые убытки, потери, иной ущерб, связанные с использованием сертификата, независимо от суммы заключенных с использованием сертификата сделок и совершения ими иных действий, за исключением случаев нарушения заказчиком обязательств, предусмотренных аукционной документацией, законодательством Российской Федерации.</w:t>
      </w:r>
      <w:proofErr w:type="gramEnd"/>
    </w:p>
    <w:p w:rsidR="0007244E" w:rsidRPr="0007244E" w:rsidRDefault="0007244E" w:rsidP="0007244E">
      <w:pPr>
        <w:pStyle w:val="11"/>
        <w:numPr>
          <w:ilvl w:val="2"/>
          <w:numId w:val="6"/>
        </w:numPr>
        <w:ind w:left="0" w:firstLine="709"/>
        <w:rPr>
          <w:szCs w:val="28"/>
        </w:rPr>
      </w:pPr>
      <w:r w:rsidRPr="0007244E">
        <w:rPr>
          <w:szCs w:val="28"/>
        </w:rPr>
        <w:lastRenderedPageBreak/>
        <w:t>Все действия, осуществляемые зарегистрированным лицом на ЭТЗП, а также время их совершения фиксируются автоматически.</w:t>
      </w:r>
    </w:p>
    <w:p w:rsidR="0007244E" w:rsidRPr="0007244E" w:rsidRDefault="0007244E" w:rsidP="0007244E">
      <w:pPr>
        <w:pStyle w:val="11"/>
        <w:numPr>
          <w:ilvl w:val="2"/>
          <w:numId w:val="6"/>
        </w:numPr>
        <w:ind w:left="0" w:firstLine="709"/>
        <w:rPr>
          <w:szCs w:val="28"/>
        </w:rPr>
      </w:pPr>
      <w:proofErr w:type="gramStart"/>
      <w:r w:rsidRPr="0007244E">
        <w:rPr>
          <w:szCs w:val="28"/>
        </w:rPr>
        <w:t>Все действия в рамках проведения аукциона, в том числе направление запросов на разъяснение аукционной документации, получение ответов на такие запросы, направление запросов участнику о разъяснении отдельных положений его аукционной заявки, направление ответов на такие запросы, подача заявки на участие в аукционе, ее отзыв, подача предложений о цене договора (цене лота), осуществляются через личный кабинет участника электронных процедур на ЭТЗП на</w:t>
      </w:r>
      <w:proofErr w:type="gramEnd"/>
      <w:r w:rsidRPr="0007244E">
        <w:rPr>
          <w:szCs w:val="28"/>
        </w:rPr>
        <w:t xml:space="preserve"> </w:t>
      </w:r>
      <w:proofErr w:type="gramStart"/>
      <w:r w:rsidRPr="0007244E">
        <w:rPr>
          <w:szCs w:val="28"/>
        </w:rPr>
        <w:t>сайте</w:t>
      </w:r>
      <w:proofErr w:type="gramEnd"/>
      <w:r w:rsidRPr="0007244E">
        <w:rPr>
          <w:szCs w:val="28"/>
        </w:rPr>
        <w:t xml:space="preserve"> </w:t>
      </w:r>
      <w:hyperlink r:id="rId38" w:history="1">
        <w:r w:rsidRPr="0007244E">
          <w:rPr>
            <w:rStyle w:val="ae"/>
            <w:szCs w:val="28"/>
            <w:lang w:val="en-US"/>
          </w:rPr>
          <w:t>www</w:t>
        </w:r>
        <w:r w:rsidRPr="0007244E">
          <w:rPr>
            <w:rStyle w:val="ae"/>
            <w:szCs w:val="28"/>
          </w:rPr>
          <w:t>.</w:t>
        </w:r>
        <w:r w:rsidRPr="0007244E">
          <w:rPr>
            <w:rStyle w:val="ae"/>
            <w:szCs w:val="28"/>
            <w:lang w:val="en-US"/>
          </w:rPr>
          <w:t>etzp</w:t>
        </w:r>
        <w:r w:rsidRPr="0007244E">
          <w:rPr>
            <w:rStyle w:val="ae"/>
            <w:szCs w:val="28"/>
          </w:rPr>
          <w:t>.</w:t>
        </w:r>
        <w:r w:rsidRPr="0007244E">
          <w:rPr>
            <w:rStyle w:val="ae"/>
            <w:szCs w:val="28"/>
            <w:lang w:val="en-US"/>
          </w:rPr>
          <w:t>rzd</w:t>
        </w:r>
        <w:r w:rsidRPr="0007244E">
          <w:rPr>
            <w:rStyle w:val="ae"/>
            <w:szCs w:val="28"/>
          </w:rPr>
          <w:t>.</w:t>
        </w:r>
        <w:r w:rsidRPr="0007244E">
          <w:rPr>
            <w:rStyle w:val="ae"/>
            <w:szCs w:val="28"/>
            <w:lang w:val="en-US"/>
          </w:rPr>
          <w:t>ru</w:t>
        </w:r>
      </w:hyperlink>
      <w:r w:rsidRPr="0007244E">
        <w:rPr>
          <w:szCs w:val="28"/>
        </w:rPr>
        <w:t xml:space="preserve">. Информация о ходе аукциона, предложениях участников о цене договора (цене лота), в том числе последнем и предпоследнем предложениях, отображается на странице аукциона на сайте </w:t>
      </w:r>
      <w:hyperlink r:id="rId39" w:tooltip="http://www.etzp.rzd.ru/" w:history="1">
        <w:r w:rsidRPr="0007244E">
          <w:rPr>
            <w:rStyle w:val="ae"/>
            <w:szCs w:val="28"/>
          </w:rPr>
          <w:t>www.etzp.rzd.ru</w:t>
        </w:r>
      </w:hyperlink>
      <w:r w:rsidRPr="0007244E">
        <w:rPr>
          <w:szCs w:val="28"/>
        </w:rPr>
        <w:t>.</w:t>
      </w:r>
    </w:p>
    <w:p w:rsidR="0007244E" w:rsidRPr="0007244E" w:rsidRDefault="0007244E" w:rsidP="0007244E">
      <w:pPr>
        <w:pStyle w:val="11"/>
        <w:numPr>
          <w:ilvl w:val="2"/>
          <w:numId w:val="6"/>
        </w:numPr>
        <w:ind w:left="0" w:firstLine="709"/>
        <w:rPr>
          <w:szCs w:val="28"/>
        </w:rPr>
      </w:pPr>
      <w:r w:rsidRPr="0007244E">
        <w:rPr>
          <w:szCs w:val="28"/>
        </w:rPr>
        <w:t>Заказчик рассматривает только те заявки на участие в аукционе, которые подписаны электронной подписью и направлены ему до наступления срока окончания подачи заявок.</w:t>
      </w:r>
    </w:p>
    <w:p w:rsidR="0007244E" w:rsidRPr="0007244E" w:rsidRDefault="0007244E" w:rsidP="0007244E">
      <w:pPr>
        <w:pStyle w:val="11"/>
        <w:numPr>
          <w:ilvl w:val="2"/>
          <w:numId w:val="6"/>
        </w:numPr>
        <w:ind w:left="0" w:firstLine="709"/>
        <w:rPr>
          <w:szCs w:val="28"/>
        </w:rPr>
      </w:pPr>
      <w:r w:rsidRPr="0007244E">
        <w:rPr>
          <w:szCs w:val="28"/>
        </w:rPr>
        <w:t>Лица, зарегистрированные на ЭТЗП, осуществляют обмен электронными документами только с заказчиком.</w:t>
      </w:r>
    </w:p>
    <w:p w:rsidR="0007244E" w:rsidRPr="0007244E" w:rsidRDefault="0007244E" w:rsidP="0007244E">
      <w:pPr>
        <w:pStyle w:val="11"/>
        <w:numPr>
          <w:ilvl w:val="2"/>
          <w:numId w:val="6"/>
        </w:numPr>
        <w:ind w:left="0" w:firstLine="709"/>
        <w:rPr>
          <w:szCs w:val="28"/>
        </w:rPr>
      </w:pPr>
      <w:r w:rsidRPr="0007244E">
        <w:rPr>
          <w:szCs w:val="28"/>
        </w:rPr>
        <w:t>Лица, зарегистрированные на ЭТЗП, несут ответственность за сохранность закрытой части ключа электронной подписи и правильность эксплуатации системы криптографической защиты информации.</w:t>
      </w:r>
    </w:p>
    <w:p w:rsidR="0007244E" w:rsidRPr="0007244E" w:rsidRDefault="0007244E" w:rsidP="0007244E">
      <w:pPr>
        <w:pStyle w:val="11"/>
        <w:numPr>
          <w:ilvl w:val="2"/>
          <w:numId w:val="6"/>
        </w:numPr>
        <w:ind w:left="0" w:firstLine="709"/>
        <w:rPr>
          <w:szCs w:val="28"/>
        </w:rPr>
      </w:pPr>
      <w:proofErr w:type="gramStart"/>
      <w:r w:rsidRPr="0007244E">
        <w:rPr>
          <w:szCs w:val="28"/>
        </w:rPr>
        <w:t>Заказчик вправе не рассматривать электронные документы, заверенные электронной подписью, если нарушены правила использования электронной подписи, установленные законодательством Российской Федерации, в том числе, если сертификат ключа подписи утратил силу, электронная подпись используется с превышением полномочий и/или устарели данные, представленные для выдачи сертификата ключа подписи (изменены реквизиты юридического/физического лица, полномочия должностного лица, которому выдан сертификат ключа подписи).</w:t>
      </w:r>
      <w:proofErr w:type="gramEnd"/>
    </w:p>
    <w:p w:rsidR="0007244E" w:rsidRPr="0007244E" w:rsidRDefault="0007244E" w:rsidP="0007244E">
      <w:pPr>
        <w:pStyle w:val="11"/>
        <w:ind w:left="709" w:firstLine="0"/>
        <w:rPr>
          <w:szCs w:val="28"/>
        </w:rPr>
      </w:pPr>
    </w:p>
    <w:p w:rsidR="0007244E" w:rsidRPr="0007244E" w:rsidRDefault="0007244E" w:rsidP="0007244E">
      <w:pPr>
        <w:pStyle w:val="4"/>
        <w:numPr>
          <w:ilvl w:val="1"/>
          <w:numId w:val="6"/>
        </w:numPr>
        <w:spacing w:before="0" w:after="0"/>
        <w:ind w:hanging="579"/>
        <w:jc w:val="both"/>
        <w:rPr>
          <w:rFonts w:ascii="Times New Roman" w:hAnsi="Times New Roman" w:cs="Times New Roman"/>
        </w:rPr>
      </w:pPr>
      <w:r w:rsidRPr="0007244E">
        <w:rPr>
          <w:rFonts w:ascii="Times New Roman" w:hAnsi="Times New Roman" w:cs="Times New Roman"/>
        </w:rPr>
        <w:t>Аукцион, проводимый на бумажном носителе</w:t>
      </w:r>
    </w:p>
    <w:p w:rsidR="0007244E" w:rsidRPr="0007244E" w:rsidRDefault="0007244E" w:rsidP="0007244E">
      <w:pPr>
        <w:spacing w:after="0" w:line="240" w:lineRule="auto"/>
        <w:rPr>
          <w:rFonts w:ascii="Times New Roman" w:hAnsi="Times New Roman" w:cs="Times New Roman"/>
          <w:sz w:val="28"/>
          <w:szCs w:val="28"/>
        </w:rPr>
      </w:pPr>
    </w:p>
    <w:p w:rsidR="0007244E" w:rsidRPr="0007244E" w:rsidRDefault="0007244E" w:rsidP="0007244E">
      <w:pPr>
        <w:pStyle w:val="11"/>
        <w:ind w:firstLine="709"/>
        <w:rPr>
          <w:szCs w:val="28"/>
        </w:rPr>
      </w:pPr>
      <w:r w:rsidRPr="0007244E">
        <w:rPr>
          <w:szCs w:val="28"/>
        </w:rPr>
        <w:t>Заказчик обеспечивает сохранность, неприкосновенность и конфиденциальность конвертов с аукционными заявками и обеспечивает рассмотрение содержания аукционных заявок только после вскрытия конвертов с аукционными заявками в соответствии с аукционной документацией. Лица, осуществляющие хранение конвертов с аукционными заявками, не вправе допускать повреждение этих конвертов, осуществлять открытие доступа к таким заявкам до момента вскрытия конвертов с аукционными заявками в соответствии с аукционной документацией.</w:t>
      </w:r>
    </w:p>
    <w:p w:rsidR="0007244E" w:rsidRPr="0007244E" w:rsidRDefault="0007244E" w:rsidP="0007244E">
      <w:pPr>
        <w:pStyle w:val="11"/>
        <w:ind w:firstLine="709"/>
        <w:rPr>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sz w:val="28"/>
          <w:szCs w:val="28"/>
        </w:rPr>
      </w:pPr>
      <w:r w:rsidRPr="0007244E">
        <w:rPr>
          <w:rFonts w:ascii="Times New Roman" w:hAnsi="Times New Roman" w:cs="Times New Roman"/>
          <w:sz w:val="28"/>
          <w:szCs w:val="28"/>
        </w:rPr>
        <w:t>Вскрытие конвертов с аукционными заявками</w:t>
      </w:r>
    </w:p>
    <w:p w:rsidR="0007244E" w:rsidRPr="0007244E" w:rsidRDefault="0007244E" w:rsidP="0007244E">
      <w:pPr>
        <w:spacing w:after="0" w:line="240" w:lineRule="auto"/>
        <w:rPr>
          <w:rFonts w:ascii="Times New Roman" w:hAnsi="Times New Roman" w:cs="Times New Roman"/>
          <w:sz w:val="28"/>
          <w:szCs w:val="28"/>
        </w:rPr>
      </w:pP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sz w:val="28"/>
          <w:szCs w:val="28"/>
        </w:rPr>
      </w:pPr>
      <w:r w:rsidRPr="0007244E">
        <w:rPr>
          <w:rFonts w:ascii="Times New Roman" w:hAnsi="Times New Roman" w:cs="Times New Roman"/>
          <w:sz w:val="28"/>
          <w:szCs w:val="28"/>
        </w:rPr>
        <w:t xml:space="preserve">Процедура вскрытия конвертов с аукционными заявками не является публичной. </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sz w:val="28"/>
          <w:szCs w:val="28"/>
        </w:rPr>
      </w:pPr>
      <w:r w:rsidRPr="0007244E">
        <w:rPr>
          <w:rFonts w:ascii="Times New Roman" w:hAnsi="Times New Roman" w:cs="Times New Roman"/>
          <w:sz w:val="28"/>
          <w:szCs w:val="28"/>
        </w:rPr>
        <w:t xml:space="preserve">При проведении процедуры вскрытия конвертов с аукционными заявками сведения, содержащиеся в аукционных заявках, не оглашаются. </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sz w:val="28"/>
          <w:szCs w:val="28"/>
        </w:rPr>
      </w:pPr>
      <w:proofErr w:type="gramStart"/>
      <w:r w:rsidRPr="0007244E">
        <w:rPr>
          <w:rFonts w:ascii="Times New Roman" w:hAnsi="Times New Roman" w:cs="Times New Roman"/>
          <w:sz w:val="28"/>
          <w:szCs w:val="28"/>
        </w:rPr>
        <w:lastRenderedPageBreak/>
        <w:t>В случае установления факта подачи одним участником аукциона двух и более аукционных заявок в отношении одного и того же лота при условии, что поданные ранее этим участником аукциона аукционные заявки не отозваны, все аукционные заявки этого участника аукциона, поданные в отношении одного и того же лота, не рассматриваются и возвращаются этому участнику аукциона по его требованию.</w:t>
      </w:r>
      <w:proofErr w:type="gramEnd"/>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sz w:val="28"/>
          <w:szCs w:val="28"/>
        </w:rPr>
      </w:pPr>
      <w:r w:rsidRPr="0007244E">
        <w:rPr>
          <w:rFonts w:ascii="Times New Roman" w:hAnsi="Times New Roman" w:cs="Times New Roman"/>
          <w:sz w:val="28"/>
          <w:szCs w:val="28"/>
        </w:rPr>
        <w:t>Протокол вскрытия конвертов с аукционными заявками не составляется.</w:t>
      </w:r>
    </w:p>
    <w:p w:rsidR="0007244E" w:rsidRPr="0007244E" w:rsidRDefault="0007244E" w:rsidP="0007244E">
      <w:pPr>
        <w:pStyle w:val="a9"/>
        <w:suppressAutoHyphens/>
        <w:ind w:left="709" w:firstLine="0"/>
        <w:rPr>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sz w:val="28"/>
          <w:szCs w:val="28"/>
        </w:rPr>
      </w:pPr>
      <w:r w:rsidRPr="0007244E">
        <w:rPr>
          <w:rFonts w:ascii="Times New Roman" w:hAnsi="Times New Roman" w:cs="Times New Roman"/>
          <w:sz w:val="28"/>
          <w:szCs w:val="28"/>
        </w:rPr>
        <w:t>Рассмотрение аукционных заявок</w:t>
      </w:r>
    </w:p>
    <w:p w:rsidR="0007244E" w:rsidRPr="0007244E" w:rsidRDefault="0007244E" w:rsidP="0007244E">
      <w:pPr>
        <w:spacing w:after="0" w:line="240" w:lineRule="auto"/>
        <w:rPr>
          <w:rFonts w:ascii="Times New Roman" w:hAnsi="Times New Roman" w:cs="Times New Roman"/>
          <w:sz w:val="28"/>
          <w:szCs w:val="28"/>
        </w:rPr>
      </w:pP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Аукционные заявки участников рассматриваются на соответствие требованиям, изложенным в аукционной документации, на основании представленных в составе аукционных заявок документов, а также иных источников информации, предусмотренных аукционной документацией, законодательством Российской Федерации, в том числе официальных сайтов государственных органов, организаций в сети Интернет.</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 xml:space="preserve">Заказчик вправе продлить срок рассмотрения аукционных заявок, но не более чем на 20 (двадцать) рабочих дней. В случае продления срока рассмотрения аукционных заявок заказчик также может установить новую дату проведения аукциона. При этом заказчик размещает соответствующее уведомление на сайтах в течение 3 (трех) дней </w:t>
      </w:r>
      <w:proofErr w:type="gramStart"/>
      <w:r w:rsidRPr="0007244E">
        <w:rPr>
          <w:rFonts w:ascii="Times New Roman" w:eastAsia="MS Mincho" w:hAnsi="Times New Roman" w:cs="Times New Roman"/>
          <w:sz w:val="28"/>
          <w:szCs w:val="28"/>
        </w:rPr>
        <w:t>с даты принятия</w:t>
      </w:r>
      <w:proofErr w:type="gramEnd"/>
      <w:r w:rsidRPr="0007244E">
        <w:rPr>
          <w:rFonts w:ascii="Times New Roman" w:eastAsia="MS Mincho" w:hAnsi="Times New Roman" w:cs="Times New Roman"/>
          <w:sz w:val="28"/>
          <w:szCs w:val="28"/>
        </w:rPr>
        <w:t xml:space="preserve"> решения о продлении срока рассмотрения аукционных заявок и дате проведения аукциона.</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Участник аукциона не допускается к участию в аукционе в случае:</w:t>
      </w:r>
    </w:p>
    <w:p w:rsidR="0007244E" w:rsidRPr="0007244E" w:rsidRDefault="0007244E" w:rsidP="0007244E">
      <w:pPr>
        <w:pStyle w:val="a6"/>
        <w:numPr>
          <w:ilvl w:val="3"/>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непредставления определенных аукционной документацией документов либо наличия в этих документах неполной информации и (или) информации об участнике аукциона или о товарах, работах, услугах, закупка которых осуществляется, не соответствующей действительности;</w:t>
      </w:r>
    </w:p>
    <w:p w:rsidR="0007244E" w:rsidRPr="0007244E" w:rsidRDefault="0007244E" w:rsidP="0007244E">
      <w:pPr>
        <w:pStyle w:val="a6"/>
        <w:numPr>
          <w:ilvl w:val="3"/>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несоответствия участника аукциона предусмотренным аукционной документацией требованиям;</w:t>
      </w:r>
    </w:p>
    <w:p w:rsidR="0007244E" w:rsidRPr="0007244E" w:rsidRDefault="0007244E" w:rsidP="0007244E">
      <w:pPr>
        <w:pStyle w:val="a6"/>
        <w:numPr>
          <w:ilvl w:val="3"/>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невнесения обеспечения аукционной заявки (если аукционной документацией установлено такое требование);</w:t>
      </w:r>
    </w:p>
    <w:p w:rsidR="0007244E" w:rsidRPr="0007244E" w:rsidRDefault="0007244E" w:rsidP="0007244E">
      <w:pPr>
        <w:pStyle w:val="a6"/>
        <w:numPr>
          <w:ilvl w:val="3"/>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несоответствия аукционной заявки требованиям аукционной документации, в том числе:</w:t>
      </w:r>
    </w:p>
    <w:p w:rsidR="0007244E" w:rsidRPr="0007244E" w:rsidRDefault="0007244E" w:rsidP="0007244E">
      <w:pPr>
        <w:pStyle w:val="a6"/>
        <w:spacing w:after="0" w:line="240" w:lineRule="auto"/>
        <w:ind w:left="0" w:firstLine="709"/>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аукционная заявка не соответствует форме, установленной аукционной документацией, не содержит документов, иной информации согласно требованиям аукционной документации;</w:t>
      </w:r>
    </w:p>
    <w:p w:rsidR="0007244E" w:rsidRPr="0007244E" w:rsidRDefault="0007244E" w:rsidP="0007244E">
      <w:pPr>
        <w:pStyle w:val="a6"/>
        <w:spacing w:after="0" w:line="240" w:lineRule="auto"/>
        <w:ind w:left="0" w:firstLine="709"/>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документы не подписаны должным образом (в соответствии с требованиями аукционной документации);</w:t>
      </w:r>
    </w:p>
    <w:p w:rsidR="0007244E" w:rsidRPr="0007244E" w:rsidRDefault="0007244E" w:rsidP="0007244E">
      <w:pPr>
        <w:pStyle w:val="a6"/>
        <w:spacing w:after="0" w:line="240" w:lineRule="auto"/>
        <w:ind w:left="0" w:firstLine="709"/>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6.7.3.5. отказа участника от продления срока действия заявки и обеспечения аукционной заявки.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В случае установления недостоверности информации, содержащейся в документах, представленных участником в составе заявки, заказчик обязан отстранить такого участника аукциона на любом этапе проведения аукциона.</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Заказчик рассматривает только те заявки в электронной форме, которые подписаны электронной подписью и направлены ему в установленные сроки.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proofErr w:type="gramStart"/>
      <w:r w:rsidRPr="0007244E">
        <w:rPr>
          <w:rFonts w:ascii="Times New Roman" w:eastAsia="MS Mincho" w:hAnsi="Times New Roman" w:cs="Times New Roman"/>
          <w:sz w:val="28"/>
          <w:szCs w:val="28"/>
        </w:rPr>
        <w:lastRenderedPageBreak/>
        <w:t>Электронные документы, заверенные электронной подписью, не рассматриваются, если нарушены правила использования электронной подписи, установленные законодательством Российской Федерации, в том числе, если сертификат ключа подписи утратил силу, электронная подпись используется с превышением полномочий и/или устарели данные, представленные для выдачи сертификата ключа подписи (изменены реквизиты юридического/физического лица, полномочия должностного лица, которому выдан сертификат ключа подписи).</w:t>
      </w:r>
      <w:proofErr w:type="gramEnd"/>
      <w:r w:rsidRPr="0007244E">
        <w:rPr>
          <w:rFonts w:ascii="Times New Roman" w:eastAsia="MS Mincho" w:hAnsi="Times New Roman" w:cs="Times New Roman"/>
          <w:sz w:val="28"/>
          <w:szCs w:val="28"/>
        </w:rPr>
        <w:t xml:space="preserve"> Заказчик вправе требовать подтверждения по полученным электронным документам в случае сомнения в подлинности электронной подписи и правомерности ее использования.</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eastAsia="MS Mincho" w:hAnsi="Times New Roman" w:cs="Times New Roman"/>
          <w:sz w:val="28"/>
          <w:szCs w:val="28"/>
        </w:rPr>
        <w:t xml:space="preserve">До истечения срока действия аукционной заявки участнику может быть </w:t>
      </w:r>
      <w:proofErr w:type="gramStart"/>
      <w:r w:rsidRPr="0007244E">
        <w:rPr>
          <w:rFonts w:ascii="Times New Roman" w:eastAsia="MS Mincho" w:hAnsi="Times New Roman" w:cs="Times New Roman"/>
          <w:sz w:val="28"/>
          <w:szCs w:val="28"/>
        </w:rPr>
        <w:t>предложено</w:t>
      </w:r>
      <w:proofErr w:type="gramEnd"/>
      <w:r w:rsidRPr="0007244E">
        <w:rPr>
          <w:rFonts w:ascii="Times New Roman" w:eastAsia="MS Mincho" w:hAnsi="Times New Roman" w:cs="Times New Roman"/>
          <w:sz w:val="28"/>
          <w:szCs w:val="28"/>
        </w:rPr>
        <w:t xml:space="preserve"> продлить срок действия заявки и обеспечения аукционной заявки. Участники вправе отклонить такое предложение, не утрачивая права на обеспечение аукционной заявки. В случае отказа участника от продления срока действия заявки ему возвращаются денежные средства, перечисленные в качестве обеспечения заявки, а аукционная заявка отклоняется от участия в аукционе.</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Заказчик вправе до даты проведения аукциона в письменной форме запросить</w:t>
      </w:r>
      <w:r w:rsidRPr="0007244E">
        <w:rPr>
          <w:rFonts w:ascii="Times New Roman" w:hAnsi="Times New Roman" w:cs="Times New Roman"/>
          <w:b/>
          <w:sz w:val="28"/>
          <w:szCs w:val="28"/>
        </w:rPr>
        <w:t xml:space="preserve"> </w:t>
      </w:r>
      <w:r w:rsidRPr="0007244E">
        <w:rPr>
          <w:rFonts w:ascii="Times New Roman" w:hAnsi="Times New Roman" w:cs="Times New Roman"/>
          <w:sz w:val="28"/>
          <w:szCs w:val="28"/>
        </w:rPr>
        <w:t>у участников аукциона информацию и документы, необходимые для подтверждения соответствия участника, товаров, работ, услуг, предлагаемых в соответствии с заявкой такого участника, предъявляемым требованиям, изложенным в аукционной документации. При этом не допускается изменение и (или) дополнение заявок участников.</w:t>
      </w:r>
    </w:p>
    <w:p w:rsidR="0007244E" w:rsidRPr="0007244E" w:rsidRDefault="0007244E" w:rsidP="0007244E">
      <w:pPr>
        <w:pStyle w:val="a6"/>
        <w:spacing w:after="0" w:line="240" w:lineRule="auto"/>
        <w:ind w:left="0" w:firstLine="709"/>
        <w:jc w:val="both"/>
        <w:rPr>
          <w:rFonts w:ascii="Times New Roman" w:eastAsia="MS Mincho" w:hAnsi="Times New Roman" w:cs="Times New Roman"/>
          <w:sz w:val="28"/>
          <w:szCs w:val="28"/>
        </w:rPr>
      </w:pPr>
      <w:r w:rsidRPr="0007244E">
        <w:rPr>
          <w:rFonts w:ascii="Times New Roman" w:hAnsi="Times New Roman" w:cs="Times New Roman"/>
          <w:sz w:val="28"/>
          <w:szCs w:val="28"/>
        </w:rPr>
        <w:t>Ответ от участника аукциона, полученный после даты, указанной в запросе, не подлежит рассмотрению.</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Заказчик вправе до даты проведения аукциона в письменной форме запросить у государственных и иных учреждений, юридических и физических лиц информацию и документы, необходимые для подтверждения достоверности сведений, представленных в составе заявки, а также для подтверждения соответствия участника, предлагаемых им товаров, работ, услуг, требованиям аукционной документации.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Заказчик вправе проверять достоверность сведений, информации и документов, содержащихся в заявках участников, путем выездных проверок. В случае препятствования участником данной проверке его заявка может быть отклонена.</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Информация о ходе рассмотрения заявок не подлежит оглашению. Попытки участников получить такую информацию до размещения протокола на сайтах служат основанием для отклонения аукционных заявок таких участников.</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По результатам рассмотрения аукционных заявок заказчик принимает решение о допуске (отказе в допуске) участника аукциона к участию в аукционе.</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При наличии информации и документов, подтверждающих, что товары, работы, услуги, предлагаемые в соответствии с заявкой участника, не соответствуют требованиям, изложенным в аукционной документации, заявка участника отклоняется.</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 xml:space="preserve">Заказчик рассматривает аукционные заявки на предмет их соответствия требованиям аукционной документации. </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lastRenderedPageBreak/>
        <w:t>Заказчик может не принимать во внимание мелкие погрешности, несоответствия, неточности в аукционной заявке, которые существенно не влияют на ее содержание (при соблюдении равенства всех участников аукциона), при рассмотрен</w:t>
      </w:r>
      <w:proofErr w:type="gramStart"/>
      <w:r w:rsidRPr="0007244E">
        <w:rPr>
          <w:rFonts w:ascii="Times New Roman" w:hAnsi="Times New Roman" w:cs="Times New Roman"/>
          <w:sz w:val="28"/>
          <w:szCs w:val="28"/>
        </w:rPr>
        <w:t>ии ау</w:t>
      </w:r>
      <w:proofErr w:type="gramEnd"/>
      <w:r w:rsidRPr="0007244E">
        <w:rPr>
          <w:rFonts w:ascii="Times New Roman" w:hAnsi="Times New Roman" w:cs="Times New Roman"/>
          <w:sz w:val="28"/>
          <w:szCs w:val="28"/>
        </w:rPr>
        <w:t>кционных заявок.</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proofErr w:type="gramStart"/>
      <w:r w:rsidRPr="0007244E">
        <w:rPr>
          <w:rFonts w:ascii="Times New Roman" w:hAnsi="Times New Roman" w:cs="Times New Roman"/>
          <w:sz w:val="28"/>
          <w:szCs w:val="28"/>
        </w:rPr>
        <w:t>Заказчик вправе допустить участника к участию в аукционе в случае, если участник или его аукционная заявка не соответствуют требованиям аукционной документации, но выявленные недостатки носят формальный характер и не влияют на содержание и условия заявки на участие в аукционе, а также на условия исполнения договора и не влекут рисков неисполнения обязательств, принятых таким участником в соответствии с его аукционной заявкой.</w:t>
      </w:r>
      <w:proofErr w:type="gramEnd"/>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Если в аукционной заявке имеются расхождения между обозначением сумм словами и цифрами, то к рассмотрению принимается сумма, указанная словами.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При наличии арифметических ошибок в заявке заказчик может принять решение об отклонен</w:t>
      </w:r>
      <w:proofErr w:type="gramStart"/>
      <w:r w:rsidRPr="0007244E">
        <w:rPr>
          <w:rFonts w:ascii="Times New Roman" w:hAnsi="Times New Roman" w:cs="Times New Roman"/>
          <w:sz w:val="28"/>
          <w:szCs w:val="28"/>
        </w:rPr>
        <w:t>ии ау</w:t>
      </w:r>
      <w:proofErr w:type="gramEnd"/>
      <w:r w:rsidRPr="0007244E">
        <w:rPr>
          <w:rFonts w:ascii="Times New Roman" w:hAnsi="Times New Roman" w:cs="Times New Roman"/>
          <w:sz w:val="28"/>
          <w:szCs w:val="28"/>
        </w:rPr>
        <w:t>кционной заявки.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 xml:space="preserve">В ходе рассмотрения аукционных заявок заказчик вправе затребовать от участников аукциона разъяснения положений аукционных заявок. </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Участники и их представители не вправе участвовать в рассмотрен</w:t>
      </w:r>
      <w:proofErr w:type="gramStart"/>
      <w:r w:rsidRPr="0007244E">
        <w:rPr>
          <w:rFonts w:ascii="Times New Roman" w:hAnsi="Times New Roman" w:cs="Times New Roman"/>
          <w:sz w:val="28"/>
          <w:szCs w:val="28"/>
        </w:rPr>
        <w:t>ии ау</w:t>
      </w:r>
      <w:proofErr w:type="gramEnd"/>
      <w:r w:rsidRPr="0007244E">
        <w:rPr>
          <w:rFonts w:ascii="Times New Roman" w:hAnsi="Times New Roman" w:cs="Times New Roman"/>
          <w:sz w:val="28"/>
          <w:szCs w:val="28"/>
        </w:rPr>
        <w:t>кционных заявок и изучении квалификации участников.</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По итогам рассмотрения аукционных заявок заказчик составляет протокол рассмотрения аукционных заявок, в котором в том числе может содержаться следующая информация:</w:t>
      </w:r>
    </w:p>
    <w:p w:rsidR="0007244E" w:rsidRPr="0007244E" w:rsidRDefault="0007244E" w:rsidP="0007244E">
      <w:pPr>
        <w:pStyle w:val="a6"/>
        <w:numPr>
          <w:ilvl w:val="3"/>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сведения об участниках аукциона, подавших аукционные заявки;</w:t>
      </w:r>
    </w:p>
    <w:p w:rsidR="0007244E" w:rsidRPr="0007244E" w:rsidRDefault="0007244E" w:rsidP="0007244E">
      <w:pPr>
        <w:pStyle w:val="a6"/>
        <w:numPr>
          <w:ilvl w:val="3"/>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принятое заказчиком решение о допуске к участию в аукционе или об отказе в допуске с обоснованием такого решения;</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sz w:val="28"/>
          <w:szCs w:val="28"/>
        </w:rPr>
      </w:pPr>
      <w:r w:rsidRPr="0007244E">
        <w:rPr>
          <w:rFonts w:ascii="Times New Roman" w:hAnsi="Times New Roman" w:cs="Times New Roman"/>
          <w:sz w:val="28"/>
          <w:szCs w:val="28"/>
        </w:rPr>
        <w:t>Протокол рассмотрения аукционных заявок размещается на сайтах не позднее чем через 3 (три) дня со дня его подписания.</w:t>
      </w:r>
    </w:p>
    <w:p w:rsidR="0007244E" w:rsidRPr="0007244E" w:rsidRDefault="0007244E" w:rsidP="0007244E">
      <w:pPr>
        <w:pStyle w:val="a6"/>
        <w:spacing w:after="0" w:line="240" w:lineRule="auto"/>
        <w:jc w:val="both"/>
        <w:rPr>
          <w:rFonts w:ascii="Times New Roman" w:eastAsia="MS Mincho" w:hAnsi="Times New Roman" w:cs="Times New Roman"/>
          <w:sz w:val="28"/>
          <w:szCs w:val="28"/>
        </w:rPr>
      </w:pPr>
    </w:p>
    <w:p w:rsidR="0007244E" w:rsidRPr="0007244E" w:rsidRDefault="0007244E" w:rsidP="0007244E">
      <w:pPr>
        <w:pStyle w:val="a9"/>
        <w:numPr>
          <w:ilvl w:val="1"/>
          <w:numId w:val="6"/>
        </w:numPr>
        <w:suppressAutoHyphens/>
        <w:ind w:hanging="579"/>
        <w:rPr>
          <w:sz w:val="28"/>
          <w:szCs w:val="28"/>
        </w:rPr>
      </w:pPr>
      <w:r w:rsidRPr="0007244E">
        <w:rPr>
          <w:b/>
          <w:sz w:val="28"/>
          <w:szCs w:val="28"/>
        </w:rPr>
        <w:t>Порядок проведения аукциона в бумажной форме</w:t>
      </w:r>
      <w:r w:rsidRPr="0007244E">
        <w:rPr>
          <w:sz w:val="28"/>
          <w:szCs w:val="28"/>
        </w:rPr>
        <w:t xml:space="preserve"> </w:t>
      </w:r>
    </w:p>
    <w:p w:rsidR="0007244E" w:rsidRPr="0007244E" w:rsidRDefault="0007244E" w:rsidP="0007244E">
      <w:pPr>
        <w:pStyle w:val="a9"/>
        <w:suppressAutoHyphens/>
        <w:rPr>
          <w:sz w:val="28"/>
          <w:szCs w:val="28"/>
        </w:rPr>
      </w:pPr>
    </w:p>
    <w:p w:rsidR="0007244E" w:rsidRPr="0007244E" w:rsidRDefault="0007244E" w:rsidP="0007244E">
      <w:pPr>
        <w:pStyle w:val="a9"/>
        <w:numPr>
          <w:ilvl w:val="2"/>
          <w:numId w:val="6"/>
        </w:numPr>
        <w:suppressAutoHyphens/>
        <w:ind w:left="0" w:firstLine="709"/>
        <w:rPr>
          <w:color w:val="000000"/>
          <w:sz w:val="28"/>
          <w:szCs w:val="28"/>
        </w:rPr>
      </w:pPr>
      <w:proofErr w:type="gramStart"/>
      <w:r w:rsidRPr="0007244E">
        <w:rPr>
          <w:bCs/>
          <w:color w:val="000000"/>
          <w:sz w:val="28"/>
          <w:szCs w:val="28"/>
        </w:rPr>
        <w:t xml:space="preserve">Аукцион проводится во время, дату и месте, указанные в </w:t>
      </w:r>
      <w:r w:rsidRPr="0007244E">
        <w:rPr>
          <w:bCs/>
          <w:color w:val="000000"/>
          <w:sz w:val="28"/>
          <w:szCs w:val="28"/>
        </w:rPr>
        <w:br/>
        <w:t>пункте 1.9 аукционной документации.</w:t>
      </w:r>
      <w:proofErr w:type="gramEnd"/>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Аукцион проводится путем снижения на «шаг аукциона» начальной (максимальной) цены договора (цены лота) без учета НДС, указанной в извещен</w:t>
      </w:r>
      <w:proofErr w:type="gramStart"/>
      <w:r w:rsidRPr="0007244E">
        <w:rPr>
          <w:color w:val="000000"/>
          <w:sz w:val="28"/>
          <w:szCs w:val="28"/>
        </w:rPr>
        <w:t>ии и ау</w:t>
      </w:r>
      <w:proofErr w:type="gramEnd"/>
      <w:r w:rsidRPr="0007244E">
        <w:rPr>
          <w:color w:val="000000"/>
          <w:sz w:val="28"/>
          <w:szCs w:val="28"/>
        </w:rPr>
        <w:t>кционной документации о проведении аукциона.</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Перед началом проведения аукциона заказчик проверяет документы и полномочия, необходимые для участия в аукционе, у присутствующих представителей участников или их уполномоченных представителей. В случае присутствия на аукционе представителя участника ему необходимо иметь при себе паспорт и доверенность на представление интересов участника при проведен</w:t>
      </w:r>
      <w:proofErr w:type="gramStart"/>
      <w:r w:rsidRPr="0007244E">
        <w:rPr>
          <w:color w:val="000000"/>
          <w:sz w:val="28"/>
          <w:szCs w:val="28"/>
        </w:rPr>
        <w:t>ии ау</w:t>
      </w:r>
      <w:proofErr w:type="gramEnd"/>
      <w:r w:rsidRPr="0007244E">
        <w:rPr>
          <w:color w:val="000000"/>
          <w:sz w:val="28"/>
          <w:szCs w:val="28"/>
        </w:rPr>
        <w:t>кциона с подтверждением</w:t>
      </w:r>
      <w:r w:rsidRPr="0007244E">
        <w:rPr>
          <w:sz w:val="28"/>
          <w:szCs w:val="28"/>
        </w:rPr>
        <w:t xml:space="preserve"> полномочий лица, выдавшего </w:t>
      </w:r>
      <w:r w:rsidRPr="0007244E">
        <w:rPr>
          <w:color w:val="000000"/>
          <w:sz w:val="28"/>
          <w:szCs w:val="28"/>
        </w:rPr>
        <w:t xml:space="preserve">доверенность (копия решения о назначении на должность или приказа о назначении на должность). Доверенность должна предусматривать право представителя заявлять предложения о цене (с указанием предельной суммы), право подписывать, подавать и получать любые документы, а также совершать необходимые действия, связанные с выполнением данного поручения. В случае присутствия на аукционе генерального </w:t>
      </w:r>
      <w:r w:rsidRPr="0007244E">
        <w:rPr>
          <w:color w:val="000000"/>
          <w:sz w:val="28"/>
          <w:szCs w:val="28"/>
        </w:rPr>
        <w:lastRenderedPageBreak/>
        <w:t>директора/директора ему необходимо иметь копию решения о назначении на должность или приказа о назначении на должность.</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«Шаг аукциона» устанавливается в размере 5 процентов начальной (максимальной) цены договора (цены лота) без учета НДС.</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Заказчик непосредственно перед началом проведения аукциона регистрирует явившихся на аукцион участников или их представителей и выдает им пронумерованные карточки.</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Аукцион начинается в дату и время, указанные в извещен</w:t>
      </w:r>
      <w:proofErr w:type="gramStart"/>
      <w:r w:rsidRPr="0007244E">
        <w:rPr>
          <w:color w:val="000000"/>
          <w:sz w:val="28"/>
          <w:szCs w:val="28"/>
        </w:rPr>
        <w:t>ии о е</w:t>
      </w:r>
      <w:proofErr w:type="gramEnd"/>
      <w:r w:rsidRPr="0007244E">
        <w:rPr>
          <w:color w:val="000000"/>
          <w:sz w:val="28"/>
          <w:szCs w:val="28"/>
        </w:rPr>
        <w:t>го проведении и пункте 1.9 аукционной документации, с объявления о начале проведения аукциона, предмете договора, начальной (максимальной) цене договора (цене лота) без учета НДС, «шаге аукциона», об участниках аукциона, которые не явились на аукцион.</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Участник аукциона после объявления начальной (максимальной) цены договора (цены лота) без учета НДС и цены договора (цены лота), сниженной в соответствии с «шагом аукциона» в порядке, установленном пунктом 6.8.4 аукционной документации, поднимает карточку, если он согласен заключить договор по объявленной цене.</w:t>
      </w:r>
    </w:p>
    <w:p w:rsidR="0007244E" w:rsidRPr="0007244E" w:rsidRDefault="0007244E" w:rsidP="0007244E">
      <w:pPr>
        <w:pStyle w:val="a9"/>
        <w:numPr>
          <w:ilvl w:val="2"/>
          <w:numId w:val="6"/>
        </w:numPr>
        <w:suppressAutoHyphens/>
        <w:ind w:left="0" w:firstLine="709"/>
        <w:rPr>
          <w:color w:val="000000"/>
          <w:sz w:val="28"/>
          <w:szCs w:val="28"/>
        </w:rPr>
      </w:pPr>
      <w:proofErr w:type="gramStart"/>
      <w:r w:rsidRPr="0007244E">
        <w:rPr>
          <w:color w:val="000000"/>
          <w:sz w:val="28"/>
          <w:szCs w:val="28"/>
        </w:rPr>
        <w:t>Заказчик объявляет номер карточки участника аукциона, который поднял ее первым после объявления начальной (максимальной) цены договора (цены лота) без учета НДС и цены договора (цены лота), сниженной в соответствии с «шагом аукциона», а также новую цену договора (цену лота), сниженную в соответствии с «шагом аукциона» в порядке, установленном пунктом 6.8.4 аукционной документации, и «шаг аукциона», в соответствии с которым снижается</w:t>
      </w:r>
      <w:proofErr w:type="gramEnd"/>
      <w:r w:rsidRPr="0007244E">
        <w:rPr>
          <w:color w:val="000000"/>
          <w:sz w:val="28"/>
          <w:szCs w:val="28"/>
        </w:rPr>
        <w:t xml:space="preserve"> цена.</w:t>
      </w:r>
    </w:p>
    <w:p w:rsidR="0007244E" w:rsidRPr="0007244E" w:rsidRDefault="0007244E" w:rsidP="0007244E">
      <w:pPr>
        <w:pStyle w:val="a9"/>
        <w:numPr>
          <w:ilvl w:val="2"/>
          <w:numId w:val="6"/>
        </w:numPr>
        <w:suppressAutoHyphens/>
        <w:ind w:left="0" w:firstLine="709"/>
        <w:rPr>
          <w:color w:val="000000"/>
          <w:sz w:val="28"/>
          <w:szCs w:val="28"/>
        </w:rPr>
      </w:pPr>
      <w:proofErr w:type="gramStart"/>
      <w:r w:rsidRPr="0007244E">
        <w:rPr>
          <w:color w:val="000000"/>
          <w:sz w:val="28"/>
          <w:szCs w:val="28"/>
        </w:rPr>
        <w:t xml:space="preserve">В случае если после троекратного объявления последнего предложения о цене договора (цене лота) ни один из участников аукциона не заявил о своем намерении предложить более низкую цену договора (цену лота), заказчик обязан снизить «шаг аукциона» на 0,5 процента начальной (максимальной) цены договора (цены лота) без учета НДС, но не ниже </w:t>
      </w:r>
      <w:r w:rsidRPr="0007244E">
        <w:rPr>
          <w:color w:val="000000"/>
          <w:sz w:val="28"/>
          <w:szCs w:val="28"/>
        </w:rPr>
        <w:br/>
        <w:t>0,5 процента начальной (максимальной) цены договора (цены лота) без учета</w:t>
      </w:r>
      <w:proofErr w:type="gramEnd"/>
      <w:r w:rsidRPr="0007244E">
        <w:rPr>
          <w:color w:val="000000"/>
          <w:sz w:val="28"/>
          <w:szCs w:val="28"/>
        </w:rPr>
        <w:t xml:space="preserve"> НДС.</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Аукцион считается оконченным, если после троекратного объявления заказчиком цены договора (цены лота) ни один из участников не поднял карточку. В этом случае заказчик объявляет об окончании проведения аукциона, называет последнее и предпоследнее предложения о цене договора (цене лота), номер карточки победителя аукциона и участника аукциона, сделавшего предпоследнее предложение.</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При проведен</w:t>
      </w:r>
      <w:proofErr w:type="gramStart"/>
      <w:r w:rsidRPr="0007244E">
        <w:rPr>
          <w:color w:val="000000"/>
          <w:sz w:val="28"/>
          <w:szCs w:val="28"/>
        </w:rPr>
        <w:t>ии ау</w:t>
      </w:r>
      <w:proofErr w:type="gramEnd"/>
      <w:r w:rsidRPr="0007244E">
        <w:rPr>
          <w:color w:val="000000"/>
          <w:sz w:val="28"/>
          <w:szCs w:val="28"/>
        </w:rPr>
        <w:t>кциона какие-либо переговоры с участниками не допускаются в случае, если в результате таких переговоров создаются преимущественные условия для участия в аукционе и/или условия для разглашения конфиденциальных сведений.</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Победителем аукциона признается участник, предложивший наиболее низкую цену договора (цену лота), или, если при проведен</w:t>
      </w:r>
      <w:proofErr w:type="gramStart"/>
      <w:r w:rsidRPr="0007244E">
        <w:rPr>
          <w:color w:val="000000"/>
          <w:sz w:val="28"/>
          <w:szCs w:val="28"/>
        </w:rPr>
        <w:t>ии ау</w:t>
      </w:r>
      <w:proofErr w:type="gramEnd"/>
      <w:r w:rsidRPr="0007244E">
        <w:rPr>
          <w:color w:val="000000"/>
          <w:sz w:val="28"/>
          <w:szCs w:val="28"/>
        </w:rPr>
        <w:t>кциона цена договора (цена лота) снижена до нуля и аукцион проводится на право заключить договор, наиболее высокую цену договора (цену лота).</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При проведен</w:t>
      </w:r>
      <w:proofErr w:type="gramStart"/>
      <w:r w:rsidRPr="0007244E">
        <w:rPr>
          <w:color w:val="000000"/>
          <w:sz w:val="28"/>
          <w:szCs w:val="28"/>
        </w:rPr>
        <w:t>ии ау</w:t>
      </w:r>
      <w:proofErr w:type="gramEnd"/>
      <w:r w:rsidRPr="0007244E">
        <w:rPr>
          <w:color w:val="000000"/>
          <w:sz w:val="28"/>
          <w:szCs w:val="28"/>
        </w:rPr>
        <w:t>кциона заказчик ведет протокол аукциона, в который вносятся:</w:t>
      </w:r>
    </w:p>
    <w:p w:rsidR="0007244E" w:rsidRPr="0007244E" w:rsidRDefault="0007244E" w:rsidP="0007244E">
      <w:pPr>
        <w:pStyle w:val="a9"/>
        <w:suppressAutoHyphens/>
        <w:rPr>
          <w:color w:val="000000"/>
          <w:sz w:val="28"/>
          <w:szCs w:val="28"/>
        </w:rPr>
      </w:pPr>
      <w:r w:rsidRPr="0007244E">
        <w:rPr>
          <w:color w:val="000000"/>
          <w:sz w:val="28"/>
          <w:szCs w:val="28"/>
        </w:rPr>
        <w:lastRenderedPageBreak/>
        <w:t>сведения о месте, дате и времени проведения аукциона;</w:t>
      </w:r>
    </w:p>
    <w:p w:rsidR="0007244E" w:rsidRPr="0007244E" w:rsidRDefault="0007244E" w:rsidP="0007244E">
      <w:pPr>
        <w:pStyle w:val="a9"/>
        <w:suppressAutoHyphens/>
        <w:rPr>
          <w:color w:val="000000"/>
          <w:sz w:val="28"/>
          <w:szCs w:val="28"/>
        </w:rPr>
      </w:pPr>
      <w:r w:rsidRPr="0007244E">
        <w:rPr>
          <w:color w:val="000000"/>
          <w:sz w:val="28"/>
          <w:szCs w:val="28"/>
        </w:rPr>
        <w:t>наименование участников аукциона;</w:t>
      </w:r>
    </w:p>
    <w:p w:rsidR="0007244E" w:rsidRPr="0007244E" w:rsidRDefault="0007244E" w:rsidP="0007244E">
      <w:pPr>
        <w:pStyle w:val="a9"/>
        <w:suppressAutoHyphens/>
        <w:rPr>
          <w:color w:val="000000"/>
          <w:sz w:val="28"/>
          <w:szCs w:val="28"/>
        </w:rPr>
      </w:pPr>
      <w:r w:rsidRPr="0007244E">
        <w:rPr>
          <w:color w:val="000000"/>
          <w:sz w:val="28"/>
          <w:szCs w:val="28"/>
        </w:rPr>
        <w:t>начальная (максимальная) цена договора (цена лота) без учета НДС;</w:t>
      </w:r>
    </w:p>
    <w:p w:rsidR="0007244E" w:rsidRPr="0007244E" w:rsidRDefault="0007244E" w:rsidP="0007244E">
      <w:pPr>
        <w:pStyle w:val="a9"/>
        <w:suppressAutoHyphens/>
        <w:rPr>
          <w:color w:val="000000"/>
          <w:sz w:val="28"/>
          <w:szCs w:val="28"/>
        </w:rPr>
      </w:pPr>
      <w:r w:rsidRPr="0007244E">
        <w:rPr>
          <w:color w:val="000000"/>
          <w:sz w:val="28"/>
          <w:szCs w:val="28"/>
        </w:rPr>
        <w:t xml:space="preserve">последнее и предпоследнее предложения о цене договора (цене лота); </w:t>
      </w:r>
    </w:p>
    <w:p w:rsidR="0007244E" w:rsidRPr="0007244E" w:rsidRDefault="0007244E" w:rsidP="0007244E">
      <w:pPr>
        <w:pStyle w:val="a9"/>
        <w:suppressAutoHyphens/>
        <w:rPr>
          <w:color w:val="000000"/>
          <w:sz w:val="28"/>
          <w:szCs w:val="28"/>
        </w:rPr>
      </w:pPr>
      <w:r w:rsidRPr="0007244E">
        <w:rPr>
          <w:color w:val="000000"/>
          <w:sz w:val="28"/>
          <w:szCs w:val="28"/>
        </w:rPr>
        <w:t xml:space="preserve">наименование и место нахождения юридического лица, фамилия, имя, отчество и место жительства физического лица </w:t>
      </w:r>
      <w:r w:rsidRPr="0007244E">
        <w:rPr>
          <w:color w:val="000000"/>
          <w:sz w:val="28"/>
          <w:szCs w:val="28"/>
        </w:rPr>
        <w:noBreakHyphen/>
        <w:t xml:space="preserve"> победителя аукциона и участника, который сделал предпоследнее предложение о цене договора (цене лота).</w:t>
      </w:r>
    </w:p>
    <w:p w:rsidR="0007244E" w:rsidRPr="0007244E" w:rsidRDefault="0007244E" w:rsidP="0007244E">
      <w:pPr>
        <w:pStyle w:val="a9"/>
        <w:suppressAutoHyphens/>
        <w:rPr>
          <w:color w:val="000000"/>
          <w:sz w:val="28"/>
          <w:szCs w:val="28"/>
        </w:rPr>
      </w:pPr>
      <w:r w:rsidRPr="0007244E">
        <w:rPr>
          <w:sz w:val="28"/>
          <w:szCs w:val="28"/>
        </w:rPr>
        <w:t xml:space="preserve">Протокол подписывается в день проведения аукциона ответственным представителем заказчика и всеми присутствующими на аукционе </w:t>
      </w:r>
      <w:r w:rsidRPr="0007244E">
        <w:rPr>
          <w:color w:val="000000"/>
          <w:sz w:val="28"/>
          <w:szCs w:val="28"/>
        </w:rPr>
        <w:t>членами конкурсной комиссии, а также победителем аукциона или его уполномоченным представителем.</w:t>
      </w:r>
    </w:p>
    <w:p w:rsidR="0007244E" w:rsidRPr="0007244E" w:rsidRDefault="0007244E" w:rsidP="0007244E">
      <w:pPr>
        <w:pStyle w:val="a9"/>
        <w:suppressAutoHyphens/>
        <w:rPr>
          <w:color w:val="000000"/>
          <w:sz w:val="28"/>
          <w:szCs w:val="28"/>
        </w:rPr>
      </w:pPr>
      <w:r w:rsidRPr="0007244E">
        <w:rPr>
          <w:color w:val="000000"/>
          <w:sz w:val="28"/>
          <w:szCs w:val="28"/>
        </w:rPr>
        <w:t xml:space="preserve">Протокол размещается на сайтах не позднее 3 (трех) дней </w:t>
      </w:r>
      <w:proofErr w:type="gramStart"/>
      <w:r w:rsidRPr="0007244E">
        <w:rPr>
          <w:color w:val="000000"/>
          <w:sz w:val="28"/>
          <w:szCs w:val="28"/>
        </w:rPr>
        <w:t>с даты</w:t>
      </w:r>
      <w:proofErr w:type="gramEnd"/>
      <w:r w:rsidRPr="0007244E">
        <w:rPr>
          <w:color w:val="000000"/>
          <w:sz w:val="28"/>
          <w:szCs w:val="28"/>
        </w:rPr>
        <w:t xml:space="preserve"> его подписания ответственным представителем заказчика и всеми присутствующими на аукционе членами конкурсной комиссии, победителем аукциона или его уполномоченным представителем.</w:t>
      </w:r>
    </w:p>
    <w:p w:rsidR="0007244E" w:rsidRPr="0007244E" w:rsidRDefault="0007244E" w:rsidP="0007244E">
      <w:pPr>
        <w:pStyle w:val="3"/>
        <w:spacing w:before="0" w:after="0"/>
        <w:jc w:val="both"/>
        <w:rPr>
          <w:rFonts w:ascii="Times New Roman" w:hAnsi="Times New Roman" w:cs="Times New Roman"/>
          <w:color w:val="000000"/>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Порядок проведения аукциона в электронной форме</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Аукцион в электронной форме проводится в личном кабинете участника электронных процедур на ЭТЗП путем снижения на «шаг аукциона» начальной (максимальной) цены договора (цены лота) без учета НДС.</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Аукцион проводится путем снижения начальной (максимальной) цены договора (цены лота), указанной в извещен</w:t>
      </w:r>
      <w:proofErr w:type="gramStart"/>
      <w:r w:rsidRPr="0007244E">
        <w:rPr>
          <w:rFonts w:ascii="Times New Roman" w:hAnsi="Times New Roman" w:cs="Times New Roman"/>
          <w:color w:val="000000"/>
          <w:sz w:val="28"/>
          <w:szCs w:val="28"/>
        </w:rPr>
        <w:t>ии и ау</w:t>
      </w:r>
      <w:proofErr w:type="gramEnd"/>
      <w:r w:rsidRPr="0007244E">
        <w:rPr>
          <w:rFonts w:ascii="Times New Roman" w:hAnsi="Times New Roman" w:cs="Times New Roman"/>
          <w:color w:val="000000"/>
          <w:sz w:val="28"/>
          <w:szCs w:val="28"/>
        </w:rPr>
        <w:t>кционной документации о проведении аукциона, без учета НДС на «шаг аукциона».</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«Шаг аукциона» устанавливается в размере 5 процентов начальной (максимальной) цены договора (цены лота) без учета НДС.</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Заказчик перед началом проведения аукциона присваивает участникам аукциона регистрационные номера.</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proofErr w:type="gramStart"/>
      <w:r w:rsidRPr="0007244E">
        <w:rPr>
          <w:rFonts w:ascii="Times New Roman" w:hAnsi="Times New Roman" w:cs="Times New Roman"/>
          <w:color w:val="000000"/>
          <w:sz w:val="28"/>
          <w:szCs w:val="28"/>
        </w:rPr>
        <w:t>Аукцион начинается в дату и время, указанные в извещении о его проведении и пункте 1.9 аукционной документации, с объявления на ЭТЗП начальной (максимальной) цены договора (цены лота) без учета НДС и цены договора (цены лота), сниженной в соответствии с «шагом аукциона».</w:t>
      </w:r>
      <w:proofErr w:type="gramEnd"/>
      <w:r w:rsidRPr="0007244E">
        <w:rPr>
          <w:rFonts w:ascii="Times New Roman" w:hAnsi="Times New Roman" w:cs="Times New Roman"/>
          <w:color w:val="000000"/>
          <w:sz w:val="28"/>
          <w:szCs w:val="28"/>
        </w:rPr>
        <w:t xml:space="preserve"> Предложение о цене договора (цене лота) действует в течение 5 минут, за исключением предложения на последнем «шаге аукциона», а также после каждого предложения участника, где устанавливается время действия предложения 15 минут.</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Участник аукциона, если он согласен заключить договор по такой цене, соглашается с предложенной ценой, подписывая данное предложение электронной подписью.</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При представлении участниками предложений о цене в электронной форме очередность представления предложений фиксируется автоматически.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С момента начала проведения аукциона до его окончания на электронной странице данного аукциона указываются все предложения о цене договора (цене лота) и время их поступления.</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 xml:space="preserve">В случае если была предложена цена договора (цена лота), сниженная в соответствии с «шагом аукциона», равная цене, предложенной другим участником </w:t>
      </w:r>
      <w:r w:rsidRPr="0007244E">
        <w:rPr>
          <w:rFonts w:ascii="Times New Roman" w:hAnsi="Times New Roman" w:cs="Times New Roman"/>
          <w:color w:val="000000"/>
          <w:sz w:val="28"/>
          <w:szCs w:val="28"/>
        </w:rPr>
        <w:lastRenderedPageBreak/>
        <w:t>аукциона, ЭТЗП фиксирует предложение о цене договора (цене лота), поступившее ранее других предложений.</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proofErr w:type="gramStart"/>
      <w:r w:rsidRPr="0007244E">
        <w:rPr>
          <w:rFonts w:ascii="Times New Roman" w:hAnsi="Times New Roman" w:cs="Times New Roman"/>
          <w:color w:val="000000"/>
          <w:sz w:val="28"/>
          <w:szCs w:val="28"/>
        </w:rPr>
        <w:t>В случае если в течение действия предложения после объявления цены договора (цены лота) с учетом «шага аукциона» ни один из участников аукциона не подтвердит свое согласие с предложенной ценой договора (ценой лота), «шаг аукциона» понижается на 0,5 процента начальной (максимальной) цены договора (цены лота) без учета НДС, объявляется цена договора (цена лота) с учетом снижения «шага аукциона».</w:t>
      </w:r>
      <w:proofErr w:type="gramEnd"/>
      <w:r w:rsidRPr="0007244E">
        <w:rPr>
          <w:rFonts w:ascii="Times New Roman" w:hAnsi="Times New Roman" w:cs="Times New Roman"/>
          <w:color w:val="000000"/>
          <w:sz w:val="28"/>
          <w:szCs w:val="28"/>
        </w:rPr>
        <w:t xml:space="preserve"> «Шаг аукциона» снижается каждые 5 минут до представления предложения участника, но не ниже 0,5 процента начальной (максимальной) цены договора (цены лота) без учета НДС.</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Аукцион считается оконченным, если по истечении 15 минут после последнего предложения о цене договора (цене лота) ни один из участников не предложил новую цену договора (цену лота) (при этом «шаг аукциона» составляет не ниже 0,5 процента начальной (максимальной) цены договора (цены лота) без учета НДС). Средствами ЭТЗП фиксируется последнее и предпоследнее предложение о цене договора (цене лота) и регистрационные номера участников, сделавших такие предложения.</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При проведен</w:t>
      </w:r>
      <w:proofErr w:type="gramStart"/>
      <w:r w:rsidRPr="0007244E">
        <w:rPr>
          <w:rFonts w:ascii="Times New Roman" w:hAnsi="Times New Roman" w:cs="Times New Roman"/>
          <w:color w:val="000000"/>
          <w:sz w:val="28"/>
          <w:szCs w:val="28"/>
        </w:rPr>
        <w:t>ии ау</w:t>
      </w:r>
      <w:proofErr w:type="gramEnd"/>
      <w:r w:rsidRPr="0007244E">
        <w:rPr>
          <w:rFonts w:ascii="Times New Roman" w:hAnsi="Times New Roman" w:cs="Times New Roman"/>
          <w:color w:val="000000"/>
          <w:sz w:val="28"/>
          <w:szCs w:val="28"/>
        </w:rPr>
        <w:t>кциона какие-либо переговоры с участниками не допускаются в случае, если в результате таких переговоров создаются преимущественные условия для участия в аукционе и/или условия для разглашения конфиденциальных сведений.</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Победителем аукциона признается участник, предложивший наиболее низкую цену договора (цену лота), или, если при проведен</w:t>
      </w:r>
      <w:proofErr w:type="gramStart"/>
      <w:r w:rsidRPr="0007244E">
        <w:rPr>
          <w:rFonts w:ascii="Times New Roman" w:hAnsi="Times New Roman" w:cs="Times New Roman"/>
          <w:color w:val="000000"/>
          <w:sz w:val="28"/>
          <w:szCs w:val="28"/>
        </w:rPr>
        <w:t>ии ау</w:t>
      </w:r>
      <w:proofErr w:type="gramEnd"/>
      <w:r w:rsidRPr="0007244E">
        <w:rPr>
          <w:rFonts w:ascii="Times New Roman" w:hAnsi="Times New Roman" w:cs="Times New Roman"/>
          <w:color w:val="000000"/>
          <w:sz w:val="28"/>
          <w:szCs w:val="28"/>
        </w:rPr>
        <w:t>кциона цена договора (цена лота) снижена до нуля и аукцион проводится на право заключить договор, наиболее высокую цену договора (цену лота).</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 xml:space="preserve">Информация о ходе аукциона отображается на странице аукциона на сайте </w:t>
      </w:r>
      <w:hyperlink r:id="rId40" w:tooltip="http://www.etzp.rzd.ru/" w:history="1">
        <w:r w:rsidRPr="0007244E">
          <w:rPr>
            <w:rStyle w:val="ae"/>
            <w:rFonts w:ascii="Times New Roman" w:hAnsi="Times New Roman" w:cs="Times New Roman"/>
            <w:color w:val="000000"/>
            <w:sz w:val="28"/>
            <w:szCs w:val="28"/>
          </w:rPr>
          <w:t>www.etzp.rzd.ru</w:t>
        </w:r>
      </w:hyperlink>
      <w:r w:rsidRPr="0007244E">
        <w:rPr>
          <w:rFonts w:ascii="Times New Roman" w:hAnsi="Times New Roman" w:cs="Times New Roman"/>
          <w:color w:val="000000"/>
          <w:sz w:val="28"/>
          <w:szCs w:val="28"/>
          <w:u w:val="single"/>
        </w:rPr>
        <w:t>.</w:t>
      </w:r>
    </w:p>
    <w:p w:rsidR="0007244E" w:rsidRPr="0007244E" w:rsidRDefault="0007244E" w:rsidP="0007244E">
      <w:pPr>
        <w:pStyle w:val="a6"/>
        <w:spacing w:after="0" w:line="240" w:lineRule="auto"/>
        <w:ind w:left="709"/>
        <w:jc w:val="both"/>
        <w:rPr>
          <w:rFonts w:ascii="Times New Roman" w:hAnsi="Times New Roman" w:cs="Times New Roman"/>
          <w:color w:val="000000"/>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sz w:val="28"/>
          <w:szCs w:val="28"/>
        </w:rPr>
      </w:pPr>
      <w:r w:rsidRPr="0007244E">
        <w:rPr>
          <w:rFonts w:ascii="Times New Roman" w:hAnsi="Times New Roman" w:cs="Times New Roman"/>
          <w:sz w:val="28"/>
          <w:szCs w:val="28"/>
        </w:rPr>
        <w:t xml:space="preserve"> Признание аукциона </w:t>
      </w:r>
      <w:proofErr w:type="gramStart"/>
      <w:r w:rsidRPr="0007244E">
        <w:rPr>
          <w:rFonts w:ascii="Times New Roman" w:hAnsi="Times New Roman" w:cs="Times New Roman"/>
          <w:sz w:val="28"/>
          <w:szCs w:val="28"/>
        </w:rPr>
        <w:t>несостоявшимся</w:t>
      </w:r>
      <w:proofErr w:type="gramEnd"/>
    </w:p>
    <w:p w:rsidR="0007244E" w:rsidRPr="0007244E" w:rsidRDefault="0007244E" w:rsidP="0007244E">
      <w:pPr>
        <w:spacing w:after="0" w:line="240" w:lineRule="auto"/>
        <w:rPr>
          <w:rFonts w:ascii="Times New Roman" w:hAnsi="Times New Roman" w:cs="Times New Roman"/>
          <w:sz w:val="28"/>
          <w:szCs w:val="28"/>
        </w:rPr>
      </w:pP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 xml:space="preserve">Аукцион </w:t>
      </w:r>
      <w:r w:rsidRPr="0007244E">
        <w:rPr>
          <w:sz w:val="28"/>
          <w:szCs w:val="28"/>
        </w:rPr>
        <w:t xml:space="preserve">(в том числе в части отдельных лотов) </w:t>
      </w:r>
      <w:r w:rsidRPr="0007244E">
        <w:rPr>
          <w:color w:val="000000"/>
          <w:sz w:val="28"/>
          <w:szCs w:val="28"/>
        </w:rPr>
        <w:t xml:space="preserve">признается состоявшимся, если к участию в аукционе </w:t>
      </w:r>
      <w:r w:rsidRPr="0007244E">
        <w:rPr>
          <w:sz w:val="28"/>
          <w:szCs w:val="28"/>
        </w:rPr>
        <w:t xml:space="preserve">(в том числе в части отдельных лотов) </w:t>
      </w:r>
      <w:r w:rsidRPr="0007244E">
        <w:rPr>
          <w:color w:val="000000"/>
          <w:sz w:val="28"/>
          <w:szCs w:val="28"/>
        </w:rPr>
        <w:t>допущено не менее 2 (двух) участников.</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 xml:space="preserve">Аукцион </w:t>
      </w:r>
      <w:r w:rsidRPr="0007244E">
        <w:rPr>
          <w:sz w:val="28"/>
          <w:szCs w:val="28"/>
        </w:rPr>
        <w:t xml:space="preserve">(в том числе в части отдельных лотов) </w:t>
      </w:r>
      <w:r w:rsidRPr="0007244E">
        <w:rPr>
          <w:color w:val="000000"/>
          <w:sz w:val="28"/>
          <w:szCs w:val="28"/>
        </w:rPr>
        <w:t>признается несостоявшимся, если:</w:t>
      </w:r>
    </w:p>
    <w:p w:rsidR="0007244E" w:rsidRPr="0007244E" w:rsidRDefault="0007244E" w:rsidP="0007244E">
      <w:pPr>
        <w:pStyle w:val="a9"/>
        <w:suppressAutoHyphens/>
        <w:rPr>
          <w:color w:val="000000"/>
          <w:sz w:val="28"/>
          <w:szCs w:val="28"/>
        </w:rPr>
      </w:pPr>
      <w:r w:rsidRPr="0007244E">
        <w:rPr>
          <w:color w:val="000000"/>
          <w:sz w:val="28"/>
          <w:szCs w:val="28"/>
        </w:rPr>
        <w:t xml:space="preserve">1) на участие в аукционе </w:t>
      </w:r>
      <w:r w:rsidRPr="0007244E">
        <w:rPr>
          <w:sz w:val="28"/>
          <w:szCs w:val="28"/>
        </w:rPr>
        <w:t xml:space="preserve">(в том числе в части отдельных лотов) </w:t>
      </w:r>
      <w:r w:rsidRPr="0007244E">
        <w:rPr>
          <w:color w:val="000000"/>
          <w:sz w:val="28"/>
          <w:szCs w:val="28"/>
        </w:rPr>
        <w:t>не подано ни одной аукционной заявки;</w:t>
      </w:r>
    </w:p>
    <w:p w:rsidR="0007244E" w:rsidRPr="0007244E" w:rsidRDefault="0007244E" w:rsidP="0007244E">
      <w:pPr>
        <w:pStyle w:val="a9"/>
        <w:suppressAutoHyphens/>
        <w:rPr>
          <w:color w:val="000000"/>
          <w:sz w:val="28"/>
          <w:szCs w:val="28"/>
        </w:rPr>
      </w:pPr>
      <w:r w:rsidRPr="0007244E">
        <w:rPr>
          <w:color w:val="000000"/>
          <w:sz w:val="28"/>
          <w:szCs w:val="28"/>
        </w:rPr>
        <w:t xml:space="preserve">2) на участие в аукционе </w:t>
      </w:r>
      <w:r w:rsidRPr="0007244E">
        <w:rPr>
          <w:sz w:val="28"/>
          <w:szCs w:val="28"/>
        </w:rPr>
        <w:t>(в том числе в части отдельных лотов)</w:t>
      </w:r>
      <w:r w:rsidRPr="0007244E">
        <w:rPr>
          <w:color w:val="000000"/>
          <w:sz w:val="28"/>
          <w:szCs w:val="28"/>
        </w:rPr>
        <w:t xml:space="preserve"> подана одна аукционная заявка;</w:t>
      </w:r>
    </w:p>
    <w:p w:rsidR="0007244E" w:rsidRPr="0007244E" w:rsidRDefault="0007244E" w:rsidP="0007244E">
      <w:pPr>
        <w:pStyle w:val="a9"/>
        <w:suppressAutoHyphens/>
        <w:rPr>
          <w:color w:val="000000"/>
          <w:sz w:val="28"/>
          <w:szCs w:val="28"/>
        </w:rPr>
      </w:pPr>
      <w:r w:rsidRPr="0007244E">
        <w:rPr>
          <w:color w:val="000000"/>
          <w:sz w:val="28"/>
          <w:szCs w:val="28"/>
        </w:rPr>
        <w:t xml:space="preserve">3) по итогам рассмотрения аукционных заявок к участию в аукционе </w:t>
      </w:r>
      <w:r w:rsidRPr="0007244E">
        <w:rPr>
          <w:sz w:val="28"/>
          <w:szCs w:val="28"/>
        </w:rPr>
        <w:t xml:space="preserve">(в том числе в части отдельных лотов) </w:t>
      </w:r>
      <w:r w:rsidRPr="0007244E">
        <w:rPr>
          <w:color w:val="000000"/>
          <w:sz w:val="28"/>
          <w:szCs w:val="28"/>
        </w:rPr>
        <w:t>допущен один участник;</w:t>
      </w:r>
    </w:p>
    <w:p w:rsidR="0007244E" w:rsidRPr="0007244E" w:rsidRDefault="0007244E" w:rsidP="0007244E">
      <w:pPr>
        <w:pStyle w:val="a9"/>
        <w:suppressAutoHyphens/>
        <w:rPr>
          <w:color w:val="000000"/>
          <w:sz w:val="28"/>
          <w:szCs w:val="28"/>
        </w:rPr>
      </w:pPr>
      <w:r w:rsidRPr="0007244E">
        <w:rPr>
          <w:color w:val="000000"/>
          <w:sz w:val="28"/>
          <w:szCs w:val="28"/>
        </w:rPr>
        <w:t xml:space="preserve">4) ни один из участников не допущен к участию в аукционе </w:t>
      </w:r>
      <w:r w:rsidRPr="0007244E">
        <w:rPr>
          <w:sz w:val="28"/>
          <w:szCs w:val="28"/>
        </w:rPr>
        <w:t>(в том числе в части отдельных лотов)</w:t>
      </w:r>
      <w:r w:rsidRPr="0007244E">
        <w:rPr>
          <w:color w:val="000000"/>
          <w:sz w:val="28"/>
          <w:szCs w:val="28"/>
        </w:rPr>
        <w:t>;</w:t>
      </w:r>
    </w:p>
    <w:p w:rsidR="0007244E" w:rsidRPr="0007244E" w:rsidRDefault="0007244E" w:rsidP="0007244E">
      <w:pPr>
        <w:pStyle w:val="a9"/>
        <w:suppressAutoHyphens/>
        <w:rPr>
          <w:color w:val="000000"/>
          <w:sz w:val="28"/>
          <w:szCs w:val="28"/>
        </w:rPr>
      </w:pPr>
      <w:r w:rsidRPr="0007244E">
        <w:rPr>
          <w:color w:val="000000"/>
          <w:sz w:val="28"/>
          <w:szCs w:val="28"/>
        </w:rPr>
        <w:t xml:space="preserve">5) на аукцион </w:t>
      </w:r>
      <w:r w:rsidRPr="0007244E">
        <w:rPr>
          <w:sz w:val="28"/>
          <w:szCs w:val="28"/>
        </w:rPr>
        <w:t xml:space="preserve">(в том числе в части отдельных лотов) </w:t>
      </w:r>
      <w:r w:rsidRPr="0007244E">
        <w:rPr>
          <w:color w:val="000000"/>
          <w:sz w:val="28"/>
          <w:szCs w:val="28"/>
        </w:rPr>
        <w:t>явился один участник;</w:t>
      </w:r>
    </w:p>
    <w:p w:rsidR="0007244E" w:rsidRPr="0007244E" w:rsidRDefault="0007244E" w:rsidP="0007244E">
      <w:pPr>
        <w:pStyle w:val="a9"/>
        <w:suppressAutoHyphens/>
        <w:rPr>
          <w:color w:val="000000"/>
          <w:sz w:val="28"/>
          <w:szCs w:val="28"/>
        </w:rPr>
      </w:pPr>
      <w:r w:rsidRPr="0007244E">
        <w:rPr>
          <w:color w:val="000000"/>
          <w:sz w:val="28"/>
          <w:szCs w:val="28"/>
        </w:rPr>
        <w:t xml:space="preserve">6) на аукцион </w:t>
      </w:r>
      <w:r w:rsidRPr="0007244E">
        <w:rPr>
          <w:sz w:val="28"/>
          <w:szCs w:val="28"/>
        </w:rPr>
        <w:t xml:space="preserve">(в том числе в части отдельных лотов) </w:t>
      </w:r>
      <w:r w:rsidRPr="0007244E">
        <w:rPr>
          <w:color w:val="000000"/>
          <w:sz w:val="28"/>
          <w:szCs w:val="28"/>
        </w:rPr>
        <w:t>не явился ни один из участников;</w:t>
      </w:r>
    </w:p>
    <w:p w:rsidR="0007244E" w:rsidRPr="0007244E" w:rsidRDefault="0007244E" w:rsidP="0007244E">
      <w:pPr>
        <w:pStyle w:val="a9"/>
        <w:suppressAutoHyphens/>
        <w:rPr>
          <w:color w:val="000000"/>
          <w:sz w:val="28"/>
          <w:szCs w:val="28"/>
        </w:rPr>
      </w:pPr>
      <w:proofErr w:type="gramStart"/>
      <w:r w:rsidRPr="0007244E">
        <w:rPr>
          <w:color w:val="000000"/>
          <w:sz w:val="28"/>
          <w:szCs w:val="28"/>
        </w:rPr>
        <w:lastRenderedPageBreak/>
        <w:t xml:space="preserve">7) в ходе проведения аукциона </w:t>
      </w:r>
      <w:r w:rsidRPr="0007244E">
        <w:rPr>
          <w:sz w:val="28"/>
          <w:szCs w:val="28"/>
        </w:rPr>
        <w:t xml:space="preserve">(в том числе в части отдельных лотов) </w:t>
      </w:r>
      <w:r w:rsidRPr="0007244E">
        <w:rPr>
          <w:color w:val="000000"/>
          <w:sz w:val="28"/>
          <w:szCs w:val="28"/>
        </w:rPr>
        <w:t>не поступили предложения о более низкой цене договора (цене лота), чем начальная (максимальная) цена договора (цена лота) без учета НДС, «шаг аукциона» снижен до минимального размера и после троекратного объявления последнего предложения о начальной (максимальной) цене договора (цене лота)</w:t>
      </w:r>
      <w:r w:rsidRPr="0007244E">
        <w:rPr>
          <w:i/>
          <w:color w:val="000000"/>
          <w:sz w:val="28"/>
          <w:szCs w:val="28"/>
        </w:rPr>
        <w:t xml:space="preserve"> </w:t>
      </w:r>
      <w:r w:rsidRPr="0007244E">
        <w:rPr>
          <w:color w:val="000000"/>
          <w:sz w:val="28"/>
          <w:szCs w:val="28"/>
        </w:rPr>
        <w:t>не поступило ни одного предложения с более низкой ценой</w:t>
      </w:r>
      <w:proofErr w:type="gramEnd"/>
      <w:r w:rsidRPr="0007244E">
        <w:rPr>
          <w:color w:val="000000"/>
          <w:sz w:val="28"/>
          <w:szCs w:val="28"/>
        </w:rPr>
        <w:t xml:space="preserve"> договора (ценой лота);</w:t>
      </w:r>
    </w:p>
    <w:p w:rsidR="0007244E" w:rsidRPr="0007244E" w:rsidRDefault="0007244E" w:rsidP="0007244E">
      <w:pPr>
        <w:pStyle w:val="a9"/>
        <w:suppressAutoHyphens/>
        <w:rPr>
          <w:color w:val="000000"/>
          <w:sz w:val="28"/>
          <w:szCs w:val="28"/>
        </w:rPr>
      </w:pPr>
      <w:r w:rsidRPr="0007244E">
        <w:rPr>
          <w:color w:val="000000"/>
          <w:sz w:val="28"/>
          <w:szCs w:val="28"/>
        </w:rPr>
        <w:t xml:space="preserve">8) уклоняются от заключения договора победитель аукциона </w:t>
      </w:r>
      <w:r w:rsidRPr="0007244E">
        <w:rPr>
          <w:sz w:val="28"/>
          <w:szCs w:val="28"/>
        </w:rPr>
        <w:t>(в том числе в части отдельных лотов)</w:t>
      </w:r>
      <w:r w:rsidRPr="0007244E">
        <w:rPr>
          <w:color w:val="000000"/>
          <w:sz w:val="28"/>
          <w:szCs w:val="28"/>
        </w:rPr>
        <w:t xml:space="preserve"> или участник, сделавший предпоследнее предложение о цене договора (цене лота).</w:t>
      </w:r>
    </w:p>
    <w:p w:rsidR="0007244E" w:rsidRPr="0007244E" w:rsidRDefault="0007244E" w:rsidP="0007244E">
      <w:pPr>
        <w:pStyle w:val="a9"/>
        <w:numPr>
          <w:ilvl w:val="2"/>
          <w:numId w:val="6"/>
        </w:numPr>
        <w:suppressAutoHyphens/>
        <w:ind w:left="0" w:firstLine="709"/>
        <w:rPr>
          <w:color w:val="000000"/>
          <w:sz w:val="28"/>
          <w:szCs w:val="28"/>
        </w:rPr>
      </w:pPr>
      <w:proofErr w:type="gramStart"/>
      <w:r w:rsidRPr="0007244E">
        <w:rPr>
          <w:color w:val="000000"/>
          <w:sz w:val="28"/>
          <w:szCs w:val="28"/>
        </w:rPr>
        <w:t xml:space="preserve">Если аукцион </w:t>
      </w:r>
      <w:r w:rsidRPr="0007244E">
        <w:rPr>
          <w:sz w:val="28"/>
          <w:szCs w:val="28"/>
        </w:rPr>
        <w:t xml:space="preserve">(в том числе в части отдельных лотов) </w:t>
      </w:r>
      <w:r w:rsidRPr="0007244E">
        <w:rPr>
          <w:color w:val="000000"/>
          <w:sz w:val="28"/>
          <w:szCs w:val="28"/>
        </w:rPr>
        <w:t xml:space="preserve">признан несостоявшимся вследствие поступления аукционной заявки от одного участника закупки, с таким участником при условии, что он будет допущен к участию в аукционе </w:t>
      </w:r>
      <w:r w:rsidRPr="0007244E">
        <w:rPr>
          <w:sz w:val="28"/>
          <w:szCs w:val="28"/>
        </w:rPr>
        <w:t>(в том числе в части отдельных лотов)</w:t>
      </w:r>
      <w:r w:rsidRPr="0007244E">
        <w:rPr>
          <w:color w:val="000000"/>
          <w:sz w:val="28"/>
          <w:szCs w:val="28"/>
        </w:rPr>
        <w:t xml:space="preserve"> и его аукционная заявка соответствует требованиям, изложенным в аукционной документации, а также с единственным допущенным к аукциону </w:t>
      </w:r>
      <w:r w:rsidRPr="0007244E">
        <w:rPr>
          <w:sz w:val="28"/>
          <w:szCs w:val="28"/>
        </w:rPr>
        <w:t>(в том числе в</w:t>
      </w:r>
      <w:proofErr w:type="gramEnd"/>
      <w:r w:rsidRPr="0007244E">
        <w:rPr>
          <w:sz w:val="28"/>
          <w:szCs w:val="28"/>
        </w:rPr>
        <w:t xml:space="preserve"> части отдельных лотов) </w:t>
      </w:r>
      <w:r w:rsidRPr="0007244E">
        <w:rPr>
          <w:color w:val="000000"/>
          <w:sz w:val="28"/>
          <w:szCs w:val="28"/>
        </w:rPr>
        <w:t xml:space="preserve">участником, с участником, который один явился на аукцион </w:t>
      </w:r>
      <w:r w:rsidRPr="0007244E">
        <w:rPr>
          <w:sz w:val="28"/>
          <w:szCs w:val="28"/>
        </w:rPr>
        <w:t>(в том числе в части отдельных лотов)</w:t>
      </w:r>
      <w:r w:rsidRPr="0007244E">
        <w:rPr>
          <w:color w:val="000000"/>
          <w:sz w:val="28"/>
          <w:szCs w:val="28"/>
        </w:rPr>
        <w:t xml:space="preserve">, может быть заключен договор в порядке, установленном нормативными документами заказчика. </w:t>
      </w:r>
    </w:p>
    <w:p w:rsidR="0007244E" w:rsidRPr="0007244E" w:rsidRDefault="0007244E" w:rsidP="0007244E">
      <w:pPr>
        <w:pStyle w:val="a9"/>
        <w:suppressAutoHyphens/>
        <w:rPr>
          <w:rFonts w:eastAsia="Times New Roman"/>
          <w:color w:val="000000"/>
          <w:sz w:val="28"/>
          <w:szCs w:val="28"/>
        </w:rPr>
      </w:pPr>
      <w:r w:rsidRPr="0007244E">
        <w:rPr>
          <w:color w:val="000000"/>
          <w:sz w:val="28"/>
          <w:szCs w:val="28"/>
        </w:rPr>
        <w:t>Цена заключаемого договора не может быть выше начальной (максимальной) цены договора (цены лота).</w:t>
      </w:r>
      <w:r w:rsidRPr="0007244E">
        <w:rPr>
          <w:rFonts w:eastAsia="Times New Roman"/>
          <w:color w:val="000000"/>
          <w:sz w:val="28"/>
          <w:szCs w:val="28"/>
        </w:rPr>
        <w:t xml:space="preserve"> </w:t>
      </w:r>
    </w:p>
    <w:p w:rsidR="0007244E" w:rsidRPr="0007244E" w:rsidRDefault="0007244E" w:rsidP="0007244E">
      <w:pPr>
        <w:pStyle w:val="a9"/>
        <w:suppressAutoHyphens/>
        <w:rPr>
          <w:color w:val="000000"/>
          <w:sz w:val="28"/>
          <w:szCs w:val="28"/>
        </w:rPr>
      </w:pPr>
      <w:r w:rsidRPr="0007244E">
        <w:rPr>
          <w:color w:val="000000"/>
          <w:sz w:val="28"/>
          <w:szCs w:val="28"/>
        </w:rPr>
        <w:t>Цена заключаемого договора согласовывается с уполномоченным на согласование цен органом заказчика в установленном порядке.</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 xml:space="preserve">Если аукцион </w:t>
      </w:r>
      <w:r w:rsidRPr="0007244E">
        <w:rPr>
          <w:sz w:val="28"/>
          <w:szCs w:val="28"/>
        </w:rPr>
        <w:t xml:space="preserve">(в том числе в части отдельных лотов) </w:t>
      </w:r>
      <w:r w:rsidRPr="0007244E">
        <w:rPr>
          <w:color w:val="000000"/>
          <w:sz w:val="28"/>
          <w:szCs w:val="28"/>
        </w:rPr>
        <w:t xml:space="preserve">признан несостоявшимся, заказчик вправе объявить новый аукцион </w:t>
      </w:r>
      <w:r w:rsidRPr="0007244E">
        <w:rPr>
          <w:sz w:val="28"/>
          <w:szCs w:val="28"/>
        </w:rPr>
        <w:t xml:space="preserve">(в том числе в части отдельных лотов) </w:t>
      </w:r>
      <w:r w:rsidRPr="0007244E">
        <w:rPr>
          <w:color w:val="000000"/>
          <w:sz w:val="28"/>
          <w:szCs w:val="28"/>
        </w:rPr>
        <w:t>или осуществить закупку другим способом.</w:t>
      </w:r>
    </w:p>
    <w:p w:rsidR="0007244E" w:rsidRPr="0007244E" w:rsidRDefault="0007244E" w:rsidP="0007244E">
      <w:pPr>
        <w:pStyle w:val="a6"/>
        <w:spacing w:after="0" w:line="240" w:lineRule="auto"/>
        <w:ind w:left="709" w:firstLine="142"/>
        <w:jc w:val="both"/>
        <w:rPr>
          <w:rFonts w:ascii="Times New Roman" w:hAnsi="Times New Roman" w:cs="Times New Roman"/>
          <w:color w:val="000000"/>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 xml:space="preserve"> Особенности проведения аукциона с ограниченным участием</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При проведен</w:t>
      </w:r>
      <w:proofErr w:type="gramStart"/>
      <w:r w:rsidRPr="0007244E">
        <w:rPr>
          <w:color w:val="000000"/>
          <w:sz w:val="28"/>
          <w:szCs w:val="28"/>
        </w:rPr>
        <w:t>ии ау</w:t>
      </w:r>
      <w:proofErr w:type="gramEnd"/>
      <w:r w:rsidRPr="0007244E">
        <w:rPr>
          <w:color w:val="000000"/>
          <w:sz w:val="28"/>
          <w:szCs w:val="28"/>
        </w:rPr>
        <w:t>кциона с ограниченным участием заказчик рассылает участникам, признанным на момент размещения информации о проведении аукциона на сайтах, прошедшими квалификационный отбор, указанный в пункте 1.4 аукционной документации, извещение о проведении аукциона с ограниченным участием и аукционную документацию, а также размещает их на сайтах.</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Извещение о проведен</w:t>
      </w:r>
      <w:proofErr w:type="gramStart"/>
      <w:r w:rsidRPr="0007244E">
        <w:rPr>
          <w:color w:val="000000"/>
          <w:sz w:val="28"/>
          <w:szCs w:val="28"/>
        </w:rPr>
        <w:t>ии ау</w:t>
      </w:r>
      <w:proofErr w:type="gramEnd"/>
      <w:r w:rsidRPr="0007244E">
        <w:rPr>
          <w:color w:val="000000"/>
          <w:sz w:val="28"/>
          <w:szCs w:val="28"/>
        </w:rPr>
        <w:t>кциона с ограниченным участием, а также аукционная документация могут направляться участникам с использованием любых средств связи, при условии подтверждения получения извещения, в том числе в электронной форме. При проведен</w:t>
      </w:r>
      <w:proofErr w:type="gramStart"/>
      <w:r w:rsidRPr="0007244E">
        <w:rPr>
          <w:color w:val="000000"/>
          <w:sz w:val="28"/>
          <w:szCs w:val="28"/>
        </w:rPr>
        <w:t>ии ау</w:t>
      </w:r>
      <w:proofErr w:type="gramEnd"/>
      <w:r w:rsidRPr="0007244E">
        <w:rPr>
          <w:color w:val="000000"/>
          <w:sz w:val="28"/>
          <w:szCs w:val="28"/>
        </w:rPr>
        <w:t>кциона с ограниченным участием в электронной форме – средствами ЭТЗП через личный кабинет участника электронных процедур.</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Аукционная заявка должна содержать:</w:t>
      </w:r>
    </w:p>
    <w:p w:rsidR="0007244E" w:rsidRPr="0007244E" w:rsidRDefault="0007244E" w:rsidP="0007244E">
      <w:pPr>
        <w:pStyle w:val="a9"/>
        <w:suppressAutoHyphens/>
        <w:rPr>
          <w:color w:val="000000"/>
          <w:sz w:val="28"/>
          <w:szCs w:val="28"/>
        </w:rPr>
      </w:pPr>
      <w:r w:rsidRPr="0007244E">
        <w:rPr>
          <w:color w:val="000000"/>
          <w:sz w:val="28"/>
          <w:szCs w:val="28"/>
        </w:rPr>
        <w:t>а) опись представленных документов, заверенная подписью и печатью (при ее наличии) участника;</w:t>
      </w:r>
    </w:p>
    <w:p w:rsidR="0007244E" w:rsidRPr="0007244E" w:rsidRDefault="0007244E" w:rsidP="0007244E">
      <w:pPr>
        <w:pStyle w:val="a9"/>
        <w:suppressAutoHyphens/>
        <w:rPr>
          <w:color w:val="000000"/>
          <w:sz w:val="28"/>
          <w:szCs w:val="28"/>
        </w:rPr>
      </w:pPr>
      <w:r w:rsidRPr="0007244E">
        <w:rPr>
          <w:color w:val="000000"/>
          <w:sz w:val="28"/>
          <w:szCs w:val="28"/>
        </w:rPr>
        <w:t>б) заявку на участие в аукционе, заполненную в соответствии с приложением № 1 к аукционной документации;</w:t>
      </w:r>
    </w:p>
    <w:p w:rsidR="0007244E" w:rsidRPr="0007244E" w:rsidRDefault="0007244E" w:rsidP="0007244E">
      <w:pPr>
        <w:pStyle w:val="a9"/>
        <w:suppressAutoHyphens/>
        <w:rPr>
          <w:color w:val="000000"/>
          <w:sz w:val="28"/>
          <w:szCs w:val="28"/>
        </w:rPr>
      </w:pPr>
      <w:r w:rsidRPr="0007244E">
        <w:rPr>
          <w:color w:val="000000"/>
          <w:sz w:val="28"/>
          <w:szCs w:val="28"/>
        </w:rPr>
        <w:lastRenderedPageBreak/>
        <w:t xml:space="preserve">в) сведения об участнике, оформленные в соответствии с приложением </w:t>
      </w:r>
      <w:r w:rsidRPr="0007244E">
        <w:rPr>
          <w:color w:val="000000"/>
          <w:sz w:val="28"/>
          <w:szCs w:val="28"/>
        </w:rPr>
        <w:br/>
        <w:t>№ 2 к аукционной документации;</w:t>
      </w:r>
    </w:p>
    <w:p w:rsidR="0007244E" w:rsidRPr="0007244E" w:rsidRDefault="0007244E" w:rsidP="0007244E">
      <w:pPr>
        <w:pStyle w:val="a9"/>
        <w:suppressAutoHyphens/>
        <w:rPr>
          <w:color w:val="000000"/>
          <w:sz w:val="28"/>
          <w:szCs w:val="28"/>
        </w:rPr>
      </w:pPr>
      <w:r w:rsidRPr="0007244E">
        <w:rPr>
          <w:color w:val="000000"/>
          <w:sz w:val="28"/>
          <w:szCs w:val="28"/>
        </w:rPr>
        <w:t xml:space="preserve">г) </w:t>
      </w:r>
      <w:r w:rsidRPr="0007244E">
        <w:rPr>
          <w:sz w:val="28"/>
          <w:szCs w:val="28"/>
        </w:rPr>
        <w:t>документы, подтверждающие полномочия лица, подписавшего аукционную заявку: доверенность на лицо, подписавшее заявку, решение или приказ о назначении на должность лица, выдавшего доверенность, если от имени участника действует лицо на основании доверенности. Если от имени участника действует лицо на основании устава (учредительных документов), должны быть представлены решение о назначении лица на должность или приказ о назначении на должность. Документы должны быть заверены подписью и печатью (при ее наличии) участника. При представлении заявки на бумажном носителе  должен быть представлен оригинал или нотариально заверенная копия доверенности. При представлении заявки в электронной форме доверенность может быть сканирована с оригинала или нотариально заверенной копии</w:t>
      </w:r>
      <w:proofErr w:type="gramStart"/>
      <w:r w:rsidRPr="0007244E">
        <w:rPr>
          <w:sz w:val="28"/>
          <w:szCs w:val="28"/>
        </w:rPr>
        <w:t>;</w:t>
      </w:r>
      <w:r w:rsidRPr="0007244E">
        <w:rPr>
          <w:color w:val="000000"/>
          <w:sz w:val="28"/>
          <w:szCs w:val="28"/>
        </w:rPr>
        <w:t>;</w:t>
      </w:r>
      <w:proofErr w:type="gramEnd"/>
    </w:p>
    <w:p w:rsidR="0007244E" w:rsidRPr="0007244E" w:rsidRDefault="0007244E" w:rsidP="0007244E">
      <w:pPr>
        <w:pStyle w:val="a9"/>
        <w:suppressAutoHyphens/>
        <w:rPr>
          <w:color w:val="000000"/>
          <w:sz w:val="28"/>
          <w:szCs w:val="28"/>
        </w:rPr>
      </w:pPr>
      <w:r w:rsidRPr="0007244E">
        <w:rPr>
          <w:color w:val="000000"/>
          <w:sz w:val="28"/>
          <w:szCs w:val="28"/>
        </w:rPr>
        <w:t>д) иные документы, предусмотренные пунктами 1.5, 2, 3.2, 7.7 аукционной документации;</w:t>
      </w:r>
    </w:p>
    <w:p w:rsidR="0007244E" w:rsidRPr="0007244E" w:rsidRDefault="0007244E" w:rsidP="0007244E">
      <w:pPr>
        <w:pStyle w:val="a9"/>
        <w:suppressAutoHyphens/>
        <w:rPr>
          <w:color w:val="000000"/>
          <w:sz w:val="28"/>
          <w:szCs w:val="28"/>
        </w:rPr>
      </w:pPr>
      <w:r w:rsidRPr="0007244E">
        <w:rPr>
          <w:color w:val="000000"/>
          <w:sz w:val="28"/>
          <w:szCs w:val="28"/>
        </w:rPr>
        <w:t xml:space="preserve">е) план привлечения к исполнению договора третьих лиц из числа субъектов малого и среднего предпринимательства (если требование о привлечении третьих лиц из числа субъектов малого и среднего предпринимательства предусмотрено в пункте 1.4 аукционной документации), оформленный и заверенный по форме приложения № </w:t>
      </w:r>
      <w:r>
        <w:rPr>
          <w:color w:val="000000"/>
          <w:sz w:val="28"/>
          <w:szCs w:val="28"/>
        </w:rPr>
        <w:t>__</w:t>
      </w:r>
      <w:r w:rsidRPr="0007244E">
        <w:rPr>
          <w:color w:val="000000"/>
          <w:sz w:val="28"/>
          <w:szCs w:val="28"/>
        </w:rPr>
        <w:t xml:space="preserve">  к аукционной документации;</w:t>
      </w:r>
    </w:p>
    <w:p w:rsidR="0007244E" w:rsidRPr="0007244E" w:rsidRDefault="0007244E" w:rsidP="0007244E">
      <w:pPr>
        <w:pStyle w:val="a9"/>
        <w:suppressAutoHyphens/>
        <w:rPr>
          <w:color w:val="000000"/>
          <w:sz w:val="28"/>
          <w:szCs w:val="28"/>
        </w:rPr>
      </w:pPr>
      <w:proofErr w:type="gramStart"/>
      <w:r w:rsidRPr="0007244E">
        <w:rPr>
          <w:color w:val="000000"/>
          <w:sz w:val="28"/>
          <w:szCs w:val="28"/>
        </w:rPr>
        <w:t xml:space="preserve">ж) </w:t>
      </w:r>
      <w:r w:rsidRPr="0007244E">
        <w:rPr>
          <w:sz w:val="28"/>
          <w:szCs w:val="28"/>
        </w:rPr>
        <w:t>декларация/</w:t>
      </w:r>
      <w:proofErr w:type="spellStart"/>
      <w:r w:rsidRPr="0007244E">
        <w:rPr>
          <w:sz w:val="28"/>
          <w:szCs w:val="28"/>
        </w:rPr>
        <w:t>ии</w:t>
      </w:r>
      <w:proofErr w:type="spellEnd"/>
      <w:r w:rsidRPr="0007244E">
        <w:rPr>
          <w:sz w:val="28"/>
          <w:szCs w:val="28"/>
        </w:rPr>
        <w:t xml:space="preserve"> о соответствии участника закупки (третьих лиц, привлекаемых к исполнению договора) критериям отнесения к субъектам малого и среднего предпринимательства (если пунктом 1.4. аукционной документации установлено, что аукцион проводится среди субъектов малого и среднего предпринимательства или если установлено требование о привлечении третьих лиц из числа субъектов малого и среднего предпринимательства), оформленная/</w:t>
      </w:r>
      <w:proofErr w:type="spellStart"/>
      <w:r w:rsidRPr="0007244E">
        <w:rPr>
          <w:sz w:val="28"/>
          <w:szCs w:val="28"/>
        </w:rPr>
        <w:t>ые</w:t>
      </w:r>
      <w:proofErr w:type="spellEnd"/>
      <w:r w:rsidRPr="0007244E">
        <w:rPr>
          <w:sz w:val="28"/>
          <w:szCs w:val="28"/>
        </w:rPr>
        <w:t xml:space="preserve"> и заверенная/</w:t>
      </w:r>
      <w:proofErr w:type="spellStart"/>
      <w:r w:rsidRPr="0007244E">
        <w:rPr>
          <w:sz w:val="28"/>
          <w:szCs w:val="28"/>
        </w:rPr>
        <w:t>ые</w:t>
      </w:r>
      <w:proofErr w:type="spellEnd"/>
      <w:r w:rsidRPr="0007244E">
        <w:rPr>
          <w:sz w:val="28"/>
          <w:szCs w:val="28"/>
        </w:rPr>
        <w:t xml:space="preserve"> по форме приложения № </w:t>
      </w:r>
      <w:r>
        <w:rPr>
          <w:sz w:val="28"/>
          <w:szCs w:val="28"/>
        </w:rPr>
        <w:t>___</w:t>
      </w:r>
      <w:r w:rsidRPr="0007244E">
        <w:rPr>
          <w:sz w:val="28"/>
          <w:szCs w:val="28"/>
        </w:rPr>
        <w:t xml:space="preserve">  к</w:t>
      </w:r>
      <w:proofErr w:type="gramEnd"/>
      <w:r w:rsidRPr="0007244E">
        <w:rPr>
          <w:sz w:val="28"/>
          <w:szCs w:val="28"/>
        </w:rPr>
        <w:t xml:space="preserve"> аукционной документации;</w:t>
      </w:r>
    </w:p>
    <w:p w:rsidR="0007244E" w:rsidRPr="0007244E" w:rsidRDefault="0007244E" w:rsidP="0007244E">
      <w:pPr>
        <w:pStyle w:val="a9"/>
        <w:suppressAutoHyphens/>
        <w:rPr>
          <w:color w:val="000000"/>
          <w:sz w:val="28"/>
          <w:szCs w:val="28"/>
        </w:rPr>
      </w:pPr>
      <w:proofErr w:type="gramStart"/>
      <w:r w:rsidRPr="0007244E">
        <w:rPr>
          <w:color w:val="000000"/>
          <w:sz w:val="28"/>
          <w:szCs w:val="28"/>
        </w:rPr>
        <w:t>з) документы, подтверждающие внесение обеспечения аукционной заявки (если в извещении и аукционной документации содержится данное требование): оригинал банковской гарантии (если участник предоставляет обеспечение заявки  в форме банковской гарантии) с приложением документов, подтверждающих полномочия лица, подписавшего гарантию от имени гаранта в соответствии с требованиями пункта 7.6.18 аукционной документации или оригинал или копия, платежного поручения о перечислении денежных средств (если участник предоставляет</w:t>
      </w:r>
      <w:proofErr w:type="gramEnd"/>
      <w:r w:rsidRPr="0007244E">
        <w:rPr>
          <w:color w:val="000000"/>
          <w:sz w:val="28"/>
          <w:szCs w:val="28"/>
        </w:rPr>
        <w:t xml:space="preserve"> обеспечение заявки в форме внесения денежных средств).</w:t>
      </w:r>
    </w:p>
    <w:p w:rsidR="0007244E" w:rsidRPr="0007244E" w:rsidRDefault="0007244E" w:rsidP="0007244E">
      <w:pPr>
        <w:pStyle w:val="a9"/>
        <w:suppressAutoHyphens/>
        <w:rPr>
          <w:color w:val="000000"/>
          <w:sz w:val="28"/>
          <w:szCs w:val="28"/>
        </w:rPr>
      </w:pPr>
      <w:r w:rsidRPr="0007244E">
        <w:rPr>
          <w:color w:val="000000"/>
          <w:sz w:val="28"/>
          <w:szCs w:val="28"/>
        </w:rPr>
        <w:t>Документы, указанные в данном пункте, оформляются в соответствии с требованиями аукционной документации, предъявляемыми к данным документам, и представляются в порядке и в соответствии с условиями, указанными в пунктах 1.2, 7.3, 7.4 аукционной документации.</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Иные документы, не перечисленные в пункте 6.11.3 аукционной документации, представлять в составе аукционной заявки для участия в аукционе с ограниченным участием не требуется.</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При проведен</w:t>
      </w:r>
      <w:proofErr w:type="gramStart"/>
      <w:r w:rsidRPr="0007244E">
        <w:rPr>
          <w:color w:val="000000"/>
          <w:sz w:val="28"/>
          <w:szCs w:val="28"/>
        </w:rPr>
        <w:t>ии ау</w:t>
      </w:r>
      <w:proofErr w:type="gramEnd"/>
      <w:r w:rsidRPr="0007244E">
        <w:rPr>
          <w:color w:val="000000"/>
          <w:sz w:val="28"/>
          <w:szCs w:val="28"/>
        </w:rPr>
        <w:t xml:space="preserve">кциона с ограниченным участием среди участников, прошедших предварительный квалификационный отбор без ограничения срока подачи заявок, участие в аукционе принимают лица, признанные </w:t>
      </w:r>
      <w:r w:rsidRPr="0007244E">
        <w:rPr>
          <w:color w:val="000000"/>
          <w:sz w:val="28"/>
          <w:szCs w:val="28"/>
        </w:rPr>
        <w:lastRenderedPageBreak/>
        <w:t xml:space="preserve">прошедшими такой отбор на момент опубликования информации о проведении аукциона с ограниченным участием на сайтах. </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Вскрытие, рассмотрение аукционных заявок и проведение аукциона с ограниченным участием осуществляются в соответствии с пунктами 6.6-6.10 аукционной документации.</w:t>
      </w:r>
    </w:p>
    <w:p w:rsidR="0007244E" w:rsidRPr="0007244E" w:rsidRDefault="0007244E" w:rsidP="0007244E">
      <w:pPr>
        <w:pStyle w:val="a9"/>
        <w:suppressAutoHyphens/>
        <w:ind w:left="709" w:firstLine="0"/>
        <w:rPr>
          <w:color w:val="000000"/>
          <w:sz w:val="28"/>
          <w:szCs w:val="28"/>
        </w:rPr>
      </w:pPr>
    </w:p>
    <w:p w:rsidR="0007244E" w:rsidRPr="0007244E" w:rsidRDefault="0007244E" w:rsidP="0007244E">
      <w:pPr>
        <w:pStyle w:val="3"/>
        <w:numPr>
          <w:ilvl w:val="1"/>
          <w:numId w:val="6"/>
        </w:numPr>
        <w:spacing w:before="0" w:after="0"/>
        <w:ind w:left="0" w:firstLine="70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Особенности проведения аукциона среди субъектов малого и среднего предпринимательства и аукциона с условием привлечения субъектов малого и среднего предпринимательства к исполнению обязательств по договору</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proofErr w:type="gramStart"/>
      <w:r w:rsidRPr="0007244E">
        <w:rPr>
          <w:rFonts w:ascii="Times New Roman" w:hAnsi="Times New Roman" w:cs="Times New Roman"/>
          <w:color w:val="000000"/>
          <w:sz w:val="28"/>
          <w:szCs w:val="28"/>
        </w:rPr>
        <w:t>При проведении аукциона сред</w:t>
      </w:r>
      <w:r w:rsidRPr="0007244E">
        <w:rPr>
          <w:rFonts w:ascii="Times New Roman" w:hAnsi="Times New Roman" w:cs="Times New Roman"/>
          <w:sz w:val="28"/>
          <w:szCs w:val="28"/>
        </w:rPr>
        <w:t xml:space="preserve">и субъектов малого и среднего предпринимательства участники (лица, выступающие на стороне участника) в соответствии с требованиями </w:t>
      </w:r>
      <w:r w:rsidRPr="0007244E">
        <w:rPr>
          <w:rFonts w:ascii="Times New Roman" w:hAnsi="Times New Roman" w:cs="Times New Roman"/>
          <w:color w:val="000000"/>
          <w:sz w:val="28"/>
          <w:szCs w:val="28"/>
        </w:rPr>
        <w:t xml:space="preserve">постановления Правительства Российской Федерации от 11 декабря 2014 г. № 1352 «Об особенностях участия субъектов малого и среднего предпринимательства в закупках товаров, работ, услуг отдельными видами юридических лиц» </w:t>
      </w:r>
      <w:r w:rsidRPr="0007244E">
        <w:rPr>
          <w:rFonts w:ascii="Times New Roman" w:hAnsi="Times New Roman" w:cs="Times New Roman"/>
          <w:sz w:val="28"/>
          <w:szCs w:val="28"/>
        </w:rPr>
        <w:t>обязаны декларировать в заявках на участие в аукционе свою принадлежность к субъектам малого и</w:t>
      </w:r>
      <w:proofErr w:type="gramEnd"/>
      <w:r w:rsidRPr="0007244E">
        <w:rPr>
          <w:rFonts w:ascii="Times New Roman" w:hAnsi="Times New Roman" w:cs="Times New Roman"/>
          <w:sz w:val="28"/>
          <w:szCs w:val="28"/>
        </w:rPr>
        <w:t xml:space="preserve"> среднего предпринимательства. Декларация о соответствии участника аукциона критериям отнесения к субъектам малого и среднего предпринимательства, установленным </w:t>
      </w:r>
      <w:r w:rsidRPr="0007244E">
        <w:rPr>
          <w:rFonts w:ascii="Times New Roman" w:hAnsi="Times New Roman" w:cs="Times New Roman"/>
          <w:color w:val="000000"/>
          <w:sz w:val="28"/>
          <w:szCs w:val="28"/>
        </w:rPr>
        <w:t xml:space="preserve">статьей 4 Федерального закона «О развитии малого и среднего предпринимательства в Российской Федерации», </w:t>
      </w:r>
      <w:proofErr w:type="gramStart"/>
      <w:r w:rsidRPr="0007244E">
        <w:rPr>
          <w:rFonts w:ascii="Times New Roman" w:hAnsi="Times New Roman" w:cs="Times New Roman"/>
          <w:sz w:val="28"/>
          <w:szCs w:val="28"/>
        </w:rPr>
        <w:t>содержащая</w:t>
      </w:r>
      <w:proofErr w:type="gramEnd"/>
      <w:r w:rsidRPr="0007244E">
        <w:rPr>
          <w:rFonts w:ascii="Times New Roman" w:hAnsi="Times New Roman" w:cs="Times New Roman"/>
          <w:sz w:val="28"/>
          <w:szCs w:val="28"/>
        </w:rPr>
        <w:t xml:space="preserve"> в том числе сведения о производимых субъектами малого и среднего предпринимательства товарах, работах, услугах и их видах деятельности представляется по форме приложения № 8 к аукционной документации</w:t>
      </w:r>
      <w:r w:rsidRPr="0007244E">
        <w:rPr>
          <w:rFonts w:ascii="Times New Roman" w:hAnsi="Times New Roman" w:cs="Times New Roman"/>
          <w:color w:val="000000"/>
          <w:sz w:val="28"/>
          <w:szCs w:val="28"/>
        </w:rPr>
        <w:t>.</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Пунктом 1.4 аукционной документации может быть предусмотрено условие о привлечении поставщиком (исполнителем, подрядчиком), не являющимся субъектом малого и среднего предпринимательства, к исполнению договора субъектов малого и среднего предпринимательства.</w:t>
      </w:r>
      <w:r w:rsidRPr="0007244E">
        <w:rPr>
          <w:rFonts w:ascii="Times New Roman" w:hAnsi="Times New Roman" w:cs="Times New Roman"/>
          <w:i/>
          <w:color w:val="000000"/>
          <w:sz w:val="28"/>
          <w:szCs w:val="28"/>
        </w:rPr>
        <w:t xml:space="preserve"> </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proofErr w:type="gramStart"/>
      <w:r w:rsidRPr="0007244E">
        <w:rPr>
          <w:rFonts w:ascii="Times New Roman" w:hAnsi="Times New Roman" w:cs="Times New Roman"/>
          <w:color w:val="000000"/>
          <w:sz w:val="28"/>
          <w:szCs w:val="28"/>
        </w:rPr>
        <w:t xml:space="preserve">При установлении требований о привлечении субъектов малого и среднего предпринимательства к исполнению обязательств по договору участник в составе заявки должен предоставить план привлечения субъектов малого и среднего предпринимательства к исполнению обязательств по договору по форме приложения №  к аукционной документации, </w:t>
      </w:r>
      <w:r w:rsidRPr="0007244E">
        <w:rPr>
          <w:rFonts w:ascii="Times New Roman" w:hAnsi="Times New Roman" w:cs="Times New Roman"/>
          <w:sz w:val="28"/>
          <w:szCs w:val="28"/>
        </w:rPr>
        <w:t>а также декларацию/</w:t>
      </w:r>
      <w:proofErr w:type="spellStart"/>
      <w:r w:rsidRPr="0007244E">
        <w:rPr>
          <w:rFonts w:ascii="Times New Roman" w:hAnsi="Times New Roman" w:cs="Times New Roman"/>
          <w:sz w:val="28"/>
          <w:szCs w:val="28"/>
        </w:rPr>
        <w:t>ии</w:t>
      </w:r>
      <w:proofErr w:type="spellEnd"/>
      <w:r w:rsidRPr="0007244E">
        <w:rPr>
          <w:rFonts w:ascii="Times New Roman" w:hAnsi="Times New Roman" w:cs="Times New Roman"/>
          <w:sz w:val="28"/>
          <w:szCs w:val="28"/>
        </w:rPr>
        <w:t xml:space="preserve"> </w:t>
      </w:r>
      <w:r w:rsidRPr="0007244E">
        <w:rPr>
          <w:rFonts w:ascii="Times New Roman" w:hAnsi="Times New Roman" w:cs="Times New Roman"/>
          <w:bCs/>
          <w:sz w:val="28"/>
          <w:szCs w:val="28"/>
        </w:rPr>
        <w:t>о соответствии критериям отнесения к субъектам малого и среднего предпринимательства в отношении каждого субподрядчика (соисполнителя), являющегося субъектом</w:t>
      </w:r>
      <w:proofErr w:type="gramEnd"/>
      <w:r w:rsidRPr="0007244E">
        <w:rPr>
          <w:rFonts w:ascii="Times New Roman" w:hAnsi="Times New Roman" w:cs="Times New Roman"/>
          <w:bCs/>
          <w:sz w:val="28"/>
          <w:szCs w:val="28"/>
        </w:rPr>
        <w:t xml:space="preserve"> малого и среднего предпринимательства</w:t>
      </w:r>
      <w:r w:rsidRPr="0007244E">
        <w:rPr>
          <w:rFonts w:ascii="Times New Roman" w:hAnsi="Times New Roman" w:cs="Times New Roman"/>
          <w:sz w:val="28"/>
          <w:szCs w:val="28"/>
        </w:rPr>
        <w:t xml:space="preserve">, </w:t>
      </w:r>
      <w:proofErr w:type="gramStart"/>
      <w:r w:rsidRPr="0007244E">
        <w:rPr>
          <w:rFonts w:ascii="Times New Roman" w:hAnsi="Times New Roman" w:cs="Times New Roman"/>
          <w:sz w:val="28"/>
          <w:szCs w:val="28"/>
        </w:rPr>
        <w:t>подготовленную</w:t>
      </w:r>
      <w:proofErr w:type="gramEnd"/>
      <w:r w:rsidRPr="0007244E">
        <w:rPr>
          <w:rFonts w:ascii="Times New Roman" w:hAnsi="Times New Roman" w:cs="Times New Roman"/>
          <w:sz w:val="28"/>
          <w:szCs w:val="28"/>
        </w:rPr>
        <w:t>/</w:t>
      </w:r>
      <w:proofErr w:type="spellStart"/>
      <w:r w:rsidRPr="0007244E">
        <w:rPr>
          <w:rFonts w:ascii="Times New Roman" w:hAnsi="Times New Roman" w:cs="Times New Roman"/>
          <w:sz w:val="28"/>
          <w:szCs w:val="28"/>
        </w:rPr>
        <w:t>ые</w:t>
      </w:r>
      <w:proofErr w:type="spellEnd"/>
      <w:r w:rsidRPr="0007244E">
        <w:rPr>
          <w:rFonts w:ascii="Times New Roman" w:hAnsi="Times New Roman" w:cs="Times New Roman"/>
          <w:sz w:val="28"/>
          <w:szCs w:val="28"/>
        </w:rPr>
        <w:t xml:space="preserve"> по форме, согласно приложению №  к аукционной документации.</w:t>
      </w:r>
    </w:p>
    <w:p w:rsidR="0007244E" w:rsidRPr="0007244E" w:rsidRDefault="0007244E" w:rsidP="0007244E">
      <w:pPr>
        <w:pStyle w:val="a6"/>
        <w:spacing w:after="0" w:line="240" w:lineRule="auto"/>
        <w:ind w:left="0" w:firstLine="70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В случае если участник в плане привлечения субъектов малого и среднего предпринимательства к исполнению обязательств по договору не указал цену договор</w:t>
      </w:r>
      <w:proofErr w:type="gramStart"/>
      <w:r w:rsidRPr="0007244E">
        <w:rPr>
          <w:rFonts w:ascii="Times New Roman" w:hAnsi="Times New Roman" w:cs="Times New Roman"/>
          <w:color w:val="000000"/>
          <w:sz w:val="28"/>
          <w:szCs w:val="28"/>
        </w:rPr>
        <w:t>а(</w:t>
      </w:r>
      <w:proofErr w:type="spellStart"/>
      <w:proofErr w:type="gramEnd"/>
      <w:r w:rsidRPr="0007244E">
        <w:rPr>
          <w:rFonts w:ascii="Times New Roman" w:hAnsi="Times New Roman" w:cs="Times New Roman"/>
          <w:color w:val="000000"/>
          <w:sz w:val="28"/>
          <w:szCs w:val="28"/>
        </w:rPr>
        <w:t>ов</w:t>
      </w:r>
      <w:proofErr w:type="spellEnd"/>
      <w:r w:rsidRPr="0007244E">
        <w:rPr>
          <w:rFonts w:ascii="Times New Roman" w:hAnsi="Times New Roman" w:cs="Times New Roman"/>
          <w:color w:val="000000"/>
          <w:sz w:val="28"/>
          <w:szCs w:val="28"/>
        </w:rPr>
        <w:t>)</w:t>
      </w:r>
      <w:r w:rsidRPr="0007244E">
        <w:rPr>
          <w:rStyle w:val="a5"/>
          <w:rFonts w:ascii="Times New Roman" w:hAnsi="Times New Roman" w:cs="Times New Roman"/>
          <w:color w:val="000000"/>
          <w:sz w:val="28"/>
          <w:szCs w:val="28"/>
        </w:rPr>
        <w:footnoteReference w:id="1"/>
      </w:r>
      <w:r w:rsidRPr="0007244E">
        <w:rPr>
          <w:rFonts w:ascii="Times New Roman" w:hAnsi="Times New Roman" w:cs="Times New Roman"/>
          <w:color w:val="000000"/>
          <w:sz w:val="28"/>
          <w:szCs w:val="28"/>
        </w:rPr>
        <w:t>, заключаемого(</w:t>
      </w:r>
      <w:proofErr w:type="spellStart"/>
      <w:r w:rsidRPr="0007244E">
        <w:rPr>
          <w:rFonts w:ascii="Times New Roman" w:hAnsi="Times New Roman" w:cs="Times New Roman"/>
          <w:color w:val="000000"/>
          <w:sz w:val="28"/>
          <w:szCs w:val="28"/>
        </w:rPr>
        <w:t>ых</w:t>
      </w:r>
      <w:proofErr w:type="spellEnd"/>
      <w:r w:rsidRPr="0007244E">
        <w:rPr>
          <w:rFonts w:ascii="Times New Roman" w:hAnsi="Times New Roman" w:cs="Times New Roman"/>
          <w:color w:val="000000"/>
          <w:sz w:val="28"/>
          <w:szCs w:val="28"/>
        </w:rPr>
        <w:t>) с субъектом малого и среднего предпринимательства, или указал цену(ы) равную(</w:t>
      </w:r>
      <w:proofErr w:type="spellStart"/>
      <w:r w:rsidRPr="0007244E">
        <w:rPr>
          <w:rFonts w:ascii="Times New Roman" w:hAnsi="Times New Roman" w:cs="Times New Roman"/>
          <w:color w:val="000000"/>
          <w:sz w:val="28"/>
          <w:szCs w:val="28"/>
        </w:rPr>
        <w:t>ые</w:t>
      </w:r>
      <w:proofErr w:type="spellEnd"/>
      <w:r w:rsidRPr="0007244E">
        <w:rPr>
          <w:rFonts w:ascii="Times New Roman" w:hAnsi="Times New Roman" w:cs="Times New Roman"/>
          <w:color w:val="000000"/>
          <w:sz w:val="28"/>
          <w:szCs w:val="28"/>
        </w:rPr>
        <w:t>) нулю, то такой план считается непредставленным, а требование о привлечении субъектов малого и среднего предпринимательства к исполнению обязательств по договору неисполненным.</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lastRenderedPageBreak/>
        <w:t>Условие о привлечении субъектов малого и среднего предпринимательства к исполнению обязательств по договору в объеме, предусмотренном в заявке участника, включается в договор.</w:t>
      </w:r>
    </w:p>
    <w:p w:rsidR="0007244E" w:rsidRPr="0007244E" w:rsidRDefault="0007244E" w:rsidP="0007244E">
      <w:pPr>
        <w:spacing w:after="0" w:line="240" w:lineRule="auto"/>
        <w:ind w:firstLine="709"/>
        <w:jc w:val="both"/>
        <w:rPr>
          <w:rFonts w:ascii="Times New Roman" w:hAnsi="Times New Roman" w:cs="Times New Roman"/>
          <w:color w:val="000000"/>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 xml:space="preserve"> Антидемпинговые меры</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При предложении участником аукциона цены договора (цены лота) ниже начальной (максимальной) цены договора (цены лота) на размер, установленный в пункте 1.5 аукционной документации (если применение антидемпинговых мер предусмотрено аукционной документацией) и более (далее – демпинговая цена), к участнику аукциона могут быть применены антидемпинговые меры.</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Заказчик может применить следующие антидемпинговые меры:</w:t>
      </w:r>
    </w:p>
    <w:p w:rsidR="0007244E" w:rsidRPr="0007244E" w:rsidRDefault="0007244E" w:rsidP="0007244E">
      <w:pPr>
        <w:pStyle w:val="a6"/>
        <w:numPr>
          <w:ilvl w:val="3"/>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Требование о предоставлении участником аукциона обеспечения исполнения договора в размере, превышающем размер, установленный в пункте 1.7 аукционной документации в 1,5 раза, но не менее чем размер аванса (если проектом договора предусмотрена выплата аванса). В случае если при проведен</w:t>
      </w:r>
      <w:proofErr w:type="gramStart"/>
      <w:r w:rsidRPr="0007244E">
        <w:rPr>
          <w:rFonts w:ascii="Times New Roman" w:hAnsi="Times New Roman" w:cs="Times New Roman"/>
          <w:color w:val="000000"/>
          <w:sz w:val="28"/>
          <w:szCs w:val="28"/>
        </w:rPr>
        <w:t>ии ау</w:t>
      </w:r>
      <w:proofErr w:type="gramEnd"/>
      <w:r w:rsidRPr="0007244E">
        <w:rPr>
          <w:rFonts w:ascii="Times New Roman" w:hAnsi="Times New Roman" w:cs="Times New Roman"/>
          <w:color w:val="000000"/>
          <w:sz w:val="28"/>
          <w:szCs w:val="28"/>
        </w:rPr>
        <w:t xml:space="preserve">кциона применяется данная мера, участник обязан предоставить обеспечение в указанном в данном пункте размере. В случае </w:t>
      </w:r>
      <w:proofErr w:type="spellStart"/>
      <w:r w:rsidRPr="0007244E">
        <w:rPr>
          <w:rFonts w:ascii="Times New Roman" w:hAnsi="Times New Roman" w:cs="Times New Roman"/>
          <w:color w:val="000000"/>
          <w:sz w:val="28"/>
          <w:szCs w:val="28"/>
        </w:rPr>
        <w:t>непредоставления</w:t>
      </w:r>
      <w:proofErr w:type="spellEnd"/>
      <w:r w:rsidRPr="0007244E">
        <w:rPr>
          <w:rFonts w:ascii="Times New Roman" w:hAnsi="Times New Roman" w:cs="Times New Roman"/>
          <w:color w:val="000000"/>
          <w:sz w:val="28"/>
          <w:szCs w:val="28"/>
        </w:rPr>
        <w:t xml:space="preserve"> обеспечения в установленном настоящим пунктом размере участник считается уклонившимся от заключения договора. Обеспечение должно быть предоставлено в форме и порядке, установленном пунктами 1.7, 8.1 аукционной документации.</w:t>
      </w:r>
    </w:p>
    <w:p w:rsidR="0007244E" w:rsidRPr="0007244E" w:rsidRDefault="0007244E" w:rsidP="0007244E">
      <w:pPr>
        <w:pStyle w:val="a6"/>
        <w:numPr>
          <w:ilvl w:val="3"/>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Участник при представлении предложения с демпинговой ценой обязан представить при направлении заказчику подписанного проекта договора обоснование предлагаемой цены договора (цены лота), которое может включать один или несколько документов, заверенных подписью и печатью (при ее наличии) участника:</w:t>
      </w:r>
    </w:p>
    <w:p w:rsidR="0007244E" w:rsidRPr="0007244E" w:rsidRDefault="0007244E" w:rsidP="0007244E">
      <w:pPr>
        <w:pStyle w:val="a6"/>
        <w:spacing w:after="0" w:line="240" w:lineRule="auto"/>
        <w:ind w:left="0" w:firstLine="70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а) гарантийное письмо производителя с указанием цены и количества поставляемого товара;</w:t>
      </w:r>
    </w:p>
    <w:p w:rsidR="0007244E" w:rsidRPr="0007244E" w:rsidRDefault="0007244E" w:rsidP="0007244E">
      <w:pPr>
        <w:pStyle w:val="a6"/>
        <w:spacing w:after="0" w:line="240" w:lineRule="auto"/>
        <w:ind w:left="0" w:firstLine="70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б) документы, подтверждающие возможность участника аукциона осуществить поставку товара по предлагаемой цене;</w:t>
      </w:r>
    </w:p>
    <w:p w:rsidR="0007244E" w:rsidRPr="0007244E" w:rsidRDefault="0007244E" w:rsidP="0007244E">
      <w:pPr>
        <w:pStyle w:val="a6"/>
        <w:spacing w:after="0" w:line="240" w:lineRule="auto"/>
        <w:ind w:left="0" w:firstLine="70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 xml:space="preserve">в) расчет предлагаемой цены договора (цены лота) и ее обоснование; </w:t>
      </w:r>
    </w:p>
    <w:p w:rsidR="0007244E" w:rsidRPr="0007244E" w:rsidRDefault="0007244E" w:rsidP="0007244E">
      <w:pPr>
        <w:pStyle w:val="a6"/>
        <w:spacing w:after="0" w:line="240" w:lineRule="auto"/>
        <w:ind w:left="0" w:firstLine="70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г) в случае если при выполнении работ, оказании услуг в соответствии с законодательством Российской Федерации исполнителю, подрядчику необходимо иметь свидетельство о допуске, выданное саморегулируемой организацией, представить заключение саморегулируемой организации, подтверждающее возможность выполнения работ по предложенной цене договора (цене лота).</w:t>
      </w:r>
    </w:p>
    <w:p w:rsidR="0007244E" w:rsidRPr="0007244E" w:rsidRDefault="0007244E" w:rsidP="0007244E">
      <w:pPr>
        <w:pStyle w:val="a6"/>
        <w:spacing w:after="0" w:line="240" w:lineRule="auto"/>
        <w:ind w:left="0" w:firstLine="70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В случае невыполнения участником аукциона требования о представлении документов или признания заказчиком предложенной цены договора (цены лота) необоснованной, участник признается уклонившимся от заключения договора.</w:t>
      </w:r>
    </w:p>
    <w:p w:rsidR="0007244E" w:rsidRPr="0007244E" w:rsidRDefault="0007244E" w:rsidP="0007244E">
      <w:pPr>
        <w:pStyle w:val="a6"/>
        <w:spacing w:after="0" w:line="240" w:lineRule="auto"/>
        <w:ind w:left="0" w:firstLine="709"/>
        <w:jc w:val="both"/>
        <w:rPr>
          <w:rFonts w:ascii="Times New Roman" w:hAnsi="Times New Roman" w:cs="Times New Roman"/>
          <w:color w:val="000000"/>
          <w:sz w:val="28"/>
          <w:szCs w:val="28"/>
        </w:rPr>
      </w:pPr>
      <w:proofErr w:type="gramStart"/>
      <w:r w:rsidRPr="0007244E">
        <w:rPr>
          <w:rFonts w:ascii="Times New Roman" w:hAnsi="Times New Roman" w:cs="Times New Roman"/>
          <w:color w:val="000000"/>
          <w:sz w:val="28"/>
          <w:szCs w:val="28"/>
        </w:rPr>
        <w:t xml:space="preserve">При невыполнении участником аукциона требования о представлении документов или признании предложенной цены договора (цены лота) необоснованной договор с таким участником не заключается и право заключения договора переходит к участнику аукциона, который предложил такую же, как и победитель аукциона, цену договора (цену лота) или предложение о цене договора </w:t>
      </w:r>
      <w:r w:rsidRPr="0007244E">
        <w:rPr>
          <w:rFonts w:ascii="Times New Roman" w:hAnsi="Times New Roman" w:cs="Times New Roman"/>
          <w:color w:val="000000"/>
          <w:sz w:val="28"/>
          <w:szCs w:val="28"/>
        </w:rPr>
        <w:lastRenderedPageBreak/>
        <w:t>(цене лота) которого содержит лучшие условия по цене договора (цене лота), следующие после</w:t>
      </w:r>
      <w:proofErr w:type="gramEnd"/>
      <w:r w:rsidRPr="0007244E">
        <w:rPr>
          <w:rFonts w:ascii="Times New Roman" w:hAnsi="Times New Roman" w:cs="Times New Roman"/>
          <w:color w:val="000000"/>
          <w:sz w:val="28"/>
          <w:szCs w:val="28"/>
        </w:rPr>
        <w:t xml:space="preserve"> условий, предложенных победителем аукциона. </w:t>
      </w:r>
    </w:p>
    <w:p w:rsidR="0007244E" w:rsidRPr="0007244E" w:rsidRDefault="0007244E" w:rsidP="0007244E">
      <w:pPr>
        <w:pStyle w:val="a6"/>
        <w:spacing w:after="0" w:line="240" w:lineRule="auto"/>
        <w:ind w:left="0" w:firstLine="70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Итоги рассмотрения документов, представленных в обоснование демпинговой цены договора, оформляются протоколом, который размещается на сайтах не позднее 3 (трех) дней со дня подписания.</w:t>
      </w:r>
    </w:p>
    <w:p w:rsidR="0007244E" w:rsidRPr="0007244E" w:rsidRDefault="0007244E" w:rsidP="0007244E">
      <w:pPr>
        <w:pStyle w:val="a6"/>
        <w:spacing w:after="0" w:line="240" w:lineRule="auto"/>
        <w:ind w:left="0" w:firstLine="709"/>
        <w:jc w:val="both"/>
        <w:rPr>
          <w:rFonts w:ascii="Times New Roman" w:hAnsi="Times New Roman" w:cs="Times New Roman"/>
          <w:color w:val="000000"/>
          <w:sz w:val="28"/>
          <w:szCs w:val="28"/>
        </w:rPr>
      </w:pPr>
      <w:proofErr w:type="gramStart"/>
      <w:r w:rsidRPr="0007244E">
        <w:rPr>
          <w:rFonts w:ascii="Times New Roman" w:hAnsi="Times New Roman" w:cs="Times New Roman"/>
          <w:color w:val="000000"/>
          <w:sz w:val="28"/>
          <w:szCs w:val="28"/>
        </w:rPr>
        <w:t>Участник также признается уклонившимся от заключения договора, если по итогам проведенного анализа представленных обоснования, расчета, заключения установлено, что снижение цены договора (цены лота) достигается за счет сокращения налогов и сборов, в том числе налогов, предусмотренных специальными налоговыми режимами, в бюджеты бюджетной системы Российской Федерации, а также за счет невыполнения минимально необходимых требований, предусмотренных Федеральным законом «Технический регламент о безопасности зданий</w:t>
      </w:r>
      <w:proofErr w:type="gramEnd"/>
      <w:r w:rsidRPr="0007244E">
        <w:rPr>
          <w:rFonts w:ascii="Times New Roman" w:hAnsi="Times New Roman" w:cs="Times New Roman"/>
          <w:color w:val="000000"/>
          <w:sz w:val="28"/>
          <w:szCs w:val="28"/>
        </w:rPr>
        <w:t xml:space="preserve"> и сооружений».</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В случае признания победителя аукциона уклонившимся от заключения договора, на участника аукциона, с которым в соответствии с аукционной документацией заключается договор, распространяются установленные требования в полном объеме.</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Перечень применяемых при проведен</w:t>
      </w:r>
      <w:proofErr w:type="gramStart"/>
      <w:r w:rsidRPr="0007244E">
        <w:rPr>
          <w:rFonts w:ascii="Times New Roman" w:hAnsi="Times New Roman" w:cs="Times New Roman"/>
          <w:color w:val="000000"/>
          <w:sz w:val="28"/>
          <w:szCs w:val="28"/>
        </w:rPr>
        <w:t>ии ау</w:t>
      </w:r>
      <w:proofErr w:type="gramEnd"/>
      <w:r w:rsidRPr="0007244E">
        <w:rPr>
          <w:rFonts w:ascii="Times New Roman" w:hAnsi="Times New Roman" w:cs="Times New Roman"/>
          <w:color w:val="000000"/>
          <w:sz w:val="28"/>
          <w:szCs w:val="28"/>
        </w:rPr>
        <w:t>кциона антидемпинговых мер, представляемых документов указывается в пункте 1.5 аукционной документации.</w:t>
      </w:r>
    </w:p>
    <w:p w:rsidR="0007244E" w:rsidRPr="0007244E" w:rsidRDefault="0007244E" w:rsidP="0007244E">
      <w:pPr>
        <w:pStyle w:val="a6"/>
        <w:spacing w:after="0" w:line="240" w:lineRule="auto"/>
        <w:ind w:left="709"/>
        <w:jc w:val="both"/>
        <w:rPr>
          <w:rFonts w:ascii="Times New Roman" w:hAnsi="Times New Roman" w:cs="Times New Roman"/>
          <w:color w:val="000000"/>
          <w:sz w:val="28"/>
          <w:szCs w:val="28"/>
        </w:rPr>
      </w:pPr>
    </w:p>
    <w:p w:rsidR="0007244E" w:rsidRPr="0007244E" w:rsidRDefault="0007244E" w:rsidP="0007244E">
      <w:pPr>
        <w:pStyle w:val="2"/>
        <w:numPr>
          <w:ilvl w:val="0"/>
          <w:numId w:val="6"/>
        </w:numPr>
        <w:spacing w:before="0" w:after="0"/>
        <w:ind w:hanging="11"/>
        <w:jc w:val="both"/>
        <w:rPr>
          <w:rFonts w:ascii="Times New Roman" w:hAnsi="Times New Roman" w:cs="Times New Roman"/>
          <w:i w:val="0"/>
          <w:color w:val="000000"/>
        </w:rPr>
      </w:pPr>
      <w:r w:rsidRPr="0007244E">
        <w:rPr>
          <w:rFonts w:ascii="Times New Roman" w:hAnsi="Times New Roman" w:cs="Times New Roman"/>
          <w:i w:val="0"/>
          <w:color w:val="000000"/>
        </w:rPr>
        <w:t>Аукционная заявка</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Состав аукционной заявки</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Аукционная заявка должна содержать всю требуемую в аукционной документации информацию и документы.</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 xml:space="preserve">Аукционная заявка должна действовать не менее 120 (ста двадцати) дней </w:t>
      </w:r>
      <w:proofErr w:type="gramStart"/>
      <w:r w:rsidRPr="0007244E">
        <w:rPr>
          <w:color w:val="000000"/>
          <w:sz w:val="28"/>
          <w:szCs w:val="28"/>
        </w:rPr>
        <w:t>с даты вскрытия</w:t>
      </w:r>
      <w:proofErr w:type="gramEnd"/>
      <w:r w:rsidRPr="0007244E">
        <w:rPr>
          <w:color w:val="000000"/>
          <w:sz w:val="28"/>
          <w:szCs w:val="28"/>
        </w:rPr>
        <w:t xml:space="preserve"> заявок, установленной в пункте 1.8 аукционной документации.</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Аукционная заявка оформляется в соответствии с требованиями аукционной документации.</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Аукционная заявка участника, не соответствующая требованиям аукционной документации, отклоняется.</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Аукционная заявка оформляется на русском языке. Если в составе аукционной заявки представляются документы на иностранном языке, такие документы должны быть переведены на русский язык, а перевод заверен нотариально. При представлении заявки в электронной форме представляется копия, сканированная с нотариально заверенного перевода. Вся переписка, связанная с проведением аукциона, ведется на русском языке. В случае если для участия в аукционе иностранному лицу потребуется извещение, аукционная документация на иностранном языке, перевод на иностранный язык такое лицо осуществляет самостоятельно за свой счет.</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 xml:space="preserve">В случае участия иностранного лица в аукционе такое лицо в составе заявки должно представить все документы, предусмотренные аукционной документацией (или аналогичные документы, выдаваемые в соответствии с </w:t>
      </w:r>
      <w:r w:rsidRPr="0007244E">
        <w:rPr>
          <w:color w:val="000000"/>
          <w:sz w:val="28"/>
          <w:szCs w:val="28"/>
        </w:rPr>
        <w:lastRenderedPageBreak/>
        <w:t>законодательством государства, в котором зарегистрировано и осуществляет деятельность такое лицо).</w:t>
      </w:r>
    </w:p>
    <w:p w:rsidR="0007244E" w:rsidRPr="0007244E" w:rsidRDefault="0007244E" w:rsidP="0007244E">
      <w:pPr>
        <w:pStyle w:val="a9"/>
        <w:suppressAutoHyphens/>
        <w:rPr>
          <w:color w:val="000000"/>
          <w:sz w:val="28"/>
          <w:szCs w:val="28"/>
        </w:rPr>
      </w:pPr>
      <w:r w:rsidRPr="0007244E">
        <w:rPr>
          <w:color w:val="000000"/>
          <w:sz w:val="28"/>
          <w:szCs w:val="28"/>
        </w:rPr>
        <w:t>В случае если в составе аукционной заявки предоставлены документы и материалы, составленные, выданные или удостоверенные государственными органами иностранных государств или должностными лицами иностранных государств, указанные документы представляются с соблюдением следующих требований:</w:t>
      </w:r>
    </w:p>
    <w:p w:rsidR="0007244E" w:rsidRPr="0007244E" w:rsidRDefault="0007244E" w:rsidP="0007244E">
      <w:pPr>
        <w:pStyle w:val="a9"/>
        <w:suppressAutoHyphens/>
        <w:rPr>
          <w:color w:val="000000"/>
          <w:sz w:val="28"/>
          <w:szCs w:val="28"/>
        </w:rPr>
      </w:pPr>
      <w:proofErr w:type="gramStart"/>
      <w:r w:rsidRPr="0007244E">
        <w:rPr>
          <w:color w:val="000000"/>
          <w:sz w:val="28"/>
          <w:szCs w:val="28"/>
        </w:rPr>
        <w:t>1) если документы выданы в государстве, не являющемся участником Конвенции, отменяющей требование легализации иностранных официальных документов (Гаага, 5 октября 1961 г.) (далее – Гаагская конвенция), такие документы должны быть легализованы в посольстве (консульстве) Российской Федерации в таком иностранном государстве;</w:t>
      </w:r>
      <w:proofErr w:type="gramEnd"/>
    </w:p>
    <w:p w:rsidR="0007244E" w:rsidRPr="0007244E" w:rsidRDefault="0007244E" w:rsidP="0007244E">
      <w:pPr>
        <w:pStyle w:val="a9"/>
        <w:rPr>
          <w:color w:val="000000"/>
          <w:sz w:val="28"/>
          <w:szCs w:val="28"/>
        </w:rPr>
      </w:pPr>
      <w:r w:rsidRPr="0007244E">
        <w:rPr>
          <w:color w:val="000000"/>
          <w:sz w:val="28"/>
          <w:szCs w:val="28"/>
        </w:rPr>
        <w:t xml:space="preserve">или </w:t>
      </w:r>
    </w:p>
    <w:p w:rsidR="0007244E" w:rsidRPr="0007244E" w:rsidRDefault="0007244E" w:rsidP="0007244E">
      <w:pPr>
        <w:pStyle w:val="a9"/>
        <w:rPr>
          <w:color w:val="000000"/>
          <w:sz w:val="28"/>
          <w:szCs w:val="28"/>
        </w:rPr>
      </w:pPr>
      <w:r w:rsidRPr="0007244E">
        <w:rPr>
          <w:color w:val="000000"/>
          <w:sz w:val="28"/>
          <w:szCs w:val="28"/>
        </w:rPr>
        <w:t xml:space="preserve">2) если документы выданы в государстве, являющемся участником Гаагской конвенции, документы должны быть </w:t>
      </w:r>
      <w:proofErr w:type="spellStart"/>
      <w:r w:rsidRPr="0007244E">
        <w:rPr>
          <w:color w:val="000000"/>
          <w:sz w:val="28"/>
          <w:szCs w:val="28"/>
        </w:rPr>
        <w:t>апостилированы</w:t>
      </w:r>
      <w:proofErr w:type="spellEnd"/>
      <w:r w:rsidRPr="0007244E">
        <w:rPr>
          <w:color w:val="000000"/>
          <w:sz w:val="28"/>
          <w:szCs w:val="28"/>
        </w:rPr>
        <w:t xml:space="preserve"> в таком государстве в соответствии с требованиями Гаагской конвенции;</w:t>
      </w:r>
    </w:p>
    <w:p w:rsidR="0007244E" w:rsidRPr="0007244E" w:rsidRDefault="0007244E" w:rsidP="0007244E">
      <w:pPr>
        <w:pStyle w:val="a9"/>
        <w:rPr>
          <w:color w:val="000000"/>
          <w:sz w:val="28"/>
          <w:szCs w:val="28"/>
        </w:rPr>
      </w:pPr>
      <w:r w:rsidRPr="0007244E">
        <w:rPr>
          <w:color w:val="000000"/>
          <w:sz w:val="28"/>
          <w:szCs w:val="28"/>
        </w:rPr>
        <w:t>или</w:t>
      </w:r>
    </w:p>
    <w:p w:rsidR="0007244E" w:rsidRPr="0007244E" w:rsidRDefault="0007244E" w:rsidP="0007244E">
      <w:pPr>
        <w:pStyle w:val="a9"/>
        <w:suppressAutoHyphens/>
        <w:rPr>
          <w:color w:val="000000"/>
          <w:sz w:val="28"/>
          <w:szCs w:val="28"/>
        </w:rPr>
      </w:pPr>
      <w:r w:rsidRPr="0007244E">
        <w:rPr>
          <w:color w:val="000000"/>
          <w:sz w:val="28"/>
          <w:szCs w:val="28"/>
        </w:rPr>
        <w:t>3) если документы выданы в государстве, в отношении которого действует международный договор Российской Федерации, отменяющий либо упрощающий требования легализации документов, документы должны соответствовать требованиям такого международного договора.</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Если в составе заявки представлен документ, который не поддается прочтению (ввиду, например, низкого качества копирования/сканирования участником, представления участником поврежденного документа и др.), документ считается непредставленным и не рассматривается.</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В аукционной заявке должны быть представлены:</w:t>
      </w:r>
    </w:p>
    <w:p w:rsidR="0007244E" w:rsidRPr="0007244E" w:rsidRDefault="0007244E" w:rsidP="0007244E">
      <w:pPr>
        <w:pStyle w:val="a9"/>
        <w:numPr>
          <w:ilvl w:val="3"/>
          <w:numId w:val="6"/>
        </w:numPr>
        <w:tabs>
          <w:tab w:val="left" w:pos="1440"/>
        </w:tabs>
        <w:suppressAutoHyphens/>
        <w:ind w:left="0" w:firstLine="709"/>
        <w:rPr>
          <w:sz w:val="28"/>
          <w:szCs w:val="28"/>
        </w:rPr>
      </w:pPr>
      <w:r w:rsidRPr="0007244E">
        <w:rPr>
          <w:sz w:val="28"/>
          <w:szCs w:val="28"/>
        </w:rPr>
        <w:t>опись представленных документов, заверенная подписью и печатью (при ее наличии) участника;</w:t>
      </w:r>
    </w:p>
    <w:p w:rsidR="0007244E" w:rsidRPr="0007244E" w:rsidRDefault="0007244E" w:rsidP="0007244E">
      <w:pPr>
        <w:pStyle w:val="a9"/>
        <w:numPr>
          <w:ilvl w:val="3"/>
          <w:numId w:val="6"/>
        </w:numPr>
        <w:tabs>
          <w:tab w:val="left" w:pos="1440"/>
        </w:tabs>
        <w:suppressAutoHyphens/>
        <w:ind w:left="0" w:firstLine="709"/>
        <w:rPr>
          <w:color w:val="000000"/>
          <w:sz w:val="28"/>
          <w:szCs w:val="28"/>
        </w:rPr>
      </w:pPr>
      <w:r w:rsidRPr="0007244E">
        <w:rPr>
          <w:color w:val="000000"/>
          <w:sz w:val="28"/>
          <w:szCs w:val="28"/>
        </w:rPr>
        <w:t>надлежащим образом оформленные в соответствии с формами, являющимися приложениями №№ 1, 2 к аукционной документации, заверенные подписью и печатью (при ее наличии) участника заявка на участие в аукционе, сведения об участнике;</w:t>
      </w:r>
    </w:p>
    <w:p w:rsidR="0007244E" w:rsidRPr="0007244E" w:rsidRDefault="0007244E" w:rsidP="0007244E">
      <w:pPr>
        <w:pStyle w:val="a9"/>
        <w:numPr>
          <w:ilvl w:val="3"/>
          <w:numId w:val="6"/>
        </w:numPr>
        <w:tabs>
          <w:tab w:val="left" w:pos="1440"/>
        </w:tabs>
        <w:suppressAutoHyphens/>
        <w:ind w:left="0" w:firstLine="709"/>
        <w:rPr>
          <w:color w:val="000000"/>
          <w:sz w:val="28"/>
          <w:szCs w:val="28"/>
        </w:rPr>
      </w:pPr>
      <w:r w:rsidRPr="0007244E">
        <w:rPr>
          <w:color w:val="000000"/>
          <w:sz w:val="28"/>
          <w:szCs w:val="28"/>
        </w:rPr>
        <w:t>копии учредительных документов (или копии всех заполненных страниц паспорта гражданина Российской Федерации или иных документов, удостоверяющих личность – для физических лиц) в последней редакции с учетом всех внесенных изменений. При представлении заявки на бумажном носителе копии должны быть заверены нотариально или заверены ИФНС. При представлении заявки в электронной форме документы могут быть сканированы с оригинала, нотариально заверенной копии, копии, заверенной ИФНС;</w:t>
      </w:r>
    </w:p>
    <w:p w:rsidR="0007244E" w:rsidRPr="0007244E" w:rsidRDefault="0007244E" w:rsidP="0007244E">
      <w:pPr>
        <w:pStyle w:val="a9"/>
        <w:numPr>
          <w:ilvl w:val="3"/>
          <w:numId w:val="6"/>
        </w:numPr>
        <w:tabs>
          <w:tab w:val="left" w:pos="1440"/>
        </w:tabs>
        <w:suppressAutoHyphens/>
        <w:ind w:left="0" w:firstLine="709"/>
        <w:rPr>
          <w:color w:val="000000"/>
          <w:sz w:val="28"/>
          <w:szCs w:val="28"/>
        </w:rPr>
      </w:pPr>
      <w:proofErr w:type="gramStart"/>
      <w:r w:rsidRPr="0007244E">
        <w:rPr>
          <w:color w:val="000000"/>
          <w:sz w:val="28"/>
          <w:szCs w:val="28"/>
        </w:rPr>
        <w:t xml:space="preserve">выданные не ранее чем за 30 (тридцать) дней до дня размещения извещения о проведении аукциона на сайтах: оригинал выписки из единого государственного реестра юридических лиц или нотариально заверенная копия такой выписки, оригинал выписки из единого государственного реестра индивидуальных предпринимателей или нотариально заверенная копия такой выписки (для индивидуальных предпринимателей), нотариально заверенный перевод на русский язык документов о государственной регистрации юридического </w:t>
      </w:r>
      <w:r w:rsidRPr="0007244E">
        <w:rPr>
          <w:color w:val="000000"/>
          <w:sz w:val="28"/>
          <w:szCs w:val="28"/>
        </w:rPr>
        <w:lastRenderedPageBreak/>
        <w:t>лица</w:t>
      </w:r>
      <w:proofErr w:type="gramEnd"/>
      <w:r w:rsidRPr="0007244E">
        <w:rPr>
          <w:color w:val="000000"/>
          <w:sz w:val="28"/>
          <w:szCs w:val="28"/>
        </w:rPr>
        <w:t xml:space="preserve">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w:t>
      </w:r>
      <w:proofErr w:type="gramStart"/>
      <w:r w:rsidRPr="0007244E">
        <w:rPr>
          <w:color w:val="000000"/>
          <w:sz w:val="28"/>
          <w:szCs w:val="28"/>
        </w:rPr>
        <w:t>При представлении заявки в электронной форме документы могут быть сканированы с оригинала, нотариально заверенной копии;</w:t>
      </w:r>
      <w:proofErr w:type="gramEnd"/>
    </w:p>
    <w:p w:rsidR="0007244E" w:rsidRPr="0007244E" w:rsidRDefault="0007244E" w:rsidP="0007244E">
      <w:pPr>
        <w:pStyle w:val="a9"/>
        <w:numPr>
          <w:ilvl w:val="3"/>
          <w:numId w:val="6"/>
        </w:numPr>
        <w:tabs>
          <w:tab w:val="left" w:pos="1440"/>
        </w:tabs>
        <w:suppressAutoHyphens/>
        <w:ind w:left="0" w:firstLine="709"/>
        <w:rPr>
          <w:color w:val="000000"/>
          <w:sz w:val="28"/>
          <w:szCs w:val="28"/>
        </w:rPr>
      </w:pPr>
      <w:r w:rsidRPr="0007244E">
        <w:rPr>
          <w:color w:val="000000"/>
          <w:sz w:val="28"/>
          <w:szCs w:val="28"/>
        </w:rPr>
        <w:t>документы, подтверждающие полномочия лица, подписавшего аукционную заявку: доверенность на лицо, подписавшее заявку, решение о назначении на должность или приказ о назначении на должность лица, выдавшего доверенность, если от имени участника действует лицо на основании доверенности. Если от имени участника действует лицо на основании устава (учредительных документов), должны быть представлены решение о назначении лица на должность или приказ о назначении на должность. Документы должны быть заверены подписью и печатью (при ее наличии) участника. При представлении заявки на бумажном носителе должен быть представлен оригинал или нотариально заверенная копия доверенности. При представлении заявки в электронной форме документы</w:t>
      </w:r>
      <w:r w:rsidRPr="0007244E">
        <w:rPr>
          <w:i/>
          <w:color w:val="000000"/>
          <w:sz w:val="28"/>
          <w:szCs w:val="28"/>
        </w:rPr>
        <w:t xml:space="preserve"> </w:t>
      </w:r>
      <w:r w:rsidRPr="0007244E">
        <w:rPr>
          <w:color w:val="000000"/>
          <w:sz w:val="28"/>
          <w:szCs w:val="28"/>
        </w:rPr>
        <w:t xml:space="preserve">могут быть </w:t>
      </w:r>
      <w:proofErr w:type="gramStart"/>
      <w:r w:rsidRPr="0007244E">
        <w:rPr>
          <w:color w:val="000000"/>
          <w:sz w:val="28"/>
          <w:szCs w:val="28"/>
        </w:rPr>
        <w:t>сканирована</w:t>
      </w:r>
      <w:proofErr w:type="gramEnd"/>
      <w:r w:rsidRPr="0007244E">
        <w:rPr>
          <w:color w:val="000000"/>
          <w:sz w:val="28"/>
          <w:szCs w:val="28"/>
        </w:rPr>
        <w:t xml:space="preserve"> с оригинала или нотариально заверенной копии; </w:t>
      </w:r>
    </w:p>
    <w:p w:rsidR="0007244E" w:rsidRPr="0007244E" w:rsidRDefault="0007244E" w:rsidP="0007244E">
      <w:pPr>
        <w:pStyle w:val="a9"/>
        <w:numPr>
          <w:ilvl w:val="3"/>
          <w:numId w:val="6"/>
        </w:numPr>
        <w:tabs>
          <w:tab w:val="left" w:pos="1440"/>
        </w:tabs>
        <w:suppressAutoHyphens/>
        <w:ind w:left="0" w:firstLine="709"/>
        <w:rPr>
          <w:color w:val="000000"/>
          <w:sz w:val="28"/>
          <w:szCs w:val="28"/>
        </w:rPr>
      </w:pPr>
      <w:r w:rsidRPr="0007244E">
        <w:rPr>
          <w:color w:val="000000"/>
          <w:sz w:val="28"/>
          <w:szCs w:val="28"/>
        </w:rPr>
        <w:t>документы, подтверждающие соответствие участников аукциона, предлагаемых ими товаров, работ, услуг установленным требованиям аукционной документации и условиям допуска к участию в аукционе, в частности, перечисленным в пунктах 2, 3.2, 5.4.3.1 аукционной документации. Перечень документов и порядок их оформления указываются в пунктах 2, 3.2, 5.4.3.1, 7.7 аукционной документации;</w:t>
      </w:r>
    </w:p>
    <w:p w:rsidR="0007244E" w:rsidRPr="0007244E" w:rsidRDefault="0007244E" w:rsidP="0007244E">
      <w:pPr>
        <w:pStyle w:val="a9"/>
        <w:numPr>
          <w:ilvl w:val="3"/>
          <w:numId w:val="6"/>
        </w:numPr>
        <w:tabs>
          <w:tab w:val="left" w:pos="1440"/>
        </w:tabs>
        <w:suppressAutoHyphens/>
        <w:ind w:left="0" w:firstLine="709"/>
        <w:rPr>
          <w:color w:val="000000"/>
          <w:sz w:val="28"/>
          <w:szCs w:val="28"/>
        </w:rPr>
      </w:pPr>
      <w:proofErr w:type="gramStart"/>
      <w:r w:rsidRPr="0007244E">
        <w:rPr>
          <w:color w:val="000000"/>
          <w:sz w:val="28"/>
          <w:szCs w:val="28"/>
        </w:rPr>
        <w:t>документы, подтверждающие внесение обеспечения аукционной заявки (если в извещении и аукционной документации содержится данное требование): оригинал банковской гарантии (если участник предоставляет обеспечение заявки в форме банковской гарантии) с приложением документов, подтверждающих полномочия лица, подписавшего гарантию от имени гаранта в соответствии с требованиями пункта 7.6.18 аукционной документации или оригинал или копия платежного поручения о перечислении денежных средств (если участник предоставляет обеспечение</w:t>
      </w:r>
      <w:proofErr w:type="gramEnd"/>
      <w:r w:rsidRPr="0007244E">
        <w:rPr>
          <w:color w:val="000000"/>
          <w:sz w:val="28"/>
          <w:szCs w:val="28"/>
        </w:rPr>
        <w:t xml:space="preserve"> заявки в форме внесения денежных средств). При представлении заявки в электронной форме платежное поручение может быть сканировано с оригинала или копии;</w:t>
      </w:r>
    </w:p>
    <w:p w:rsidR="0007244E" w:rsidRPr="0007244E" w:rsidRDefault="0007244E" w:rsidP="0007244E">
      <w:pPr>
        <w:pStyle w:val="a9"/>
        <w:numPr>
          <w:ilvl w:val="3"/>
          <w:numId w:val="6"/>
        </w:numPr>
        <w:tabs>
          <w:tab w:val="left" w:pos="1440"/>
          <w:tab w:val="left" w:pos="1701"/>
        </w:tabs>
        <w:suppressAutoHyphens/>
        <w:ind w:left="0" w:firstLine="709"/>
        <w:rPr>
          <w:color w:val="000000"/>
          <w:sz w:val="28"/>
          <w:szCs w:val="28"/>
        </w:rPr>
      </w:pPr>
      <w:r w:rsidRPr="0007244E">
        <w:rPr>
          <w:color w:val="000000"/>
          <w:sz w:val="28"/>
          <w:szCs w:val="28"/>
        </w:rPr>
        <w:t>годовую бухгалтерскую (финансовую) отчетность, а именно: бухгалтерские балансы и отчеты о финансовых результатах за три последних завершенных отчетных периода (финансовых года), по результатам которых указанная отчетность представлялась в ИФНС (для участников, осуществляющих свою деятельность менее трех отчетных периодов (финансовых лет), по результатам которых бухгалтерская (</w:t>
      </w:r>
      <w:proofErr w:type="gramStart"/>
      <w:r w:rsidRPr="0007244E">
        <w:rPr>
          <w:color w:val="000000"/>
          <w:sz w:val="28"/>
          <w:szCs w:val="28"/>
        </w:rPr>
        <w:t xml:space="preserve">финансовая) </w:t>
      </w:r>
      <w:proofErr w:type="gramEnd"/>
      <w:r w:rsidRPr="0007244E">
        <w:rPr>
          <w:color w:val="000000"/>
          <w:sz w:val="28"/>
          <w:szCs w:val="28"/>
        </w:rPr>
        <w:t xml:space="preserve">отчетность представлялась в уполномоченные органы – годовую бухгалтерскую (финансовую) отчетность за все завершенные отчетные периоды (финансовые </w:t>
      </w:r>
      <w:proofErr w:type="gramStart"/>
      <w:r w:rsidRPr="0007244E">
        <w:rPr>
          <w:color w:val="000000"/>
          <w:sz w:val="28"/>
          <w:szCs w:val="28"/>
        </w:rPr>
        <w:t>годы), по результатам которых указанная отчетность представлялась участником в ИФНС).</w:t>
      </w:r>
      <w:proofErr w:type="gramEnd"/>
      <w:r w:rsidRPr="0007244E">
        <w:rPr>
          <w:color w:val="000000"/>
          <w:sz w:val="28"/>
          <w:szCs w:val="28"/>
        </w:rPr>
        <w:t xml:space="preserve"> Лицам, применявшим до 1 января 2013 года упрощенную систему налогообложения, представлять бухгалтерскую отчетность за период до 2012 года включительно не требуется. Участник, применявший до 1 января 2013 г. упрощенную систему налогообложения, должен представить документ, выданный ИФНС, подтверждающий правомерность применения упрощенной системы налогообложения</w:t>
      </w:r>
      <w:r w:rsidRPr="0007244E">
        <w:rPr>
          <w:sz w:val="28"/>
          <w:szCs w:val="28"/>
        </w:rPr>
        <w:t xml:space="preserve"> или заявление/уведомление, направленное в налоговый орган, о переходе на упрощенную систему </w:t>
      </w:r>
      <w:r w:rsidRPr="0007244E">
        <w:rPr>
          <w:sz w:val="28"/>
          <w:szCs w:val="28"/>
        </w:rPr>
        <w:lastRenderedPageBreak/>
        <w:t>налогообложения с отметкой о получении налоговым органом или приложением документов, подтверждающих направление в налоговый орган</w:t>
      </w:r>
      <w:r w:rsidRPr="0007244E">
        <w:rPr>
          <w:color w:val="000000"/>
          <w:sz w:val="28"/>
          <w:szCs w:val="28"/>
        </w:rPr>
        <w:t>. При представлении заявки на бумажном носителе копии документов должны быть заверены участником. При представлении заявки в электронной форме документы</w:t>
      </w:r>
      <w:r w:rsidRPr="0007244E">
        <w:rPr>
          <w:i/>
          <w:color w:val="000000"/>
          <w:sz w:val="28"/>
          <w:szCs w:val="28"/>
        </w:rPr>
        <w:t xml:space="preserve"> </w:t>
      </w:r>
      <w:r w:rsidRPr="0007244E">
        <w:rPr>
          <w:color w:val="000000"/>
          <w:sz w:val="28"/>
          <w:szCs w:val="28"/>
        </w:rPr>
        <w:t>могут быть сканированы с оригинала, копии, заверенной участником;</w:t>
      </w:r>
    </w:p>
    <w:p w:rsidR="0007244E" w:rsidRPr="0007244E" w:rsidRDefault="0007244E" w:rsidP="0007244E">
      <w:pPr>
        <w:pStyle w:val="a9"/>
        <w:numPr>
          <w:ilvl w:val="3"/>
          <w:numId w:val="6"/>
        </w:numPr>
        <w:tabs>
          <w:tab w:val="left" w:pos="1440"/>
        </w:tabs>
        <w:suppressAutoHyphens/>
        <w:ind w:left="0" w:firstLine="709"/>
        <w:rPr>
          <w:color w:val="000000"/>
          <w:sz w:val="28"/>
          <w:szCs w:val="28"/>
        </w:rPr>
      </w:pPr>
      <w:r w:rsidRPr="0007244E">
        <w:rPr>
          <w:color w:val="000000"/>
          <w:sz w:val="28"/>
          <w:szCs w:val="28"/>
        </w:rPr>
        <w:t>план привлечения к исполнению договора третьих лиц из числа субъектов малого и среднего предпринимательства (если требование о привлечении третьих лиц из числа субъектов малого и среднего предпринимательства предусмотрено в пункте 1.4 аукционной документации), оформленный и заверенный по форме приложения №  к аукционной документации;</w:t>
      </w:r>
    </w:p>
    <w:p w:rsidR="0007244E" w:rsidRPr="0007244E" w:rsidRDefault="0007244E" w:rsidP="0007244E">
      <w:pPr>
        <w:pStyle w:val="a9"/>
        <w:numPr>
          <w:ilvl w:val="3"/>
          <w:numId w:val="6"/>
        </w:numPr>
        <w:tabs>
          <w:tab w:val="left" w:pos="1440"/>
        </w:tabs>
        <w:suppressAutoHyphens/>
        <w:ind w:left="0" w:firstLine="709"/>
        <w:rPr>
          <w:color w:val="000000"/>
          <w:sz w:val="28"/>
          <w:szCs w:val="28"/>
        </w:rPr>
      </w:pPr>
      <w:r w:rsidRPr="0007244E">
        <w:rPr>
          <w:color w:val="000000"/>
          <w:sz w:val="28"/>
          <w:szCs w:val="28"/>
        </w:rPr>
        <w:t>договор простого товарищества (договор о совместной деятельности) (если в аукционе принимает участие участник, на стороне которого выступает несколько лиц). При представлении заявки на бумажном носителе копия должна быть заверена лицом, имеющим полномочия выступать от имени всех лиц на стороне участника. При представлении заявки в электронной форме документы могут быть сканированы с оригинала;</w:t>
      </w:r>
    </w:p>
    <w:p w:rsidR="0007244E" w:rsidRPr="0007244E" w:rsidRDefault="0007244E" w:rsidP="0007244E">
      <w:pPr>
        <w:pStyle w:val="a9"/>
        <w:numPr>
          <w:ilvl w:val="3"/>
          <w:numId w:val="6"/>
        </w:numPr>
        <w:tabs>
          <w:tab w:val="left" w:pos="1440"/>
        </w:tabs>
        <w:suppressAutoHyphens/>
        <w:ind w:left="0" w:firstLine="709"/>
        <w:rPr>
          <w:color w:val="000000"/>
          <w:sz w:val="28"/>
          <w:szCs w:val="28"/>
        </w:rPr>
      </w:pPr>
      <w:proofErr w:type="gramStart"/>
      <w:r w:rsidRPr="0007244E">
        <w:rPr>
          <w:sz w:val="28"/>
          <w:szCs w:val="28"/>
        </w:rPr>
        <w:t>декларация/</w:t>
      </w:r>
      <w:proofErr w:type="spellStart"/>
      <w:r w:rsidRPr="0007244E">
        <w:rPr>
          <w:sz w:val="28"/>
          <w:szCs w:val="28"/>
        </w:rPr>
        <w:t>ии</w:t>
      </w:r>
      <w:proofErr w:type="spellEnd"/>
      <w:r w:rsidRPr="0007244E">
        <w:rPr>
          <w:sz w:val="28"/>
          <w:szCs w:val="28"/>
        </w:rPr>
        <w:t xml:space="preserve"> о соответствии участника закупки (третьих лиц, привлекаемых к исполнению договора) критериям отнесения к субъектам малого и среднего предпринимательства (если пунктом 1.4. аукционной документации установлено, что аукцион проводится среди субъектов малого и среднего предпринимательства или если установлено требование о привлечении третьих лиц из числа субъектов малого и среднего предпринимательства), оформленная/</w:t>
      </w:r>
      <w:proofErr w:type="spellStart"/>
      <w:r w:rsidRPr="0007244E">
        <w:rPr>
          <w:sz w:val="28"/>
          <w:szCs w:val="28"/>
        </w:rPr>
        <w:t>ые</w:t>
      </w:r>
      <w:proofErr w:type="spellEnd"/>
      <w:r w:rsidRPr="0007244E">
        <w:rPr>
          <w:sz w:val="28"/>
          <w:szCs w:val="28"/>
        </w:rPr>
        <w:t xml:space="preserve"> и заверенная/</w:t>
      </w:r>
      <w:proofErr w:type="spellStart"/>
      <w:r w:rsidRPr="0007244E">
        <w:rPr>
          <w:sz w:val="28"/>
          <w:szCs w:val="28"/>
        </w:rPr>
        <w:t>ые</w:t>
      </w:r>
      <w:proofErr w:type="spellEnd"/>
      <w:r w:rsidRPr="0007244E">
        <w:rPr>
          <w:sz w:val="28"/>
          <w:szCs w:val="28"/>
        </w:rPr>
        <w:t xml:space="preserve"> по форме приложения №  к  аукционной</w:t>
      </w:r>
      <w:proofErr w:type="gramEnd"/>
      <w:r w:rsidRPr="0007244E">
        <w:rPr>
          <w:sz w:val="28"/>
          <w:szCs w:val="28"/>
        </w:rPr>
        <w:t xml:space="preserve"> документации.</w:t>
      </w:r>
    </w:p>
    <w:p w:rsidR="0007244E" w:rsidRPr="0007244E" w:rsidRDefault="0007244E" w:rsidP="0007244E">
      <w:pPr>
        <w:pStyle w:val="a9"/>
        <w:tabs>
          <w:tab w:val="left" w:pos="1440"/>
        </w:tabs>
        <w:suppressAutoHyphens/>
        <w:ind w:left="709" w:firstLine="0"/>
        <w:rPr>
          <w:color w:val="000000"/>
          <w:sz w:val="28"/>
          <w:szCs w:val="28"/>
        </w:rPr>
      </w:pPr>
    </w:p>
    <w:p w:rsidR="0007244E" w:rsidRPr="0007244E" w:rsidRDefault="0007244E" w:rsidP="0007244E">
      <w:pPr>
        <w:pStyle w:val="3"/>
        <w:numPr>
          <w:ilvl w:val="1"/>
          <w:numId w:val="6"/>
        </w:numPr>
        <w:spacing w:before="0" w:after="0"/>
        <w:ind w:left="0" w:firstLine="70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Подача аукционных заявок</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Окончательная дата подачи аукционных заявок и, соответственно, дата вскрытия аукционных заявок могут быть перенесены на более поздний срок. Соответствующие изменения даты подачи аукционных заявок размещаются на сайтах. В этом случае срок действия аукционных заявок устанавливается в соответствии с пунктом 7.1.2 аукционной документации и не сокращается.</w:t>
      </w:r>
      <w:r w:rsidRPr="0007244E">
        <w:rPr>
          <w:b/>
          <w:color w:val="000000"/>
          <w:sz w:val="28"/>
          <w:szCs w:val="28"/>
        </w:rPr>
        <w:t xml:space="preserve"> </w:t>
      </w:r>
      <w:r w:rsidRPr="0007244E">
        <w:rPr>
          <w:color w:val="000000"/>
          <w:sz w:val="28"/>
          <w:szCs w:val="28"/>
        </w:rPr>
        <w:t>Продление сроков действия обеспечения аукционных заявок не требуется.</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Каждый участник может подать только одну аукционную заявку по каждому из лотов аукционной документации</w:t>
      </w:r>
      <w:r w:rsidRPr="0007244E">
        <w:rPr>
          <w:i/>
          <w:color w:val="000000"/>
          <w:sz w:val="28"/>
          <w:szCs w:val="28"/>
        </w:rPr>
        <w:t>.</w:t>
      </w:r>
      <w:r w:rsidRPr="0007244E">
        <w:rPr>
          <w:color w:val="000000"/>
          <w:sz w:val="28"/>
          <w:szCs w:val="28"/>
        </w:rPr>
        <w:t xml:space="preserve"> В случае если участник подает более одной аукционной заявки</w:t>
      </w:r>
      <w:r w:rsidRPr="0007244E">
        <w:rPr>
          <w:i/>
          <w:color w:val="000000"/>
          <w:sz w:val="28"/>
          <w:szCs w:val="28"/>
        </w:rPr>
        <w:t xml:space="preserve"> </w:t>
      </w:r>
      <w:r w:rsidRPr="0007244E">
        <w:rPr>
          <w:color w:val="000000"/>
          <w:sz w:val="28"/>
          <w:szCs w:val="28"/>
        </w:rPr>
        <w:t>по одному лоту, а ранее поданные им аукционные заявки</w:t>
      </w:r>
      <w:r w:rsidRPr="0007244E">
        <w:rPr>
          <w:b/>
          <w:color w:val="000000"/>
          <w:sz w:val="28"/>
          <w:szCs w:val="28"/>
        </w:rPr>
        <w:t xml:space="preserve"> </w:t>
      </w:r>
      <w:r w:rsidRPr="0007244E">
        <w:rPr>
          <w:color w:val="000000"/>
          <w:sz w:val="28"/>
          <w:szCs w:val="28"/>
        </w:rPr>
        <w:t>по данному лоту не отозваны, все аукционные заявки по данному лоту</w:t>
      </w:r>
      <w:r w:rsidRPr="0007244E">
        <w:rPr>
          <w:b/>
          <w:i/>
          <w:color w:val="000000"/>
          <w:sz w:val="28"/>
          <w:szCs w:val="28"/>
        </w:rPr>
        <w:t>,</w:t>
      </w:r>
      <w:r w:rsidRPr="0007244E">
        <w:rPr>
          <w:color w:val="000000"/>
          <w:sz w:val="28"/>
          <w:szCs w:val="28"/>
        </w:rPr>
        <w:t xml:space="preserve"> представленные участником, отклоняются.</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Заявки принимаются до истечения срока подачи заявок (за исключением бумажной части заявки при проведен</w:t>
      </w:r>
      <w:proofErr w:type="gramStart"/>
      <w:r w:rsidRPr="0007244E">
        <w:rPr>
          <w:color w:val="000000"/>
          <w:sz w:val="28"/>
          <w:szCs w:val="28"/>
        </w:rPr>
        <w:t>ии ау</w:t>
      </w:r>
      <w:proofErr w:type="gramEnd"/>
      <w:r w:rsidRPr="0007244E">
        <w:rPr>
          <w:color w:val="000000"/>
          <w:sz w:val="28"/>
          <w:szCs w:val="28"/>
        </w:rPr>
        <w:t>кциона в электронной форме). По истечении срока подачи заявок заявки не принимаются.</w:t>
      </w:r>
    </w:p>
    <w:p w:rsidR="0007244E" w:rsidRPr="0007244E" w:rsidRDefault="0007244E" w:rsidP="0007244E">
      <w:pPr>
        <w:pStyle w:val="a9"/>
        <w:numPr>
          <w:ilvl w:val="2"/>
          <w:numId w:val="6"/>
        </w:numPr>
        <w:suppressAutoHyphens/>
        <w:ind w:left="0" w:firstLine="709"/>
        <w:rPr>
          <w:color w:val="000000"/>
          <w:sz w:val="28"/>
          <w:szCs w:val="28"/>
        </w:rPr>
      </w:pPr>
      <w:r w:rsidRPr="0007244E">
        <w:rPr>
          <w:bCs/>
          <w:color w:val="000000"/>
          <w:sz w:val="28"/>
          <w:szCs w:val="28"/>
        </w:rPr>
        <w:t xml:space="preserve">Взаимодействие участников  осуществляется с контактным лицом, указанным в пункте 1.1.2 аукционной документации, в пределах и в порядке, установленных аукционной документацией. Направление заявок на участие в процедуре закупки, запросов осуществляется в порядке, установленном аукционной документацией.  В случае направления участником указанных документов по адресам отличным от адреса, факса (в случае направления запроса при проведении </w:t>
      </w:r>
      <w:r w:rsidRPr="0007244E">
        <w:rPr>
          <w:bCs/>
          <w:color w:val="000000"/>
          <w:sz w:val="28"/>
          <w:szCs w:val="28"/>
        </w:rPr>
        <w:lastRenderedPageBreak/>
        <w:t>процедуры в бумажной форме), указанных в пунктах 1.8, 6.2.2, 6.2.3 аукционной документации, такие документы считаются непредставленными.</w:t>
      </w:r>
    </w:p>
    <w:p w:rsidR="0007244E" w:rsidRPr="0007244E" w:rsidRDefault="0007244E" w:rsidP="0007244E">
      <w:pPr>
        <w:pStyle w:val="a9"/>
        <w:suppressAutoHyphens/>
        <w:ind w:left="709" w:firstLine="0"/>
        <w:rPr>
          <w:color w:val="000000"/>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Аукционная заявка в электронной форме</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af"/>
        <w:numPr>
          <w:ilvl w:val="2"/>
          <w:numId w:val="6"/>
        </w:numPr>
        <w:ind w:left="0" w:firstLine="709"/>
        <w:rPr>
          <w:color w:val="000000"/>
          <w:sz w:val="28"/>
          <w:szCs w:val="28"/>
        </w:rPr>
      </w:pPr>
      <w:r w:rsidRPr="0007244E">
        <w:rPr>
          <w:color w:val="000000"/>
          <w:sz w:val="28"/>
          <w:szCs w:val="28"/>
        </w:rPr>
        <w:t>При проведен</w:t>
      </w:r>
      <w:proofErr w:type="gramStart"/>
      <w:r w:rsidRPr="0007244E">
        <w:rPr>
          <w:color w:val="000000"/>
          <w:sz w:val="28"/>
          <w:szCs w:val="28"/>
        </w:rPr>
        <w:t>ии ау</w:t>
      </w:r>
      <w:proofErr w:type="gramEnd"/>
      <w:r w:rsidRPr="0007244E">
        <w:rPr>
          <w:color w:val="000000"/>
          <w:sz w:val="28"/>
          <w:szCs w:val="28"/>
        </w:rPr>
        <w:t>кциона в электронной форме аукционная заявка должна состоять из электронной части и части, представляемой на бумажном носителе.</w:t>
      </w:r>
    </w:p>
    <w:p w:rsidR="0007244E" w:rsidRPr="0007244E" w:rsidRDefault="0007244E" w:rsidP="0007244E">
      <w:pPr>
        <w:pStyle w:val="af"/>
        <w:numPr>
          <w:ilvl w:val="2"/>
          <w:numId w:val="6"/>
        </w:numPr>
        <w:ind w:left="0" w:firstLine="709"/>
        <w:rPr>
          <w:color w:val="000000"/>
          <w:sz w:val="28"/>
          <w:szCs w:val="28"/>
        </w:rPr>
      </w:pPr>
      <w:r w:rsidRPr="0007244E">
        <w:rPr>
          <w:color w:val="000000"/>
          <w:sz w:val="28"/>
          <w:szCs w:val="28"/>
        </w:rPr>
        <w:t>Часть заявки на бумажном носителе подается по адресу и в сроки, указанные в пункте 1.8 аукционной документации, и должна состоять из документов, указанных в пунктах 7.1.8.7 (если обеспечение заявки представляется участником в виде банковской гарантии), 5.4.3.1 аукционной документации.</w:t>
      </w:r>
    </w:p>
    <w:p w:rsidR="0007244E" w:rsidRPr="0007244E" w:rsidRDefault="0007244E" w:rsidP="0007244E">
      <w:pPr>
        <w:pStyle w:val="af"/>
        <w:numPr>
          <w:ilvl w:val="2"/>
          <w:numId w:val="6"/>
        </w:numPr>
        <w:ind w:left="0" w:firstLine="709"/>
        <w:rPr>
          <w:color w:val="000000"/>
          <w:sz w:val="28"/>
          <w:szCs w:val="28"/>
        </w:rPr>
      </w:pPr>
      <w:r w:rsidRPr="0007244E">
        <w:rPr>
          <w:color w:val="000000"/>
          <w:sz w:val="28"/>
          <w:szCs w:val="28"/>
        </w:rPr>
        <w:t>Часть аукционной заявки на бумажном носителе может быть представлена как нарочно представителем участника, так и посредством почтовых отправлений. В случае если часть аукционной заявки на бумажном носителе направлена почтовым отправлением и получена после даты вскрытия заявок, такая часть считается представленной, если отправлена до окончания срока подачи заявки и получена до даты рассмотрения заявок, указанных в аукционной документации. Подтверждением даты отправления является дата, указанная в штампе или квитанции почтового отправления. Подтверждением получения части аукционной заявки на бумажном носителе является запись заказчика о поступлении и регистрации части аукционной заявки или дата подписи контактного лица, указанного в пункте 1.1.2 аукционной документации, на почтовой квитанции, если такая подпись предусмотрена.</w:t>
      </w:r>
    </w:p>
    <w:p w:rsidR="0007244E" w:rsidRPr="0007244E" w:rsidRDefault="0007244E" w:rsidP="0007244E">
      <w:pPr>
        <w:pStyle w:val="af"/>
        <w:numPr>
          <w:ilvl w:val="2"/>
          <w:numId w:val="6"/>
        </w:numPr>
        <w:ind w:left="0" w:firstLine="709"/>
        <w:rPr>
          <w:color w:val="000000"/>
          <w:sz w:val="28"/>
          <w:szCs w:val="28"/>
        </w:rPr>
      </w:pPr>
      <w:r w:rsidRPr="0007244E">
        <w:rPr>
          <w:color w:val="000000"/>
          <w:sz w:val="28"/>
          <w:szCs w:val="28"/>
        </w:rPr>
        <w:t>Представитель участника для подачи части заявки на бумажном носителе должен иметь при себе:</w:t>
      </w:r>
    </w:p>
    <w:p w:rsidR="0007244E" w:rsidRPr="0007244E" w:rsidRDefault="0007244E" w:rsidP="0007244E">
      <w:pPr>
        <w:pStyle w:val="af"/>
        <w:ind w:firstLine="709"/>
        <w:rPr>
          <w:color w:val="000000"/>
          <w:sz w:val="28"/>
          <w:szCs w:val="28"/>
        </w:rPr>
      </w:pPr>
      <w:r w:rsidRPr="0007244E">
        <w:rPr>
          <w:color w:val="000000"/>
          <w:sz w:val="28"/>
          <w:szCs w:val="28"/>
        </w:rPr>
        <w:t xml:space="preserve">- доверенность на право подачи документов, решение о назначении на должность или приказ о назначении на должность лица, выдавшего доверенность, если от имени участника действует лицо на основании доверенности. Если от имени участника действует лицо на основании устава (учредительных документов), должны быть представлены решение о назначении лица на должность или приказ о назначении на должность. Документы/копии документов должны быть заверены подписью и печатью (при ее наличии) участника. Представитель участника должен иметь при себе паспорт; </w:t>
      </w:r>
    </w:p>
    <w:p w:rsidR="0007244E" w:rsidRPr="0007244E" w:rsidRDefault="0007244E" w:rsidP="0007244E">
      <w:pPr>
        <w:pStyle w:val="af"/>
        <w:ind w:firstLine="709"/>
        <w:rPr>
          <w:color w:val="000000"/>
          <w:sz w:val="28"/>
          <w:szCs w:val="28"/>
        </w:rPr>
      </w:pPr>
      <w:r w:rsidRPr="0007244E">
        <w:rPr>
          <w:color w:val="000000"/>
          <w:sz w:val="28"/>
          <w:szCs w:val="28"/>
        </w:rPr>
        <w:t>- 2 экземпляра расписки о получении документов на участие в аукционе, оформленной в соответствии с приложением № 5 к аукционной документации, подписанной со стороны участника.</w:t>
      </w:r>
    </w:p>
    <w:p w:rsidR="0007244E" w:rsidRPr="0007244E" w:rsidRDefault="0007244E" w:rsidP="0007244E">
      <w:pPr>
        <w:pStyle w:val="af"/>
        <w:numPr>
          <w:ilvl w:val="2"/>
          <w:numId w:val="6"/>
        </w:numPr>
        <w:ind w:left="0" w:firstLine="709"/>
        <w:rPr>
          <w:color w:val="000000"/>
          <w:sz w:val="28"/>
          <w:szCs w:val="28"/>
        </w:rPr>
      </w:pPr>
      <w:r w:rsidRPr="0007244E">
        <w:rPr>
          <w:color w:val="000000"/>
          <w:sz w:val="28"/>
          <w:szCs w:val="28"/>
        </w:rPr>
        <w:t>Электронная часть аукционной заявки должна состоять из документов, указанных в пункте 7.1.8 аукционной документации, за исключением документов, указанных в пункте 7.3.2 аукционной документации.</w:t>
      </w:r>
    </w:p>
    <w:p w:rsidR="0007244E" w:rsidRPr="0007244E" w:rsidRDefault="0007244E" w:rsidP="0007244E">
      <w:pPr>
        <w:pStyle w:val="af"/>
        <w:numPr>
          <w:ilvl w:val="2"/>
          <w:numId w:val="6"/>
        </w:numPr>
        <w:ind w:left="0" w:firstLine="709"/>
        <w:rPr>
          <w:color w:val="000000"/>
          <w:sz w:val="28"/>
          <w:szCs w:val="28"/>
        </w:rPr>
      </w:pPr>
      <w:r w:rsidRPr="0007244E">
        <w:rPr>
          <w:color w:val="000000"/>
          <w:sz w:val="28"/>
          <w:szCs w:val="28"/>
        </w:rPr>
        <w:t>В случае непредставления участником части (частей) аукционной заявки (документов на бумажном носителе и (или) электронной части аукционной заявки) такая заявка считается не поданной.</w:t>
      </w:r>
    </w:p>
    <w:p w:rsidR="0007244E" w:rsidRPr="0007244E" w:rsidRDefault="0007244E" w:rsidP="0007244E">
      <w:pPr>
        <w:pStyle w:val="af"/>
        <w:numPr>
          <w:ilvl w:val="2"/>
          <w:numId w:val="6"/>
        </w:numPr>
        <w:ind w:left="0" w:firstLine="709"/>
        <w:rPr>
          <w:color w:val="000000"/>
          <w:sz w:val="28"/>
          <w:szCs w:val="28"/>
        </w:rPr>
      </w:pPr>
      <w:r w:rsidRPr="0007244E">
        <w:rPr>
          <w:color w:val="000000"/>
          <w:sz w:val="28"/>
          <w:szCs w:val="28"/>
        </w:rPr>
        <w:lastRenderedPageBreak/>
        <w:t xml:space="preserve">Электронная часть аукционной заявки подается в виде сканированных документов в формате </w:t>
      </w:r>
      <w:r w:rsidRPr="0007244E">
        <w:rPr>
          <w:color w:val="000000"/>
          <w:sz w:val="28"/>
          <w:szCs w:val="28"/>
          <w:lang w:val="en-US"/>
        </w:rPr>
        <w:t>pdf</w:t>
      </w:r>
      <w:r w:rsidRPr="0007244E">
        <w:rPr>
          <w:rStyle w:val="a5"/>
          <w:color w:val="000000"/>
          <w:sz w:val="28"/>
          <w:szCs w:val="28"/>
          <w:lang w:val="en-US"/>
        </w:rPr>
        <w:footnoteReference w:id="2"/>
      </w:r>
      <w:r w:rsidRPr="0007244E">
        <w:rPr>
          <w:color w:val="000000"/>
          <w:sz w:val="28"/>
          <w:szCs w:val="28"/>
        </w:rPr>
        <w:t xml:space="preserve"> (требуемое разрешение при сканировании документов составляет 100-200</w:t>
      </w:r>
      <w:r w:rsidRPr="0007244E">
        <w:rPr>
          <w:color w:val="000000"/>
          <w:sz w:val="28"/>
          <w:szCs w:val="28"/>
          <w:lang w:val="en-US"/>
        </w:rPr>
        <w:t>dpi</w:t>
      </w:r>
      <w:r w:rsidRPr="0007244E">
        <w:rPr>
          <w:rStyle w:val="a5"/>
          <w:color w:val="000000"/>
          <w:sz w:val="28"/>
          <w:szCs w:val="28"/>
          <w:lang w:val="en-US"/>
        </w:rPr>
        <w:footnoteReference w:id="3"/>
      </w:r>
      <w:r w:rsidRPr="0007244E">
        <w:rPr>
          <w:color w:val="000000"/>
          <w:sz w:val="28"/>
          <w:szCs w:val="28"/>
        </w:rPr>
        <w:t>), упакованных в архив или серию архивов (многотомный архив) с использованием программы-архиватора.</w:t>
      </w:r>
      <w:r w:rsidRPr="0007244E">
        <w:rPr>
          <w:rFonts w:eastAsia="Times New Roman"/>
          <w:color w:val="000000"/>
          <w:spacing w:val="0"/>
          <w:sz w:val="28"/>
          <w:szCs w:val="28"/>
        </w:rPr>
        <w:t xml:space="preserve"> </w:t>
      </w:r>
      <w:r w:rsidRPr="0007244E">
        <w:rPr>
          <w:color w:val="000000"/>
          <w:sz w:val="28"/>
          <w:szCs w:val="28"/>
        </w:rPr>
        <w:t>Допускается сканирование в черно-белом режиме.  Объем каждого файла архива не должен превышать 10 Мб. Ограничение на общий объем электронных документов при подаче заявки (части заявки) в электронной форме указано в пункте 1.8 аукционной документации. Наименование архива, содержащего электронную часть аукционной  заявки, должно соответствовать формату «Наименование участника Аукцион №.</w:t>
      </w:r>
      <w:proofErr w:type="spellStart"/>
      <w:r w:rsidRPr="0007244E">
        <w:rPr>
          <w:color w:val="000000"/>
          <w:sz w:val="28"/>
          <w:szCs w:val="28"/>
          <w:lang w:val="en-US"/>
        </w:rPr>
        <w:t>rar</w:t>
      </w:r>
      <w:proofErr w:type="spellEnd"/>
      <w:r w:rsidRPr="0007244E">
        <w:rPr>
          <w:color w:val="000000"/>
          <w:sz w:val="28"/>
          <w:szCs w:val="28"/>
        </w:rPr>
        <w:t xml:space="preserve"> (или .</w:t>
      </w:r>
      <w:r w:rsidRPr="0007244E">
        <w:rPr>
          <w:color w:val="000000"/>
          <w:sz w:val="28"/>
          <w:szCs w:val="28"/>
          <w:lang w:val="en-US"/>
        </w:rPr>
        <w:t>zip</w:t>
      </w:r>
      <w:r w:rsidRPr="0007244E">
        <w:rPr>
          <w:color w:val="000000"/>
          <w:sz w:val="28"/>
          <w:szCs w:val="28"/>
        </w:rPr>
        <w:t>)». Вместо набора символов «Наименование участника» указать наименование участника, а вместо символа «№» участник должен указать номер аукциона.</w:t>
      </w:r>
    </w:p>
    <w:p w:rsidR="0007244E" w:rsidRPr="0007244E" w:rsidRDefault="0007244E" w:rsidP="0007244E">
      <w:pPr>
        <w:pStyle w:val="af"/>
        <w:numPr>
          <w:ilvl w:val="2"/>
          <w:numId w:val="6"/>
        </w:numPr>
        <w:ind w:left="0" w:firstLine="709"/>
        <w:rPr>
          <w:color w:val="000000"/>
          <w:sz w:val="28"/>
          <w:szCs w:val="28"/>
        </w:rPr>
      </w:pPr>
      <w:proofErr w:type="gramStart"/>
      <w:r w:rsidRPr="0007244E">
        <w:rPr>
          <w:color w:val="000000"/>
          <w:sz w:val="28"/>
          <w:szCs w:val="28"/>
        </w:rPr>
        <w:t xml:space="preserve">Для надлежащей подачи электронной части аукционной заявки на участие в аукционе участники в личном кабинете участника электронных процедур на ЭТЗП на странице данного аукциона на сайте </w:t>
      </w:r>
      <w:hyperlink r:id="rId41" w:tooltip="http://www.etzp.rzd.ru/" w:history="1">
        <w:r w:rsidRPr="0007244E">
          <w:rPr>
            <w:rStyle w:val="ae"/>
            <w:color w:val="000000"/>
            <w:sz w:val="28"/>
            <w:szCs w:val="28"/>
          </w:rPr>
          <w:t>www.etzp.rzd.ru</w:t>
        </w:r>
      </w:hyperlink>
      <w:r w:rsidRPr="0007244E">
        <w:rPr>
          <w:color w:val="000000"/>
          <w:sz w:val="28"/>
          <w:szCs w:val="28"/>
        </w:rPr>
        <w:t xml:space="preserve"> подают электронную часть аукционной заявки с использованием соответствующего функционала в соответствии с Руководством пользователя, размещенном на сайте </w:t>
      </w:r>
      <w:hyperlink r:id="rId42" w:tooltip="http://www.etzp.rzd.ru/" w:history="1">
        <w:r w:rsidRPr="0007244E">
          <w:rPr>
            <w:rStyle w:val="ae"/>
            <w:color w:val="000000"/>
            <w:sz w:val="28"/>
            <w:szCs w:val="28"/>
          </w:rPr>
          <w:t>www.etzp.rzd.ru</w:t>
        </w:r>
      </w:hyperlink>
      <w:r w:rsidRPr="0007244E">
        <w:rPr>
          <w:color w:val="000000"/>
          <w:sz w:val="28"/>
          <w:szCs w:val="28"/>
        </w:rPr>
        <w:t>.</w:t>
      </w:r>
      <w:proofErr w:type="gramEnd"/>
    </w:p>
    <w:p w:rsidR="0007244E" w:rsidRPr="0007244E" w:rsidRDefault="0007244E" w:rsidP="0007244E">
      <w:pPr>
        <w:pStyle w:val="af"/>
        <w:numPr>
          <w:ilvl w:val="2"/>
          <w:numId w:val="6"/>
        </w:numPr>
        <w:ind w:left="0" w:firstLine="709"/>
        <w:rPr>
          <w:color w:val="000000"/>
          <w:sz w:val="28"/>
          <w:szCs w:val="28"/>
        </w:rPr>
      </w:pPr>
      <w:r w:rsidRPr="0007244E">
        <w:rPr>
          <w:color w:val="000000"/>
          <w:sz w:val="28"/>
          <w:szCs w:val="28"/>
        </w:rPr>
        <w:t>Электронная часть аукционной заявки должна быть подписана электронной подписью участника.</w:t>
      </w:r>
    </w:p>
    <w:p w:rsidR="0007244E" w:rsidRPr="0007244E" w:rsidRDefault="0007244E" w:rsidP="0007244E">
      <w:pPr>
        <w:pStyle w:val="af"/>
        <w:numPr>
          <w:ilvl w:val="2"/>
          <w:numId w:val="6"/>
        </w:numPr>
        <w:ind w:left="0" w:firstLine="709"/>
        <w:rPr>
          <w:color w:val="000000"/>
          <w:sz w:val="28"/>
          <w:szCs w:val="28"/>
        </w:rPr>
      </w:pPr>
      <w:r w:rsidRPr="0007244E">
        <w:rPr>
          <w:color w:val="000000"/>
          <w:sz w:val="28"/>
          <w:szCs w:val="28"/>
        </w:rPr>
        <w:t>По истечении срока подачи аукционных заявок участники не имеют возможности подать электронную часть аукционной заявки.</w:t>
      </w:r>
    </w:p>
    <w:p w:rsidR="0007244E" w:rsidRPr="0007244E" w:rsidRDefault="0007244E" w:rsidP="0007244E">
      <w:pPr>
        <w:pStyle w:val="a9"/>
        <w:suppressAutoHyphens/>
        <w:rPr>
          <w:color w:val="000000"/>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Аукционная заявка на бумажном носителе</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Аукционная заявка на бумажном носителе подается по адресу и в сроки, указанные в пункте 1.8. аукционной документации, и может быть представлена как нарочно представителем участника, так и посредством почтовых отправлений.</w:t>
      </w:r>
    </w:p>
    <w:p w:rsidR="0007244E" w:rsidRPr="0007244E" w:rsidRDefault="0007244E" w:rsidP="0007244E">
      <w:pPr>
        <w:pStyle w:val="a6"/>
        <w:spacing w:after="0" w:line="240" w:lineRule="auto"/>
        <w:ind w:left="0" w:firstLine="70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 xml:space="preserve">Для подачи заявки на бумажном носителе представитель участника должен иметь при себе доверенность на право подачи документов, решение о назначении на должность или приказ о назначении на должность лица, выдавшего доверенность, если от имени участника действует лицо на основании доверенности. Если от имени участника действует лицо на основании устава (учредительных документов), должны быть представлены решение о назначении лица на должность или приказ о назначении на должность. Документы/копии документов должны быть заверены подписью и печатью (при ее наличии) участника. Представитель участника должен иметь при себе паспорт. </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При проведен</w:t>
      </w:r>
      <w:proofErr w:type="gramStart"/>
      <w:r w:rsidRPr="0007244E">
        <w:rPr>
          <w:rFonts w:ascii="Times New Roman" w:hAnsi="Times New Roman" w:cs="Times New Roman"/>
          <w:color w:val="000000"/>
          <w:sz w:val="28"/>
          <w:szCs w:val="28"/>
        </w:rPr>
        <w:t>ии ау</w:t>
      </w:r>
      <w:proofErr w:type="gramEnd"/>
      <w:r w:rsidRPr="0007244E">
        <w:rPr>
          <w:rFonts w:ascii="Times New Roman" w:hAnsi="Times New Roman" w:cs="Times New Roman"/>
          <w:color w:val="000000"/>
          <w:sz w:val="28"/>
          <w:szCs w:val="28"/>
        </w:rPr>
        <w:t>кциона с представлением заявок на бумажном носителе, такие заявки должны быть представлены в двух экземплярах (один оригинал и одна копия (содержит копии всех документов, вложенных в оригинал)) в двух запечатанных конвертах, имеющих четкую маркировку «Оригинал» и «Копия».</w:t>
      </w:r>
    </w:p>
    <w:p w:rsidR="0007244E" w:rsidRPr="0007244E" w:rsidRDefault="0007244E" w:rsidP="0007244E">
      <w:pPr>
        <w:pStyle w:val="a6"/>
        <w:numPr>
          <w:ilvl w:val="2"/>
          <w:numId w:val="6"/>
        </w:numPr>
        <w:suppressAutoHyphens/>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Маркировка конвертов должна содержать следующую информацию:</w:t>
      </w:r>
    </w:p>
    <w:p w:rsidR="0007244E" w:rsidRPr="0007244E" w:rsidRDefault="0007244E" w:rsidP="0007244E">
      <w:pPr>
        <w:pStyle w:val="a6"/>
        <w:suppressAutoHyphens/>
        <w:spacing w:after="0" w:line="240" w:lineRule="auto"/>
        <w:ind w:left="0" w:firstLine="70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«__________________________ (наименование и адрес участника);</w:t>
      </w:r>
    </w:p>
    <w:p w:rsidR="0007244E" w:rsidRPr="0007244E" w:rsidRDefault="0007244E" w:rsidP="0007244E">
      <w:pPr>
        <w:pStyle w:val="a6"/>
        <w:suppressAutoHyphens/>
        <w:spacing w:after="0" w:line="240" w:lineRule="auto"/>
        <w:ind w:left="0" w:firstLine="70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lastRenderedPageBreak/>
        <w:t xml:space="preserve">Оригинал (Копия) аукционной заявки на участие в аукционе </w:t>
      </w:r>
      <w:r w:rsidRPr="0007244E">
        <w:rPr>
          <w:rFonts w:ascii="Times New Roman" w:hAnsi="Times New Roman" w:cs="Times New Roman"/>
          <w:color w:val="000000"/>
          <w:sz w:val="28"/>
          <w:szCs w:val="28"/>
        </w:rPr>
        <w:br/>
        <w:t>№ __________________ (указать номер и наименование аукциона, номер, наименование лота);</w:t>
      </w:r>
    </w:p>
    <w:p w:rsidR="0007244E" w:rsidRPr="0007244E" w:rsidRDefault="0007244E" w:rsidP="0007244E">
      <w:pPr>
        <w:pStyle w:val="a6"/>
        <w:suppressAutoHyphens/>
        <w:spacing w:after="0" w:line="240" w:lineRule="auto"/>
        <w:ind w:left="0" w:firstLine="70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 xml:space="preserve">Не вскрывать до __:__ часов __________ времени «__» _________ </w:t>
      </w:r>
      <w:r w:rsidRPr="0007244E">
        <w:rPr>
          <w:rFonts w:ascii="Times New Roman" w:hAnsi="Times New Roman" w:cs="Times New Roman"/>
          <w:color w:val="000000"/>
          <w:sz w:val="28"/>
          <w:szCs w:val="28"/>
        </w:rPr>
        <w:br/>
        <w:t>201_ г.».</w:t>
      </w:r>
    </w:p>
    <w:p w:rsidR="0007244E" w:rsidRPr="0007244E" w:rsidRDefault="0007244E" w:rsidP="0007244E">
      <w:pPr>
        <w:pStyle w:val="a6"/>
        <w:numPr>
          <w:ilvl w:val="2"/>
          <w:numId w:val="6"/>
        </w:numPr>
        <w:tabs>
          <w:tab w:val="left" w:pos="1134"/>
        </w:tabs>
        <w:suppressAutoHyphens/>
        <w:spacing w:after="0" w:line="240" w:lineRule="auto"/>
        <w:ind w:left="0" w:firstLine="709"/>
        <w:contextualSpacing w:val="0"/>
        <w:jc w:val="both"/>
        <w:rPr>
          <w:rFonts w:ascii="Times New Roman" w:hAnsi="Times New Roman" w:cs="Times New Roman"/>
          <w:i/>
          <w:color w:val="000000"/>
          <w:sz w:val="28"/>
          <w:szCs w:val="28"/>
        </w:rPr>
      </w:pPr>
      <w:r w:rsidRPr="0007244E">
        <w:rPr>
          <w:rFonts w:ascii="Times New Roman" w:hAnsi="Times New Roman" w:cs="Times New Roman"/>
          <w:color w:val="000000"/>
          <w:sz w:val="28"/>
          <w:szCs w:val="28"/>
        </w:rPr>
        <w:t>Конверт должен содержать все документы, предусмотренные аукционной документацией.</w:t>
      </w:r>
    </w:p>
    <w:p w:rsidR="0007244E" w:rsidRPr="0007244E" w:rsidRDefault="0007244E" w:rsidP="0007244E">
      <w:pPr>
        <w:pStyle w:val="a6"/>
        <w:numPr>
          <w:ilvl w:val="2"/>
          <w:numId w:val="6"/>
        </w:numPr>
        <w:tabs>
          <w:tab w:val="left" w:pos="1134"/>
        </w:tabs>
        <w:suppressAutoHyphens/>
        <w:spacing w:after="0" w:line="240" w:lineRule="auto"/>
        <w:ind w:left="0" w:firstLine="709"/>
        <w:contextualSpacing w:val="0"/>
        <w:jc w:val="both"/>
        <w:rPr>
          <w:rFonts w:ascii="Times New Roman" w:hAnsi="Times New Roman" w:cs="Times New Roman"/>
          <w:i/>
          <w:color w:val="000000"/>
          <w:sz w:val="28"/>
          <w:szCs w:val="28"/>
        </w:rPr>
      </w:pPr>
      <w:r w:rsidRPr="0007244E">
        <w:rPr>
          <w:rFonts w:ascii="Times New Roman" w:hAnsi="Times New Roman" w:cs="Times New Roman"/>
          <w:color w:val="000000"/>
          <w:sz w:val="28"/>
          <w:szCs w:val="28"/>
        </w:rPr>
        <w:t>В случае представления участником аукционных заявок по нескольким лотам допускается представление заявок в двух конвертах «Оригинал» и «Копия». В каждом из конвертов должны содержаться конверты по каждому из лотов, на которые участник подает заявку, содержащие документы в соответствии с требованиями аукционной документации.</w:t>
      </w:r>
    </w:p>
    <w:p w:rsidR="0007244E" w:rsidRPr="0007244E" w:rsidRDefault="0007244E" w:rsidP="0007244E">
      <w:pPr>
        <w:pStyle w:val="a6"/>
        <w:numPr>
          <w:ilvl w:val="2"/>
          <w:numId w:val="6"/>
        </w:numPr>
        <w:tabs>
          <w:tab w:val="left" w:pos="1134"/>
        </w:tabs>
        <w:suppressAutoHyphens/>
        <w:spacing w:after="0" w:line="240" w:lineRule="auto"/>
        <w:ind w:left="0" w:firstLine="709"/>
        <w:contextualSpacing w:val="0"/>
        <w:jc w:val="both"/>
        <w:rPr>
          <w:rFonts w:ascii="Times New Roman" w:hAnsi="Times New Roman" w:cs="Times New Roman"/>
          <w:i/>
          <w:color w:val="000000"/>
          <w:sz w:val="28"/>
          <w:szCs w:val="28"/>
        </w:rPr>
      </w:pPr>
      <w:r w:rsidRPr="0007244E">
        <w:rPr>
          <w:rFonts w:ascii="Times New Roman" w:hAnsi="Times New Roman" w:cs="Times New Roman"/>
          <w:color w:val="000000"/>
          <w:sz w:val="28"/>
          <w:szCs w:val="28"/>
        </w:rPr>
        <w:t>Документы, представленные в составе каждого конверта, должны быть прошиты вместе с описью документов, скреплены печатью (при ее наличии) и заверены подписью уполномоченного лица участника. Все листы аукционной заявки должны быть пронумерованы.</w:t>
      </w:r>
    </w:p>
    <w:p w:rsidR="0007244E" w:rsidRPr="0007244E" w:rsidRDefault="0007244E" w:rsidP="0007244E">
      <w:pPr>
        <w:pStyle w:val="a6"/>
        <w:numPr>
          <w:ilvl w:val="2"/>
          <w:numId w:val="6"/>
        </w:numPr>
        <w:tabs>
          <w:tab w:val="left" w:pos="1134"/>
        </w:tabs>
        <w:suppressAutoHyphens/>
        <w:spacing w:after="0" w:line="240" w:lineRule="auto"/>
        <w:ind w:left="0" w:firstLine="709"/>
        <w:contextualSpacing w:val="0"/>
        <w:jc w:val="both"/>
        <w:rPr>
          <w:rFonts w:ascii="Times New Roman" w:hAnsi="Times New Roman" w:cs="Times New Roman"/>
          <w:i/>
          <w:color w:val="000000"/>
          <w:sz w:val="28"/>
          <w:szCs w:val="28"/>
        </w:rPr>
      </w:pPr>
      <w:r w:rsidRPr="0007244E">
        <w:rPr>
          <w:rFonts w:ascii="Times New Roman" w:hAnsi="Times New Roman" w:cs="Times New Roman"/>
          <w:color w:val="000000"/>
          <w:sz w:val="28"/>
          <w:szCs w:val="28"/>
        </w:rPr>
        <w:t>В случае несоответствия экземпляров аукционной заявки, представленных в конверте «Оригинал» и в конверте «Копия», преимущество имеет экземпляр, представленный в конверте «Оригинал».</w:t>
      </w:r>
    </w:p>
    <w:p w:rsidR="0007244E" w:rsidRPr="0007244E" w:rsidRDefault="0007244E" w:rsidP="0007244E">
      <w:pPr>
        <w:pStyle w:val="a6"/>
        <w:numPr>
          <w:ilvl w:val="2"/>
          <w:numId w:val="6"/>
        </w:numPr>
        <w:tabs>
          <w:tab w:val="left" w:pos="1134"/>
        </w:tabs>
        <w:suppressAutoHyphens/>
        <w:spacing w:after="0" w:line="240" w:lineRule="auto"/>
        <w:ind w:left="0" w:firstLine="709"/>
        <w:contextualSpacing w:val="0"/>
        <w:jc w:val="both"/>
        <w:rPr>
          <w:rFonts w:ascii="Times New Roman" w:hAnsi="Times New Roman" w:cs="Times New Roman"/>
          <w:i/>
          <w:color w:val="000000"/>
          <w:sz w:val="28"/>
          <w:szCs w:val="28"/>
        </w:rPr>
      </w:pPr>
      <w:r w:rsidRPr="0007244E">
        <w:rPr>
          <w:rFonts w:ascii="Times New Roman" w:hAnsi="Times New Roman" w:cs="Times New Roman"/>
          <w:color w:val="000000"/>
          <w:sz w:val="28"/>
          <w:szCs w:val="28"/>
        </w:rPr>
        <w:t xml:space="preserve">Оригинал и копия заявки </w:t>
      </w:r>
      <w:r w:rsidRPr="0007244E">
        <w:rPr>
          <w:rFonts w:ascii="Times New Roman" w:hAnsi="Times New Roman" w:cs="Times New Roman"/>
          <w:bCs/>
          <w:color w:val="000000"/>
          <w:sz w:val="28"/>
          <w:szCs w:val="28"/>
        </w:rPr>
        <w:t xml:space="preserve">на участие в аукционе </w:t>
      </w:r>
      <w:r w:rsidRPr="0007244E">
        <w:rPr>
          <w:rFonts w:ascii="Times New Roman" w:hAnsi="Times New Roman" w:cs="Times New Roman"/>
          <w:color w:val="000000"/>
          <w:sz w:val="28"/>
          <w:szCs w:val="28"/>
        </w:rPr>
        <w:t>должны быть подписаны лицом, имеющим право подписи документов от имени участника. Все страницы аукционной заявки, за исключением нотариально заверенных документов и иллюстративных материалов, должны быть завизированы лицом, подписавшим заявку</w:t>
      </w:r>
      <w:r w:rsidRPr="0007244E">
        <w:rPr>
          <w:rFonts w:ascii="Times New Roman" w:hAnsi="Times New Roman" w:cs="Times New Roman"/>
          <w:bCs/>
          <w:color w:val="000000"/>
          <w:sz w:val="28"/>
          <w:szCs w:val="28"/>
        </w:rPr>
        <w:t xml:space="preserve"> на участие в аукционе</w:t>
      </w:r>
      <w:r w:rsidRPr="0007244E">
        <w:rPr>
          <w:rFonts w:ascii="Times New Roman" w:hAnsi="Times New Roman" w:cs="Times New Roman"/>
          <w:color w:val="000000"/>
          <w:sz w:val="28"/>
          <w:szCs w:val="28"/>
        </w:rPr>
        <w:t>.</w:t>
      </w:r>
    </w:p>
    <w:p w:rsidR="0007244E" w:rsidRPr="0007244E" w:rsidRDefault="0007244E" w:rsidP="0007244E">
      <w:pPr>
        <w:pStyle w:val="a6"/>
        <w:numPr>
          <w:ilvl w:val="2"/>
          <w:numId w:val="6"/>
        </w:numPr>
        <w:tabs>
          <w:tab w:val="left" w:pos="1134"/>
        </w:tabs>
        <w:suppressAutoHyphens/>
        <w:spacing w:after="0" w:line="240" w:lineRule="auto"/>
        <w:ind w:left="0" w:firstLine="709"/>
        <w:contextualSpacing w:val="0"/>
        <w:jc w:val="both"/>
        <w:rPr>
          <w:rFonts w:ascii="Times New Roman" w:hAnsi="Times New Roman" w:cs="Times New Roman"/>
          <w:i/>
          <w:color w:val="000000"/>
          <w:sz w:val="28"/>
          <w:szCs w:val="28"/>
        </w:rPr>
      </w:pPr>
      <w:r w:rsidRPr="0007244E">
        <w:rPr>
          <w:rFonts w:ascii="Times New Roman" w:hAnsi="Times New Roman" w:cs="Times New Roman"/>
          <w:color w:val="000000"/>
          <w:sz w:val="28"/>
          <w:szCs w:val="28"/>
        </w:rPr>
        <w:t>Все рукописные исправления, сделанные в аукционной заявке, должны быть завизированы лицом, подписавшим заявку</w:t>
      </w:r>
      <w:r w:rsidRPr="0007244E">
        <w:rPr>
          <w:rFonts w:ascii="Times New Roman" w:hAnsi="Times New Roman" w:cs="Times New Roman"/>
          <w:bCs/>
          <w:color w:val="000000"/>
          <w:sz w:val="28"/>
          <w:szCs w:val="28"/>
        </w:rPr>
        <w:t xml:space="preserve"> на участие в аукционе</w:t>
      </w:r>
      <w:r w:rsidRPr="0007244E">
        <w:rPr>
          <w:rFonts w:ascii="Times New Roman" w:hAnsi="Times New Roman" w:cs="Times New Roman"/>
          <w:color w:val="000000"/>
          <w:sz w:val="28"/>
          <w:szCs w:val="28"/>
        </w:rPr>
        <w:t>.</w:t>
      </w:r>
    </w:p>
    <w:p w:rsidR="0007244E" w:rsidRPr="0007244E" w:rsidRDefault="0007244E" w:rsidP="0007244E">
      <w:pPr>
        <w:pStyle w:val="a6"/>
        <w:numPr>
          <w:ilvl w:val="2"/>
          <w:numId w:val="6"/>
        </w:numPr>
        <w:suppressAutoHyphens/>
        <w:spacing w:after="0" w:line="240" w:lineRule="auto"/>
        <w:ind w:left="0" w:firstLine="709"/>
        <w:contextualSpacing w:val="0"/>
        <w:jc w:val="both"/>
        <w:rPr>
          <w:rFonts w:ascii="Times New Roman" w:hAnsi="Times New Roman" w:cs="Times New Roman"/>
          <w:i/>
          <w:color w:val="000000"/>
          <w:sz w:val="28"/>
          <w:szCs w:val="28"/>
        </w:rPr>
      </w:pPr>
      <w:r w:rsidRPr="0007244E">
        <w:rPr>
          <w:rFonts w:ascii="Times New Roman" w:hAnsi="Times New Roman" w:cs="Times New Roman"/>
          <w:color w:val="000000"/>
          <w:sz w:val="28"/>
          <w:szCs w:val="28"/>
        </w:rPr>
        <w:t>Конверты с аукционными заявками принимаются до истечения срока подачи аукционных заявок, за исключением конвертов, на которых отсутствует необходимая информация, либо незапечатанных конвертов.</w:t>
      </w:r>
    </w:p>
    <w:p w:rsidR="0007244E" w:rsidRPr="0007244E" w:rsidRDefault="0007244E" w:rsidP="0007244E">
      <w:pPr>
        <w:pStyle w:val="a6"/>
        <w:numPr>
          <w:ilvl w:val="2"/>
          <w:numId w:val="6"/>
        </w:numPr>
        <w:tabs>
          <w:tab w:val="left" w:pos="1134"/>
        </w:tabs>
        <w:suppressAutoHyphens/>
        <w:spacing w:after="0" w:line="240" w:lineRule="auto"/>
        <w:ind w:left="0" w:firstLine="709"/>
        <w:contextualSpacing w:val="0"/>
        <w:jc w:val="both"/>
        <w:rPr>
          <w:rFonts w:ascii="Times New Roman" w:hAnsi="Times New Roman" w:cs="Times New Roman"/>
          <w:i/>
          <w:color w:val="000000"/>
          <w:sz w:val="28"/>
          <w:szCs w:val="28"/>
        </w:rPr>
      </w:pPr>
      <w:r w:rsidRPr="0007244E">
        <w:rPr>
          <w:rFonts w:ascii="Times New Roman" w:hAnsi="Times New Roman" w:cs="Times New Roman"/>
          <w:color w:val="000000"/>
          <w:sz w:val="28"/>
          <w:szCs w:val="28"/>
        </w:rPr>
        <w:t>В случае если маркировка конверта не соответствует требованиям аукционной документации, конвер</w:t>
      </w:r>
      <w:proofErr w:type="gramStart"/>
      <w:r w:rsidRPr="0007244E">
        <w:rPr>
          <w:rFonts w:ascii="Times New Roman" w:hAnsi="Times New Roman" w:cs="Times New Roman"/>
          <w:color w:val="000000"/>
          <w:sz w:val="28"/>
          <w:szCs w:val="28"/>
        </w:rPr>
        <w:t>т(</w:t>
      </w:r>
      <w:proofErr w:type="gramEnd"/>
      <w:r w:rsidRPr="0007244E">
        <w:rPr>
          <w:rFonts w:ascii="Times New Roman" w:hAnsi="Times New Roman" w:cs="Times New Roman"/>
          <w:color w:val="000000"/>
          <w:sz w:val="28"/>
          <w:szCs w:val="28"/>
        </w:rPr>
        <w:t>ы) не запечатан(ы), аукционная заявка не принимается.</w:t>
      </w:r>
    </w:p>
    <w:p w:rsidR="0007244E" w:rsidRPr="0007244E" w:rsidRDefault="0007244E" w:rsidP="0007244E">
      <w:pPr>
        <w:pStyle w:val="a6"/>
        <w:numPr>
          <w:ilvl w:val="2"/>
          <w:numId w:val="6"/>
        </w:numPr>
        <w:tabs>
          <w:tab w:val="left" w:pos="1134"/>
        </w:tabs>
        <w:suppressAutoHyphens/>
        <w:spacing w:after="0" w:line="240" w:lineRule="auto"/>
        <w:ind w:left="0" w:firstLine="709"/>
        <w:contextualSpacing w:val="0"/>
        <w:jc w:val="both"/>
        <w:rPr>
          <w:rFonts w:ascii="Times New Roman" w:hAnsi="Times New Roman" w:cs="Times New Roman"/>
          <w:i/>
          <w:color w:val="000000"/>
          <w:sz w:val="28"/>
          <w:szCs w:val="28"/>
        </w:rPr>
      </w:pPr>
      <w:r w:rsidRPr="0007244E">
        <w:rPr>
          <w:rFonts w:ascii="Times New Roman" w:hAnsi="Times New Roman" w:cs="Times New Roman"/>
          <w:color w:val="000000"/>
          <w:sz w:val="28"/>
          <w:szCs w:val="28"/>
        </w:rPr>
        <w:t>По истечении срока подачи аукционных заявок конверты не принимаются. Конверт с аукционной заявкой, полученный заказчиком по истечении срока подачи аукционных заявок по почте, не вскрывается и не возвращается.</w:t>
      </w:r>
    </w:p>
    <w:p w:rsidR="0007244E" w:rsidRPr="0007244E" w:rsidRDefault="0007244E" w:rsidP="0007244E">
      <w:pPr>
        <w:pStyle w:val="a9"/>
        <w:suppressAutoHyphens/>
        <w:rPr>
          <w:color w:val="000000"/>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sz w:val="28"/>
          <w:szCs w:val="28"/>
        </w:rPr>
      </w:pPr>
      <w:r w:rsidRPr="0007244E">
        <w:rPr>
          <w:rFonts w:ascii="Times New Roman" w:hAnsi="Times New Roman" w:cs="Times New Roman"/>
          <w:sz w:val="28"/>
          <w:szCs w:val="28"/>
        </w:rPr>
        <w:t>Изменение и отзыв аукционных заявок</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Участник вправе изменить или отозвать поданную аукционную заявку в любое время до истечения срока подачи аукционных заявок, не утрачивая права на обеспечение.</w:t>
      </w:r>
    </w:p>
    <w:p w:rsidR="0007244E" w:rsidRPr="0007244E" w:rsidRDefault="0007244E" w:rsidP="0007244E">
      <w:pPr>
        <w:pStyle w:val="11"/>
        <w:numPr>
          <w:ilvl w:val="2"/>
          <w:numId w:val="6"/>
        </w:numPr>
        <w:ind w:left="0" w:firstLine="709"/>
        <w:rPr>
          <w:color w:val="000000"/>
          <w:szCs w:val="28"/>
        </w:rPr>
      </w:pPr>
      <w:r w:rsidRPr="0007244E">
        <w:rPr>
          <w:color w:val="000000"/>
          <w:szCs w:val="28"/>
        </w:rPr>
        <w:t>Никакие изменения не могут быть внесены в аукционную заявку после окончания срока подачи аукционных заявок.</w:t>
      </w:r>
    </w:p>
    <w:p w:rsidR="0007244E" w:rsidRPr="0007244E" w:rsidRDefault="0007244E" w:rsidP="0007244E">
      <w:pPr>
        <w:pStyle w:val="11"/>
        <w:numPr>
          <w:ilvl w:val="2"/>
          <w:numId w:val="6"/>
        </w:numPr>
        <w:ind w:left="0" w:firstLine="709"/>
        <w:rPr>
          <w:color w:val="000000"/>
          <w:szCs w:val="28"/>
        </w:rPr>
      </w:pPr>
      <w:r w:rsidRPr="0007244E">
        <w:rPr>
          <w:color w:val="000000"/>
          <w:szCs w:val="28"/>
        </w:rPr>
        <w:t>При проведен</w:t>
      </w:r>
      <w:proofErr w:type="gramStart"/>
      <w:r w:rsidRPr="0007244E">
        <w:rPr>
          <w:color w:val="000000"/>
          <w:szCs w:val="28"/>
        </w:rPr>
        <w:t>ии ау</w:t>
      </w:r>
      <w:proofErr w:type="gramEnd"/>
      <w:r w:rsidRPr="0007244E">
        <w:rPr>
          <w:color w:val="000000"/>
          <w:szCs w:val="28"/>
        </w:rPr>
        <w:t xml:space="preserve">кциона в электронной форме на ЭТЗП для изменения поданной аукционной заявки необходимо отозвать заявку путем ее удаления или перевода в состояние редактирования, внести в нее изменения, подписать </w:t>
      </w:r>
      <w:r w:rsidRPr="0007244E">
        <w:rPr>
          <w:color w:val="000000"/>
          <w:szCs w:val="28"/>
        </w:rPr>
        <w:lastRenderedPageBreak/>
        <w:t xml:space="preserve">электронной подписью и вновь направить на электронную процедуру. Без отзыва заявки изменить ее невозможно. Для внесения изменений в поданную аукционную заявку или отзыва заявки необходимо следовать положениям Руководства пользователя, размещенного на сайте </w:t>
      </w:r>
      <w:hyperlink r:id="rId43" w:tooltip="http://www.etzp.rzd.ru/" w:history="1">
        <w:r w:rsidRPr="0007244E">
          <w:rPr>
            <w:color w:val="000000"/>
            <w:szCs w:val="28"/>
            <w:u w:val="single"/>
          </w:rPr>
          <w:t>www.etzp.rzd.ru</w:t>
        </w:r>
      </w:hyperlink>
      <w:r w:rsidRPr="0007244E">
        <w:rPr>
          <w:color w:val="000000"/>
          <w:szCs w:val="28"/>
        </w:rPr>
        <w:t xml:space="preserve"> в разделе «Нормативные документы».</w:t>
      </w:r>
    </w:p>
    <w:p w:rsidR="0007244E" w:rsidRPr="0007244E" w:rsidRDefault="0007244E" w:rsidP="0007244E">
      <w:pPr>
        <w:pStyle w:val="11"/>
        <w:numPr>
          <w:ilvl w:val="2"/>
          <w:numId w:val="6"/>
        </w:numPr>
        <w:ind w:left="0" w:firstLine="709"/>
        <w:rPr>
          <w:color w:val="000000"/>
          <w:szCs w:val="28"/>
        </w:rPr>
      </w:pPr>
      <w:r w:rsidRPr="0007244E">
        <w:rPr>
          <w:color w:val="000000"/>
          <w:szCs w:val="28"/>
        </w:rPr>
        <w:t>Для изменения заявки, представленной на бумажном носителе, необходимо до окончания срока подачи заявок представить по адресу, указанному в пункте 1.8 аукционной документации, запечатанный конверт, содержащий измененные документы, оформленные в порядке, предусмотренном аукционной документацией. Маркировка конверта должна содержать наименование и номер аукциона, номер лота, наименование и адрес участника, а также надпись «Изменения».</w:t>
      </w:r>
    </w:p>
    <w:p w:rsidR="0007244E" w:rsidRPr="0007244E" w:rsidRDefault="0007244E" w:rsidP="0007244E">
      <w:pPr>
        <w:pStyle w:val="11"/>
        <w:ind w:firstLine="709"/>
        <w:rPr>
          <w:color w:val="000000"/>
          <w:szCs w:val="28"/>
        </w:rPr>
      </w:pPr>
      <w:r w:rsidRPr="0007244E">
        <w:rPr>
          <w:color w:val="000000"/>
          <w:szCs w:val="28"/>
        </w:rPr>
        <w:t>Изменения заявки, представленной на бумажном носителе, могут быть представлены как нарочно представителем участника, так и посредством почтовых отправлений.</w:t>
      </w:r>
    </w:p>
    <w:p w:rsidR="0007244E" w:rsidRPr="0007244E" w:rsidRDefault="0007244E" w:rsidP="0007244E">
      <w:pPr>
        <w:pStyle w:val="11"/>
        <w:ind w:firstLine="709"/>
        <w:rPr>
          <w:color w:val="000000"/>
          <w:szCs w:val="28"/>
        </w:rPr>
      </w:pPr>
      <w:r w:rsidRPr="0007244E">
        <w:rPr>
          <w:szCs w:val="28"/>
        </w:rPr>
        <w:t xml:space="preserve">Для изменения заявки представители участников аукциона должны иметь при себе доверенность на право изменения заявки, </w:t>
      </w:r>
      <w:r w:rsidRPr="0007244E">
        <w:rPr>
          <w:color w:val="000000"/>
          <w:szCs w:val="28"/>
        </w:rPr>
        <w:t xml:space="preserve">решение о назначении на должность или </w:t>
      </w:r>
      <w:r w:rsidRPr="0007244E">
        <w:rPr>
          <w:szCs w:val="28"/>
        </w:rPr>
        <w:t xml:space="preserve">приказ о назначении на должность лица, выдавшего доверенность, если от имени участника действует лицо на основании доверенности. Если от имени участника действует лицо на основании устава (учредительных документов), должны быть представлены решение о назначении лица на должность или приказ о назначении на должность. Документы/копии документов должны быть заверены подписью и печатью (при ее наличии) участника. Представитель участника должен иметь при себе паспорт. </w:t>
      </w:r>
    </w:p>
    <w:p w:rsidR="0007244E" w:rsidRPr="0007244E" w:rsidRDefault="0007244E" w:rsidP="0007244E">
      <w:pPr>
        <w:pStyle w:val="11"/>
        <w:numPr>
          <w:ilvl w:val="2"/>
          <w:numId w:val="6"/>
        </w:numPr>
        <w:ind w:left="0" w:firstLine="709"/>
        <w:rPr>
          <w:color w:val="000000"/>
          <w:szCs w:val="28"/>
        </w:rPr>
      </w:pPr>
      <w:r w:rsidRPr="0007244E">
        <w:rPr>
          <w:color w:val="000000"/>
          <w:szCs w:val="28"/>
        </w:rPr>
        <w:t>Для отзыва заявки, представленной на бумажном носителе, необходимо до окончания срока подачи заявок представить по адресу, указанному в пункте 1.8 аукционной документации, письмо на фирменном бланке участника (при наличии) об отзыве заявки. Конверты с заявками, представленными в бумажной форме, могут быть возвращены по требованию участника. Конверты с заявками, представленными в бумажной форме, возвращаются нарочно представителю участника по адресу, указанному в пункте 1.8 аукционной документации.</w:t>
      </w:r>
    </w:p>
    <w:p w:rsidR="0007244E" w:rsidRPr="0007244E" w:rsidRDefault="0007244E" w:rsidP="0007244E">
      <w:pPr>
        <w:pStyle w:val="11"/>
        <w:ind w:firstLine="709"/>
        <w:rPr>
          <w:color w:val="000000"/>
          <w:szCs w:val="28"/>
        </w:rPr>
      </w:pPr>
      <w:r w:rsidRPr="0007244E">
        <w:rPr>
          <w:color w:val="000000"/>
          <w:szCs w:val="28"/>
        </w:rPr>
        <w:t>Отзыв заявки, представленной на бумажном носителе, может быть представлен как нарочно представителем участника, так и посредством почтовых отправлений.</w:t>
      </w:r>
    </w:p>
    <w:p w:rsidR="0007244E" w:rsidRPr="0007244E" w:rsidRDefault="0007244E" w:rsidP="0007244E">
      <w:pPr>
        <w:pStyle w:val="11"/>
        <w:ind w:firstLine="709"/>
        <w:rPr>
          <w:color w:val="000000"/>
          <w:szCs w:val="28"/>
        </w:rPr>
      </w:pPr>
      <w:r w:rsidRPr="0007244E">
        <w:rPr>
          <w:szCs w:val="28"/>
        </w:rPr>
        <w:t xml:space="preserve">Для отзыва заявки представители участников аукциона должны иметь при себе доверенность на право отзыва заявки, </w:t>
      </w:r>
      <w:r w:rsidRPr="0007244E">
        <w:rPr>
          <w:color w:val="000000"/>
          <w:szCs w:val="28"/>
        </w:rPr>
        <w:t xml:space="preserve">решение о назначении на должность или </w:t>
      </w:r>
      <w:r w:rsidRPr="0007244E">
        <w:rPr>
          <w:szCs w:val="28"/>
        </w:rPr>
        <w:t xml:space="preserve">приказ о назначении на должность лица, выдавшего доверенность, если от имени участника действует лицо на основании доверенности. Если от имени участника действует лицо на основании устава (учредительных документов), должны быть представлены решение о назначении лица на должность или приказ о назначении на должность. Документы/копии документов должны быть заверены подписью и печатью (при ее наличии) участника. Представитель участника должен иметь при себе паспорт. </w:t>
      </w:r>
    </w:p>
    <w:p w:rsidR="0007244E" w:rsidRPr="0007244E" w:rsidRDefault="0007244E" w:rsidP="0007244E">
      <w:pPr>
        <w:spacing w:after="0" w:line="240" w:lineRule="auto"/>
        <w:ind w:firstLine="709"/>
        <w:jc w:val="both"/>
        <w:rPr>
          <w:rFonts w:ascii="Times New Roman" w:hAnsi="Times New Roman" w:cs="Times New Roman"/>
          <w:color w:val="000000"/>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Обеспечение аукционных заявок</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bCs/>
          <w:color w:val="000000"/>
          <w:sz w:val="28"/>
          <w:szCs w:val="28"/>
        </w:rPr>
      </w:pPr>
      <w:r w:rsidRPr="0007244E">
        <w:rPr>
          <w:rFonts w:ascii="Times New Roman" w:eastAsia="MS Mincho" w:hAnsi="Times New Roman" w:cs="Times New Roman"/>
          <w:bCs/>
          <w:color w:val="000000"/>
          <w:sz w:val="28"/>
          <w:szCs w:val="28"/>
        </w:rPr>
        <w:lastRenderedPageBreak/>
        <w:t>Обеспечение аукционной заявки может быть представлено как в форме внесения денежных средств, так и в форме банковской гарантии.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bCs/>
          <w:color w:val="000000"/>
          <w:sz w:val="28"/>
          <w:szCs w:val="28"/>
        </w:rPr>
      </w:pPr>
      <w:r w:rsidRPr="0007244E">
        <w:rPr>
          <w:rFonts w:ascii="Times New Roman" w:eastAsia="MS Mincho" w:hAnsi="Times New Roman" w:cs="Times New Roman"/>
          <w:bCs/>
          <w:color w:val="000000"/>
          <w:sz w:val="28"/>
          <w:szCs w:val="28"/>
        </w:rPr>
        <w:t xml:space="preserve">Размер обеспечения аукционной заявки устанавливается в пункте 1.6 аукционной документации. </w:t>
      </w:r>
      <w:r w:rsidRPr="0007244E">
        <w:rPr>
          <w:rFonts w:ascii="Times New Roman" w:hAnsi="Times New Roman" w:cs="Times New Roman"/>
          <w:color w:val="000000"/>
          <w:sz w:val="28"/>
          <w:szCs w:val="28"/>
        </w:rPr>
        <w:t xml:space="preserve">Участник вправе выбрать способ обеспечения аукционной заявки из </w:t>
      </w:r>
      <w:proofErr w:type="gramStart"/>
      <w:r w:rsidRPr="0007244E">
        <w:rPr>
          <w:rFonts w:ascii="Times New Roman" w:hAnsi="Times New Roman" w:cs="Times New Roman"/>
          <w:color w:val="000000"/>
          <w:sz w:val="28"/>
          <w:szCs w:val="28"/>
        </w:rPr>
        <w:t>указанных</w:t>
      </w:r>
      <w:proofErr w:type="gramEnd"/>
      <w:r w:rsidRPr="0007244E">
        <w:rPr>
          <w:rFonts w:ascii="Times New Roman" w:hAnsi="Times New Roman" w:cs="Times New Roman"/>
          <w:color w:val="000000"/>
          <w:sz w:val="28"/>
          <w:szCs w:val="28"/>
        </w:rPr>
        <w:t xml:space="preserve"> в пункте 7.6.1 аукционной документации.</w:t>
      </w:r>
      <w:r w:rsidRPr="0007244E">
        <w:rPr>
          <w:rFonts w:ascii="Times New Roman" w:eastAsia="MS Mincho" w:hAnsi="Times New Roman" w:cs="Times New Roman"/>
          <w:bCs/>
          <w:color w:val="000000"/>
          <w:sz w:val="28"/>
          <w:szCs w:val="28"/>
        </w:rPr>
        <w:t xml:space="preserve"> Предоставление обеспечения иным, не указанным в пункте 7.6.1 аукционной документации, способом не допускается. </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bCs/>
          <w:color w:val="000000"/>
          <w:sz w:val="28"/>
          <w:szCs w:val="28"/>
        </w:rPr>
      </w:pPr>
      <w:r w:rsidRPr="0007244E">
        <w:rPr>
          <w:rFonts w:ascii="Times New Roman" w:hAnsi="Times New Roman" w:cs="Times New Roman"/>
          <w:bCs/>
          <w:color w:val="000000"/>
          <w:sz w:val="28"/>
          <w:szCs w:val="28"/>
        </w:rPr>
        <w:t>При выборе способа обеспечения заявки в форме внесения денежных средств участник перечисляет по реквизитам, указанным в пункте 1.6 аукционной документации, денежные средства в размере, установленном в пункте 1.6 аукционной документации.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bCs/>
          <w:color w:val="000000"/>
          <w:sz w:val="28"/>
          <w:szCs w:val="28"/>
        </w:rPr>
      </w:pPr>
      <w:r w:rsidRPr="0007244E">
        <w:rPr>
          <w:rFonts w:ascii="Times New Roman" w:hAnsi="Times New Roman" w:cs="Times New Roman"/>
          <w:bCs/>
          <w:color w:val="000000"/>
          <w:sz w:val="28"/>
          <w:szCs w:val="28"/>
        </w:rPr>
        <w:t>Факт внесения участником денежных сре</w:t>
      </w:r>
      <w:proofErr w:type="gramStart"/>
      <w:r w:rsidRPr="0007244E">
        <w:rPr>
          <w:rFonts w:ascii="Times New Roman" w:hAnsi="Times New Roman" w:cs="Times New Roman"/>
          <w:bCs/>
          <w:color w:val="000000"/>
          <w:sz w:val="28"/>
          <w:szCs w:val="28"/>
        </w:rPr>
        <w:t>дств в к</w:t>
      </w:r>
      <w:proofErr w:type="gramEnd"/>
      <w:r w:rsidRPr="0007244E">
        <w:rPr>
          <w:rFonts w:ascii="Times New Roman" w:hAnsi="Times New Roman" w:cs="Times New Roman"/>
          <w:bCs/>
          <w:color w:val="000000"/>
          <w:sz w:val="28"/>
          <w:szCs w:val="28"/>
        </w:rPr>
        <w:t xml:space="preserve">ачестве обеспечения заявки на участие в аукционе </w:t>
      </w:r>
      <w:r w:rsidRPr="0007244E">
        <w:rPr>
          <w:rFonts w:ascii="Times New Roman" w:hAnsi="Times New Roman" w:cs="Times New Roman"/>
          <w:color w:val="000000"/>
          <w:sz w:val="28"/>
          <w:szCs w:val="28"/>
        </w:rPr>
        <w:t>должен быть</w:t>
      </w:r>
      <w:r w:rsidRPr="0007244E">
        <w:rPr>
          <w:rFonts w:ascii="Times New Roman" w:hAnsi="Times New Roman" w:cs="Times New Roman"/>
          <w:bCs/>
          <w:color w:val="000000"/>
          <w:sz w:val="28"/>
          <w:szCs w:val="28"/>
        </w:rPr>
        <w:t xml:space="preserve"> подтвержден </w:t>
      </w:r>
      <w:r w:rsidRPr="0007244E">
        <w:rPr>
          <w:rFonts w:ascii="Times New Roman" w:hAnsi="Times New Roman" w:cs="Times New Roman"/>
          <w:color w:val="000000"/>
          <w:sz w:val="28"/>
          <w:szCs w:val="28"/>
        </w:rPr>
        <w:t>платежным поручением, подтверждающим перечисление денежных средств в качестве обеспечения заявки на участие в аукционе, или копией такого поручения.</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bCs/>
          <w:color w:val="000000"/>
          <w:sz w:val="28"/>
          <w:szCs w:val="28"/>
        </w:rPr>
      </w:pPr>
      <w:r w:rsidRPr="0007244E">
        <w:rPr>
          <w:rFonts w:ascii="Times New Roman" w:hAnsi="Times New Roman" w:cs="Times New Roman"/>
          <w:color w:val="000000"/>
          <w:spacing w:val="-2"/>
          <w:sz w:val="28"/>
          <w:szCs w:val="28"/>
        </w:rPr>
        <w:t>В случае если участником аукциона в составе заявки представлены документы, подтверждающие внесение денежных сре</w:t>
      </w:r>
      <w:proofErr w:type="gramStart"/>
      <w:r w:rsidRPr="0007244E">
        <w:rPr>
          <w:rFonts w:ascii="Times New Roman" w:hAnsi="Times New Roman" w:cs="Times New Roman"/>
          <w:color w:val="000000"/>
          <w:spacing w:val="-2"/>
          <w:sz w:val="28"/>
          <w:szCs w:val="28"/>
        </w:rPr>
        <w:t>дств в к</w:t>
      </w:r>
      <w:proofErr w:type="gramEnd"/>
      <w:r w:rsidRPr="0007244E">
        <w:rPr>
          <w:rFonts w:ascii="Times New Roman" w:hAnsi="Times New Roman" w:cs="Times New Roman"/>
          <w:color w:val="000000"/>
          <w:spacing w:val="-2"/>
          <w:sz w:val="28"/>
          <w:szCs w:val="28"/>
        </w:rPr>
        <w:t>ачестве обеспечения заявки на участие в аукционе, и до даты рассмотрения заявок денежные средства не поступили на счет, который указан заказчиком в аукционной документации, такой участник аукциона признается не предоставившим обеспечение заявки.</w:t>
      </w:r>
    </w:p>
    <w:p w:rsidR="0007244E" w:rsidRPr="0007244E" w:rsidRDefault="0007244E" w:rsidP="0007244E">
      <w:pPr>
        <w:pStyle w:val="a6"/>
        <w:spacing w:after="0" w:line="240" w:lineRule="auto"/>
        <w:ind w:left="0" w:firstLine="709"/>
        <w:jc w:val="both"/>
        <w:rPr>
          <w:rFonts w:ascii="Times New Roman" w:eastAsia="MS Mincho" w:hAnsi="Times New Roman" w:cs="Times New Roman"/>
          <w:bCs/>
          <w:color w:val="000000"/>
          <w:sz w:val="28"/>
          <w:szCs w:val="28"/>
        </w:rPr>
      </w:pPr>
      <w:r w:rsidRPr="0007244E">
        <w:rPr>
          <w:rFonts w:ascii="Times New Roman" w:eastAsia="MS Mincho" w:hAnsi="Times New Roman" w:cs="Times New Roman"/>
          <w:bCs/>
          <w:color w:val="000000"/>
          <w:sz w:val="28"/>
          <w:szCs w:val="28"/>
        </w:rPr>
        <w:t>В случае если в платежном поручении, представленном участником в составе заявки, назначение платежа не указано или указано не в соответствии с требованиями пункта 1.6 аукционной документации, обеспечение заявки считается непредставленным.</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bCs/>
          <w:color w:val="000000"/>
          <w:sz w:val="28"/>
          <w:szCs w:val="28"/>
        </w:rPr>
      </w:pPr>
      <w:r w:rsidRPr="0007244E">
        <w:rPr>
          <w:rFonts w:ascii="Times New Roman" w:hAnsi="Times New Roman" w:cs="Times New Roman"/>
          <w:color w:val="000000"/>
          <w:spacing w:val="-2"/>
          <w:sz w:val="28"/>
          <w:szCs w:val="28"/>
        </w:rPr>
        <w:t xml:space="preserve">Денежные средства, внесенные в качестве обеспечения заявки на участие в аукционе, возвращаются на счет участника аукциона в течение </w:t>
      </w:r>
      <w:r w:rsidRPr="0007244E">
        <w:rPr>
          <w:rFonts w:ascii="Times New Roman" w:hAnsi="Times New Roman" w:cs="Times New Roman"/>
          <w:color w:val="000000"/>
          <w:spacing w:val="-2"/>
          <w:sz w:val="28"/>
          <w:szCs w:val="28"/>
        </w:rPr>
        <w:br/>
        <w:t xml:space="preserve">10 (десяти) рабочих дней, если иное не предусмотрено аукционной документацией, </w:t>
      </w:r>
      <w:proofErr w:type="gramStart"/>
      <w:r w:rsidRPr="0007244E">
        <w:rPr>
          <w:rFonts w:ascii="Times New Roman" w:hAnsi="Times New Roman" w:cs="Times New Roman"/>
          <w:color w:val="000000"/>
          <w:spacing w:val="-2"/>
          <w:sz w:val="28"/>
          <w:szCs w:val="28"/>
        </w:rPr>
        <w:t>с даты наступления</w:t>
      </w:r>
      <w:proofErr w:type="gramEnd"/>
      <w:r w:rsidRPr="0007244E">
        <w:rPr>
          <w:rFonts w:ascii="Times New Roman" w:hAnsi="Times New Roman" w:cs="Times New Roman"/>
          <w:color w:val="000000"/>
          <w:spacing w:val="-2"/>
          <w:sz w:val="28"/>
          <w:szCs w:val="28"/>
        </w:rPr>
        <w:t xml:space="preserve"> одного из следующих случаев:</w:t>
      </w:r>
    </w:p>
    <w:p w:rsidR="0007244E" w:rsidRPr="0007244E" w:rsidRDefault="0007244E" w:rsidP="0007244E">
      <w:pPr>
        <w:pStyle w:val="a6"/>
        <w:numPr>
          <w:ilvl w:val="3"/>
          <w:numId w:val="6"/>
        </w:numPr>
        <w:spacing w:after="0" w:line="240" w:lineRule="auto"/>
        <w:ind w:left="0" w:firstLine="709"/>
        <w:contextualSpacing w:val="0"/>
        <w:jc w:val="both"/>
        <w:rPr>
          <w:rFonts w:ascii="Times New Roman" w:eastAsia="MS Mincho" w:hAnsi="Times New Roman" w:cs="Times New Roman"/>
          <w:bCs/>
          <w:color w:val="000000"/>
          <w:sz w:val="28"/>
          <w:szCs w:val="28"/>
        </w:rPr>
      </w:pPr>
      <w:r w:rsidRPr="0007244E">
        <w:rPr>
          <w:rFonts w:ascii="Times New Roman" w:hAnsi="Times New Roman" w:cs="Times New Roman"/>
          <w:color w:val="000000"/>
          <w:spacing w:val="-2"/>
          <w:sz w:val="28"/>
          <w:szCs w:val="28"/>
        </w:rPr>
        <w:t>после принятия решения об отказе от проведения аукциона – всем участникам аукциона, подавшим аукционные заявки;</w:t>
      </w:r>
    </w:p>
    <w:p w:rsidR="0007244E" w:rsidRPr="0007244E" w:rsidRDefault="0007244E" w:rsidP="0007244E">
      <w:pPr>
        <w:pStyle w:val="a6"/>
        <w:numPr>
          <w:ilvl w:val="3"/>
          <w:numId w:val="6"/>
        </w:numPr>
        <w:spacing w:after="0" w:line="240" w:lineRule="auto"/>
        <w:ind w:left="0" w:firstLine="709"/>
        <w:contextualSpacing w:val="0"/>
        <w:jc w:val="both"/>
        <w:rPr>
          <w:rFonts w:ascii="Times New Roman" w:eastAsia="MS Mincho" w:hAnsi="Times New Roman" w:cs="Times New Roman"/>
          <w:bCs/>
          <w:color w:val="000000"/>
          <w:sz w:val="28"/>
          <w:szCs w:val="28"/>
        </w:rPr>
      </w:pPr>
      <w:r w:rsidRPr="0007244E">
        <w:rPr>
          <w:rFonts w:ascii="Times New Roman" w:hAnsi="Times New Roman" w:cs="Times New Roman"/>
          <w:color w:val="000000"/>
          <w:spacing w:val="-2"/>
          <w:sz w:val="28"/>
          <w:szCs w:val="28"/>
        </w:rPr>
        <w:t>после отзыва участником аукциона аукционной заявки до окончания срока подачи заявок – такому участнику аукциона;</w:t>
      </w:r>
    </w:p>
    <w:p w:rsidR="0007244E" w:rsidRPr="0007244E" w:rsidRDefault="0007244E" w:rsidP="0007244E">
      <w:pPr>
        <w:pStyle w:val="a6"/>
        <w:numPr>
          <w:ilvl w:val="3"/>
          <w:numId w:val="6"/>
        </w:numPr>
        <w:spacing w:after="0" w:line="240" w:lineRule="auto"/>
        <w:ind w:left="0" w:firstLine="709"/>
        <w:contextualSpacing w:val="0"/>
        <w:jc w:val="both"/>
        <w:rPr>
          <w:rFonts w:ascii="Times New Roman" w:eastAsia="MS Mincho" w:hAnsi="Times New Roman" w:cs="Times New Roman"/>
          <w:bCs/>
          <w:color w:val="000000"/>
          <w:sz w:val="28"/>
          <w:szCs w:val="28"/>
        </w:rPr>
      </w:pPr>
      <w:r w:rsidRPr="0007244E">
        <w:rPr>
          <w:rFonts w:ascii="Times New Roman" w:hAnsi="Times New Roman" w:cs="Times New Roman"/>
          <w:color w:val="000000"/>
          <w:spacing w:val="-2"/>
          <w:sz w:val="28"/>
          <w:szCs w:val="28"/>
        </w:rPr>
        <w:t>после отказа участника аукциона от продления срока действия аукционной заявки – такому участнику аукциона;</w:t>
      </w:r>
    </w:p>
    <w:p w:rsidR="0007244E" w:rsidRPr="0007244E" w:rsidRDefault="0007244E" w:rsidP="0007244E">
      <w:pPr>
        <w:pStyle w:val="a6"/>
        <w:numPr>
          <w:ilvl w:val="3"/>
          <w:numId w:val="6"/>
        </w:numPr>
        <w:spacing w:after="0" w:line="240" w:lineRule="auto"/>
        <w:ind w:left="0" w:firstLine="709"/>
        <w:contextualSpacing w:val="0"/>
        <w:jc w:val="both"/>
        <w:rPr>
          <w:rFonts w:ascii="Times New Roman" w:eastAsia="MS Mincho" w:hAnsi="Times New Roman" w:cs="Times New Roman"/>
          <w:bCs/>
          <w:color w:val="000000"/>
          <w:sz w:val="28"/>
          <w:szCs w:val="28"/>
        </w:rPr>
      </w:pPr>
      <w:r w:rsidRPr="0007244E">
        <w:rPr>
          <w:rFonts w:ascii="Times New Roman" w:hAnsi="Times New Roman" w:cs="Times New Roman"/>
          <w:color w:val="000000"/>
          <w:spacing w:val="-2"/>
          <w:sz w:val="28"/>
          <w:szCs w:val="28"/>
        </w:rPr>
        <w:t>после получения аукционной заявки после окончания срока подачи заявок – участникам аукциона, которые подали эти заявки;</w:t>
      </w:r>
    </w:p>
    <w:p w:rsidR="0007244E" w:rsidRPr="0007244E" w:rsidRDefault="0007244E" w:rsidP="0007244E">
      <w:pPr>
        <w:pStyle w:val="a6"/>
        <w:numPr>
          <w:ilvl w:val="3"/>
          <w:numId w:val="6"/>
        </w:numPr>
        <w:spacing w:after="0" w:line="240" w:lineRule="auto"/>
        <w:ind w:left="0" w:firstLine="709"/>
        <w:contextualSpacing w:val="0"/>
        <w:jc w:val="both"/>
        <w:rPr>
          <w:rFonts w:ascii="Times New Roman" w:eastAsia="MS Mincho" w:hAnsi="Times New Roman" w:cs="Times New Roman"/>
          <w:bCs/>
          <w:i/>
          <w:color w:val="000000"/>
          <w:sz w:val="28"/>
          <w:szCs w:val="28"/>
        </w:rPr>
      </w:pPr>
      <w:r w:rsidRPr="0007244E">
        <w:rPr>
          <w:rFonts w:ascii="Times New Roman" w:hAnsi="Times New Roman" w:cs="Times New Roman"/>
          <w:color w:val="000000"/>
          <w:spacing w:val="-2"/>
          <w:sz w:val="28"/>
          <w:szCs w:val="28"/>
        </w:rPr>
        <w:t xml:space="preserve">после проведения аукциона – участникам, которые не стали победителями аукциона. Лицам, перечислившим денежные средства, но не представившим заявку, денежные средства возвращаются после проведения </w:t>
      </w:r>
      <w:proofErr w:type="gramStart"/>
      <w:r w:rsidRPr="0007244E">
        <w:rPr>
          <w:rFonts w:ascii="Times New Roman" w:hAnsi="Times New Roman" w:cs="Times New Roman"/>
          <w:color w:val="000000"/>
          <w:spacing w:val="-2"/>
          <w:sz w:val="28"/>
          <w:szCs w:val="28"/>
        </w:rPr>
        <w:t>аукциона</w:t>
      </w:r>
      <w:proofErr w:type="gramEnd"/>
      <w:r w:rsidRPr="0007244E">
        <w:rPr>
          <w:rFonts w:ascii="Times New Roman" w:hAnsi="Times New Roman" w:cs="Times New Roman"/>
          <w:color w:val="000000"/>
          <w:spacing w:val="-2"/>
          <w:sz w:val="28"/>
          <w:szCs w:val="28"/>
        </w:rPr>
        <w:t xml:space="preserve"> на основании подписанного уполномоченным лицом письменного обращения, в котором должны быть указаны реквизиты счета для перечисления денежных средств;  </w:t>
      </w:r>
    </w:p>
    <w:p w:rsidR="0007244E" w:rsidRPr="0007244E" w:rsidRDefault="0007244E" w:rsidP="0007244E">
      <w:pPr>
        <w:pStyle w:val="a6"/>
        <w:numPr>
          <w:ilvl w:val="3"/>
          <w:numId w:val="6"/>
        </w:numPr>
        <w:spacing w:after="0" w:line="240" w:lineRule="auto"/>
        <w:ind w:left="0" w:firstLine="709"/>
        <w:contextualSpacing w:val="0"/>
        <w:jc w:val="both"/>
        <w:rPr>
          <w:rFonts w:ascii="Times New Roman" w:eastAsia="MS Mincho" w:hAnsi="Times New Roman" w:cs="Times New Roman"/>
          <w:bCs/>
          <w:color w:val="000000"/>
          <w:sz w:val="28"/>
          <w:szCs w:val="28"/>
        </w:rPr>
      </w:pPr>
      <w:r w:rsidRPr="0007244E">
        <w:rPr>
          <w:rFonts w:ascii="Times New Roman" w:hAnsi="Times New Roman" w:cs="Times New Roman"/>
          <w:color w:val="000000"/>
          <w:spacing w:val="-2"/>
          <w:sz w:val="28"/>
          <w:szCs w:val="28"/>
        </w:rPr>
        <w:t>после заключения договора – победителю аукциона, участнику, представившему предпоследнее предложение о цене, участнику с которым в соответствии с аукционной документацией заключается договор.</w:t>
      </w:r>
    </w:p>
    <w:p w:rsidR="0007244E" w:rsidRPr="0007244E" w:rsidRDefault="0007244E" w:rsidP="0007244E">
      <w:pPr>
        <w:pStyle w:val="a6"/>
        <w:spacing w:after="0" w:line="240" w:lineRule="auto"/>
        <w:ind w:left="0" w:firstLine="709"/>
        <w:jc w:val="both"/>
        <w:rPr>
          <w:rFonts w:ascii="Times New Roman" w:eastAsia="MS Mincho" w:hAnsi="Times New Roman" w:cs="Times New Roman"/>
          <w:bCs/>
          <w:color w:val="000000"/>
          <w:sz w:val="28"/>
          <w:szCs w:val="28"/>
        </w:rPr>
      </w:pPr>
      <w:r w:rsidRPr="0007244E">
        <w:rPr>
          <w:rFonts w:ascii="Times New Roman" w:eastAsia="MS Mincho" w:hAnsi="Times New Roman" w:cs="Times New Roman"/>
          <w:bCs/>
          <w:color w:val="000000"/>
          <w:sz w:val="28"/>
          <w:szCs w:val="28"/>
        </w:rPr>
        <w:lastRenderedPageBreak/>
        <w:t xml:space="preserve">Обстоятельства, при наступлении которых денежные средства, внесенные в качестве </w:t>
      </w:r>
      <w:r w:rsidRPr="0007244E">
        <w:rPr>
          <w:rFonts w:ascii="Times New Roman" w:hAnsi="Times New Roman" w:cs="Times New Roman"/>
          <w:color w:val="000000"/>
          <w:spacing w:val="-2"/>
          <w:sz w:val="28"/>
          <w:szCs w:val="28"/>
        </w:rPr>
        <w:t xml:space="preserve">обеспечения заявки на участие в аукционе, не </w:t>
      </w:r>
      <w:proofErr w:type="gramStart"/>
      <w:r w:rsidRPr="0007244E">
        <w:rPr>
          <w:rFonts w:ascii="Times New Roman" w:hAnsi="Times New Roman" w:cs="Times New Roman"/>
          <w:color w:val="000000"/>
          <w:spacing w:val="-2"/>
          <w:sz w:val="28"/>
          <w:szCs w:val="28"/>
        </w:rPr>
        <w:t>возвращаются на счет участника</w:t>
      </w:r>
      <w:r w:rsidRPr="0007244E">
        <w:rPr>
          <w:rFonts w:ascii="Times New Roman" w:eastAsia="MS Mincho" w:hAnsi="Times New Roman" w:cs="Times New Roman"/>
          <w:bCs/>
          <w:color w:val="000000"/>
          <w:sz w:val="28"/>
          <w:szCs w:val="28"/>
        </w:rPr>
        <w:t xml:space="preserve"> указаны</w:t>
      </w:r>
      <w:proofErr w:type="gramEnd"/>
      <w:r w:rsidRPr="0007244E">
        <w:rPr>
          <w:rFonts w:ascii="Times New Roman" w:eastAsia="MS Mincho" w:hAnsi="Times New Roman" w:cs="Times New Roman"/>
          <w:bCs/>
          <w:color w:val="000000"/>
          <w:sz w:val="28"/>
          <w:szCs w:val="28"/>
        </w:rPr>
        <w:t xml:space="preserve"> в подпункте 8 пункта 7.6.14 аукционной документации.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Для возврата денежных средств, внесенных участниками в качестве обеспечения заявок на участие в аукционе, необходимо при формировании заявки на участие в аукционе указать реквизиты, на которые можно будет вернуть денежные средства.</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 xml:space="preserve"> Денежные средства, внесенные в качестве обеспечения заявки на участие в аукционе среди субъектов малого и среднего предпринимательства, возвращаются на счет всем участникам аукциона, за исключением участника, представившего последнее предложение о цене по итогам аукциона, в срок не более 7 (семи) рабочих дней со дня подписания протокола, составленного по результатам аукциона.</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 xml:space="preserve"> </w:t>
      </w:r>
      <w:proofErr w:type="gramStart"/>
      <w:r w:rsidRPr="0007244E">
        <w:rPr>
          <w:rFonts w:ascii="Times New Roman" w:hAnsi="Times New Roman" w:cs="Times New Roman"/>
          <w:color w:val="000000"/>
          <w:sz w:val="28"/>
          <w:szCs w:val="28"/>
        </w:rPr>
        <w:t>Денежные средства, внесенные в качестве обеспечения заявки на участие в аукционе среди субъектов малого и среднего предпринимательства, возвращаются на счет участника аукциона, представившего последнее предложение о цене по итогам аукциона, в срок не более 7 (семи) рабочих дней со дня заключения договора либо со дня принятия заказчиком решения о том, что договор по результатам закупки не заключается.</w:t>
      </w:r>
      <w:proofErr w:type="gramEnd"/>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proofErr w:type="gramStart"/>
      <w:r w:rsidRPr="0007244E">
        <w:rPr>
          <w:rFonts w:ascii="Times New Roman" w:hAnsi="Times New Roman" w:cs="Times New Roman"/>
          <w:color w:val="000000"/>
          <w:sz w:val="28"/>
          <w:szCs w:val="28"/>
        </w:rPr>
        <w:t>При выборе способа обеспечения заявки в форме банковской гарантии участник должен предоставить  банковскую гарантию,  выданную одним из банков, размер собственных средств (капитала) которого («Базель </w:t>
      </w:r>
      <w:r w:rsidRPr="0007244E">
        <w:rPr>
          <w:rFonts w:ascii="Times New Roman" w:hAnsi="Times New Roman" w:cs="Times New Roman"/>
          <w:color w:val="000000"/>
          <w:sz w:val="28"/>
          <w:szCs w:val="28"/>
          <w:lang w:val="en-US"/>
        </w:rPr>
        <w:t>III</w:t>
      </w:r>
      <w:r w:rsidRPr="0007244E">
        <w:rPr>
          <w:rFonts w:ascii="Times New Roman" w:hAnsi="Times New Roman" w:cs="Times New Roman"/>
          <w:color w:val="000000"/>
          <w:sz w:val="28"/>
          <w:szCs w:val="28"/>
        </w:rPr>
        <w:t xml:space="preserve">») по форме 123 на последнюю отчетную дату и в течение предыдущих шести месяцев составляет не менее двадцати миллиардов рублей в соответствии с информацией, размещенной Центральным банком Российской Федерации на сайте </w:t>
      </w:r>
      <w:hyperlink r:id="rId44" w:history="1">
        <w:r w:rsidRPr="0007244E">
          <w:rPr>
            <w:rFonts w:ascii="Times New Roman" w:hAnsi="Times New Roman" w:cs="Times New Roman"/>
            <w:color w:val="000000"/>
            <w:sz w:val="28"/>
            <w:szCs w:val="28"/>
          </w:rPr>
          <w:t>www.cbr.ru</w:t>
        </w:r>
      </w:hyperlink>
      <w:r w:rsidRPr="0007244E">
        <w:rPr>
          <w:rFonts w:ascii="Times New Roman" w:hAnsi="Times New Roman" w:cs="Times New Roman"/>
          <w:color w:val="000000"/>
          <w:sz w:val="28"/>
          <w:szCs w:val="28"/>
        </w:rPr>
        <w:t>, или одним</w:t>
      </w:r>
      <w:proofErr w:type="gramEnd"/>
      <w:r w:rsidRPr="0007244E">
        <w:rPr>
          <w:rFonts w:ascii="Times New Roman" w:hAnsi="Times New Roman" w:cs="Times New Roman"/>
          <w:color w:val="000000"/>
          <w:sz w:val="28"/>
          <w:szCs w:val="28"/>
        </w:rPr>
        <w:t xml:space="preserve"> из банков, указанных в приложении №  к аукционной документации. Срок действия банковской гарантии должен составлять 120 (сто двадцать) дней со дня вскрытия заявок, установленного в пункте 1.8 аукционной документации. Оригинал банковской гарантии должен быть представлен в составе аукционной заявки.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Обеспечение аукционной заявки может быть оформлено в виде отдельной банковской гарантии по каждому лоту либо в виде одной банковской гарантии на общую сумму гарантии по всем лотам, на которые участник подает аукционные заявки.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Банковская гарантия должна быть оформлена в пользу заказчика.</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Обеспечение заявки в виде банковской гарантии оформляется в соответствии с требованиями §6 главы 23 Гражданского кодекса Российской Федерации и настоящей аукционной документации.</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В банковской гарантии должны быть указаны:</w:t>
      </w:r>
    </w:p>
    <w:p w:rsidR="0007244E" w:rsidRPr="0007244E" w:rsidRDefault="0007244E" w:rsidP="0007244E">
      <w:pPr>
        <w:pStyle w:val="a9"/>
        <w:numPr>
          <w:ilvl w:val="0"/>
          <w:numId w:val="39"/>
        </w:numPr>
        <w:suppressAutoHyphens/>
        <w:rPr>
          <w:color w:val="000000"/>
          <w:sz w:val="28"/>
          <w:szCs w:val="28"/>
        </w:rPr>
      </w:pPr>
      <w:r w:rsidRPr="0007244E">
        <w:rPr>
          <w:color w:val="000000"/>
          <w:sz w:val="28"/>
          <w:szCs w:val="28"/>
        </w:rPr>
        <w:t>дата выдачи;</w:t>
      </w:r>
    </w:p>
    <w:p w:rsidR="0007244E" w:rsidRPr="0007244E" w:rsidRDefault="0007244E" w:rsidP="0007244E">
      <w:pPr>
        <w:pStyle w:val="a9"/>
        <w:numPr>
          <w:ilvl w:val="0"/>
          <w:numId w:val="39"/>
        </w:numPr>
        <w:suppressAutoHyphens/>
        <w:rPr>
          <w:color w:val="000000"/>
          <w:sz w:val="28"/>
          <w:szCs w:val="28"/>
        </w:rPr>
      </w:pPr>
      <w:r w:rsidRPr="0007244E">
        <w:rPr>
          <w:color w:val="000000"/>
          <w:sz w:val="28"/>
          <w:szCs w:val="28"/>
        </w:rPr>
        <w:t>принципал;</w:t>
      </w:r>
    </w:p>
    <w:p w:rsidR="0007244E" w:rsidRPr="0007244E" w:rsidRDefault="0007244E" w:rsidP="0007244E">
      <w:pPr>
        <w:pStyle w:val="a9"/>
        <w:numPr>
          <w:ilvl w:val="0"/>
          <w:numId w:val="39"/>
        </w:numPr>
        <w:suppressAutoHyphens/>
        <w:rPr>
          <w:color w:val="000000"/>
          <w:sz w:val="28"/>
          <w:szCs w:val="28"/>
        </w:rPr>
      </w:pPr>
      <w:r w:rsidRPr="0007244E">
        <w:rPr>
          <w:color w:val="000000"/>
          <w:sz w:val="28"/>
          <w:szCs w:val="28"/>
        </w:rPr>
        <w:t>бенефициар (заказчик);</w:t>
      </w:r>
    </w:p>
    <w:p w:rsidR="0007244E" w:rsidRPr="0007244E" w:rsidRDefault="0007244E" w:rsidP="0007244E">
      <w:pPr>
        <w:pStyle w:val="a9"/>
        <w:numPr>
          <w:ilvl w:val="0"/>
          <w:numId w:val="39"/>
        </w:numPr>
        <w:suppressAutoHyphens/>
        <w:rPr>
          <w:color w:val="000000"/>
          <w:sz w:val="28"/>
          <w:szCs w:val="28"/>
        </w:rPr>
      </w:pPr>
      <w:r w:rsidRPr="0007244E">
        <w:rPr>
          <w:color w:val="000000"/>
          <w:sz w:val="28"/>
          <w:szCs w:val="28"/>
        </w:rPr>
        <w:t>гарант;</w:t>
      </w:r>
    </w:p>
    <w:p w:rsidR="0007244E" w:rsidRPr="0007244E" w:rsidRDefault="0007244E" w:rsidP="0007244E">
      <w:pPr>
        <w:pStyle w:val="a9"/>
        <w:numPr>
          <w:ilvl w:val="0"/>
          <w:numId w:val="39"/>
        </w:numPr>
        <w:suppressAutoHyphens/>
        <w:ind w:left="0" w:firstLine="705"/>
        <w:rPr>
          <w:color w:val="000000"/>
          <w:sz w:val="28"/>
          <w:szCs w:val="28"/>
        </w:rPr>
      </w:pPr>
      <w:r w:rsidRPr="0007244E">
        <w:rPr>
          <w:color w:val="000000"/>
          <w:sz w:val="28"/>
          <w:szCs w:val="28"/>
        </w:rPr>
        <w:t>способ закупки, номер и ее наименование согласно пунктам 1.2, 1.3 аукционной документации;</w:t>
      </w:r>
    </w:p>
    <w:p w:rsidR="0007244E" w:rsidRPr="0007244E" w:rsidRDefault="0007244E" w:rsidP="0007244E">
      <w:pPr>
        <w:pStyle w:val="a9"/>
        <w:numPr>
          <w:ilvl w:val="0"/>
          <w:numId w:val="39"/>
        </w:numPr>
        <w:suppressAutoHyphens/>
        <w:ind w:left="0" w:firstLine="705"/>
        <w:rPr>
          <w:color w:val="000000"/>
          <w:sz w:val="28"/>
          <w:szCs w:val="28"/>
        </w:rPr>
      </w:pPr>
      <w:r w:rsidRPr="0007244E">
        <w:rPr>
          <w:color w:val="000000"/>
          <w:sz w:val="28"/>
          <w:szCs w:val="28"/>
        </w:rPr>
        <w:t>основное обязательство, исполнение по которому обеспечивается банковской гарантией, а именно:</w:t>
      </w:r>
    </w:p>
    <w:p w:rsidR="0007244E" w:rsidRPr="0007244E" w:rsidRDefault="0007244E" w:rsidP="0007244E">
      <w:pPr>
        <w:pStyle w:val="a9"/>
        <w:suppressAutoHyphens/>
        <w:ind w:firstLine="705"/>
        <w:rPr>
          <w:color w:val="000000"/>
          <w:sz w:val="28"/>
          <w:szCs w:val="28"/>
        </w:rPr>
      </w:pPr>
      <w:proofErr w:type="gramStart"/>
      <w:r w:rsidRPr="0007244E">
        <w:rPr>
          <w:color w:val="000000"/>
          <w:sz w:val="28"/>
          <w:szCs w:val="28"/>
        </w:rPr>
        <w:lastRenderedPageBreak/>
        <w:t xml:space="preserve">- обязательство принципала, в случае если он будет признан победителем (либо представит предпоследнее предложение, при условии, что победитель уклонился от подписания договора и принято решение о его заключении с участником, сделавшим предпоследнее предложение о цене, либо будет признан единственным участником, допущенным к участию в аукционе, при условии, что будет принято решение о заключении договора с таким участником), </w:t>
      </w:r>
      <w:r w:rsidRPr="0007244E">
        <w:rPr>
          <w:sz w:val="28"/>
          <w:szCs w:val="28"/>
        </w:rPr>
        <w:t>представить заказчику подписанный со</w:t>
      </w:r>
      <w:proofErr w:type="gramEnd"/>
      <w:r w:rsidRPr="0007244E">
        <w:rPr>
          <w:sz w:val="28"/>
          <w:szCs w:val="28"/>
        </w:rPr>
        <w:t xml:space="preserve"> своей стороны договор, иные документы, если требование их предоставления предусмотрено условиями аукционной документации в течение 10 (десяти) календарных дней, а в случае проведения аукциона, участниками которого могут быть исключительно субъекты малого и среднего предпринимательства – в течение 5 (пяти) календарных  дней </w:t>
      </w:r>
      <w:proofErr w:type="gramStart"/>
      <w:r w:rsidRPr="0007244E">
        <w:rPr>
          <w:sz w:val="28"/>
          <w:szCs w:val="28"/>
        </w:rPr>
        <w:t>с даты получения</w:t>
      </w:r>
      <w:proofErr w:type="gramEnd"/>
      <w:r w:rsidRPr="0007244E">
        <w:rPr>
          <w:sz w:val="28"/>
          <w:szCs w:val="28"/>
        </w:rPr>
        <w:t xml:space="preserve"> проекта договора от заказчика</w:t>
      </w:r>
      <w:r w:rsidRPr="0007244E">
        <w:rPr>
          <w:color w:val="000000"/>
          <w:sz w:val="28"/>
          <w:szCs w:val="28"/>
        </w:rPr>
        <w:t>;</w:t>
      </w:r>
    </w:p>
    <w:p w:rsidR="0007244E" w:rsidRPr="0007244E" w:rsidRDefault="0007244E" w:rsidP="0007244E">
      <w:pPr>
        <w:pStyle w:val="a9"/>
        <w:suppressAutoHyphens/>
        <w:ind w:firstLine="705"/>
        <w:rPr>
          <w:sz w:val="28"/>
          <w:szCs w:val="28"/>
        </w:rPr>
      </w:pPr>
      <w:r w:rsidRPr="0007244E">
        <w:rPr>
          <w:sz w:val="28"/>
          <w:szCs w:val="28"/>
        </w:rPr>
        <w:t>- обязательство принципала не совершать действий, направленных на отзыв своей аукционной заявки после окончания срока подачи заявок;</w:t>
      </w:r>
    </w:p>
    <w:p w:rsidR="0007244E" w:rsidRPr="0007244E" w:rsidRDefault="0007244E" w:rsidP="0007244E">
      <w:pPr>
        <w:pStyle w:val="a9"/>
        <w:suppressAutoHyphens/>
        <w:ind w:firstLine="705"/>
        <w:rPr>
          <w:color w:val="000000"/>
          <w:sz w:val="28"/>
          <w:szCs w:val="28"/>
        </w:rPr>
      </w:pPr>
      <w:r w:rsidRPr="0007244E">
        <w:rPr>
          <w:sz w:val="28"/>
          <w:szCs w:val="28"/>
        </w:rPr>
        <w:t xml:space="preserve">7) </w:t>
      </w:r>
      <w:r w:rsidRPr="0007244E">
        <w:rPr>
          <w:color w:val="000000"/>
          <w:sz w:val="28"/>
          <w:szCs w:val="28"/>
        </w:rPr>
        <w:t>денежная сумма, подлежащая выплате;</w:t>
      </w:r>
    </w:p>
    <w:p w:rsidR="0007244E" w:rsidRPr="0007244E" w:rsidRDefault="0007244E" w:rsidP="0007244E">
      <w:pPr>
        <w:pStyle w:val="a9"/>
        <w:suppressAutoHyphens/>
        <w:ind w:firstLine="705"/>
        <w:rPr>
          <w:color w:val="000000"/>
          <w:sz w:val="28"/>
          <w:szCs w:val="28"/>
        </w:rPr>
      </w:pPr>
      <w:r w:rsidRPr="0007244E">
        <w:rPr>
          <w:color w:val="000000"/>
          <w:sz w:val="28"/>
          <w:szCs w:val="28"/>
        </w:rPr>
        <w:t>8) обстоятельства, при наступлении которых должна быть выплачена сумма гарантии, а именно:</w:t>
      </w:r>
    </w:p>
    <w:p w:rsidR="0007244E" w:rsidRPr="0007244E" w:rsidRDefault="0007244E" w:rsidP="0007244E">
      <w:pPr>
        <w:pStyle w:val="a9"/>
        <w:suppressAutoHyphens/>
        <w:rPr>
          <w:sz w:val="28"/>
          <w:szCs w:val="28"/>
        </w:rPr>
      </w:pPr>
      <w:r w:rsidRPr="0007244E">
        <w:rPr>
          <w:color w:val="000000"/>
          <w:sz w:val="28"/>
          <w:szCs w:val="28"/>
        </w:rPr>
        <w:t xml:space="preserve">- </w:t>
      </w:r>
      <w:r w:rsidRPr="0007244E">
        <w:rPr>
          <w:sz w:val="28"/>
          <w:szCs w:val="28"/>
        </w:rPr>
        <w:t>изменение или отзыв принципалом поданной заявки на участие в аукционе, если такой отзыв (изменение) проведены после окончания срока подачи заявок на участие в аукционе;</w:t>
      </w:r>
    </w:p>
    <w:p w:rsidR="0007244E" w:rsidRPr="0007244E" w:rsidRDefault="0007244E" w:rsidP="0007244E">
      <w:pPr>
        <w:pStyle w:val="a9"/>
        <w:suppressAutoHyphens/>
        <w:rPr>
          <w:sz w:val="28"/>
          <w:szCs w:val="28"/>
        </w:rPr>
      </w:pPr>
      <w:r w:rsidRPr="0007244E">
        <w:rPr>
          <w:sz w:val="28"/>
          <w:szCs w:val="28"/>
        </w:rPr>
        <w:t>- отказ принципала подписать договор в порядке, установленном аукционной документацией;</w:t>
      </w:r>
    </w:p>
    <w:p w:rsidR="0007244E" w:rsidRPr="0007244E" w:rsidRDefault="0007244E" w:rsidP="0007244E">
      <w:pPr>
        <w:pStyle w:val="a9"/>
        <w:suppressAutoHyphens/>
        <w:rPr>
          <w:sz w:val="28"/>
          <w:szCs w:val="28"/>
        </w:rPr>
      </w:pPr>
      <w:r w:rsidRPr="0007244E">
        <w:rPr>
          <w:sz w:val="28"/>
          <w:szCs w:val="28"/>
        </w:rPr>
        <w:t>- непредставление принципалом договора в срок, установленный аукционной документацией;</w:t>
      </w:r>
    </w:p>
    <w:p w:rsidR="0007244E" w:rsidRPr="0007244E" w:rsidRDefault="0007244E" w:rsidP="0007244E">
      <w:pPr>
        <w:pStyle w:val="a9"/>
        <w:suppressAutoHyphens/>
        <w:rPr>
          <w:sz w:val="28"/>
          <w:szCs w:val="28"/>
        </w:rPr>
      </w:pPr>
      <w:r w:rsidRPr="0007244E">
        <w:rPr>
          <w:sz w:val="28"/>
          <w:szCs w:val="28"/>
        </w:rPr>
        <w:t>- непредставление принципалом обеспечения исполнения договора;</w:t>
      </w:r>
    </w:p>
    <w:p w:rsidR="0007244E" w:rsidRPr="0007244E" w:rsidRDefault="0007244E" w:rsidP="0007244E">
      <w:pPr>
        <w:pStyle w:val="a9"/>
        <w:suppressAutoHyphens/>
        <w:rPr>
          <w:sz w:val="28"/>
          <w:szCs w:val="28"/>
        </w:rPr>
      </w:pPr>
      <w:r w:rsidRPr="0007244E">
        <w:rPr>
          <w:sz w:val="28"/>
          <w:szCs w:val="28"/>
        </w:rPr>
        <w:t>- представление принципалом обеспечения исполнения договора не в соответствии с требованиями аукционной документации;</w:t>
      </w:r>
    </w:p>
    <w:p w:rsidR="0007244E" w:rsidRPr="0007244E" w:rsidRDefault="0007244E" w:rsidP="0007244E">
      <w:pPr>
        <w:pStyle w:val="a9"/>
        <w:suppressAutoHyphens/>
        <w:rPr>
          <w:sz w:val="28"/>
          <w:szCs w:val="28"/>
        </w:rPr>
      </w:pPr>
      <w:r w:rsidRPr="0007244E">
        <w:rPr>
          <w:sz w:val="28"/>
          <w:szCs w:val="28"/>
        </w:rPr>
        <w:t>- непредставление документов, указанных в пункте 6.13.2.2 аукционной документации, с обоснованием цены договора (цены лота) (если требование о предоставлении таких документов предусмотрено условиями документации);</w:t>
      </w:r>
    </w:p>
    <w:p w:rsidR="0007244E" w:rsidRPr="0007244E" w:rsidRDefault="0007244E" w:rsidP="0007244E">
      <w:pPr>
        <w:pStyle w:val="a9"/>
        <w:suppressAutoHyphens/>
        <w:ind w:firstLine="705"/>
        <w:rPr>
          <w:sz w:val="28"/>
          <w:szCs w:val="28"/>
        </w:rPr>
      </w:pPr>
      <w:r w:rsidRPr="0007244E">
        <w:rPr>
          <w:sz w:val="28"/>
          <w:szCs w:val="28"/>
        </w:rPr>
        <w:t xml:space="preserve">- непредставление сведений </w:t>
      </w:r>
      <w:r w:rsidRPr="0007244E">
        <w:rPr>
          <w:color w:val="000000"/>
          <w:sz w:val="28"/>
          <w:szCs w:val="28"/>
        </w:rPr>
        <w:t>в отношении всей цепочки собственников, включая бенефициаров (в том числе конечных),</w:t>
      </w:r>
      <w:r w:rsidRPr="0007244E">
        <w:rPr>
          <w:sz w:val="28"/>
          <w:szCs w:val="28"/>
        </w:rPr>
        <w:t xml:space="preserve"> в соответствии с требованиями пункта 8.2 аукционной документации;</w:t>
      </w:r>
    </w:p>
    <w:p w:rsidR="0007244E" w:rsidRPr="0007244E" w:rsidRDefault="0007244E" w:rsidP="0007244E">
      <w:pPr>
        <w:pStyle w:val="a9"/>
        <w:suppressAutoHyphens/>
        <w:ind w:firstLine="705"/>
        <w:rPr>
          <w:color w:val="000000"/>
          <w:sz w:val="28"/>
          <w:szCs w:val="28"/>
        </w:rPr>
      </w:pPr>
      <w:r w:rsidRPr="0007244E">
        <w:rPr>
          <w:sz w:val="28"/>
          <w:szCs w:val="28"/>
        </w:rPr>
        <w:t xml:space="preserve">9) </w:t>
      </w:r>
      <w:r w:rsidRPr="0007244E">
        <w:rPr>
          <w:color w:val="000000"/>
          <w:sz w:val="28"/>
          <w:szCs w:val="28"/>
        </w:rPr>
        <w:t>полное наименование, адрес места нахождения, ИНН, ОГРН бенефициара, принципала, а в отношении гаранта также номер и дата выдачи лицензии на право осуществления банковских операций и сделок, выданной гаранту Центральным Банком Российской Федерации, адрес для предъявления требований по банковской гарантии.</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Банковская гарантия должна быть безусловной и безотзывной (гарантия не может быть отозвана или изменена гарантом в одностороннем порядке).</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Банковская гарантия также должна содержать:</w:t>
      </w:r>
    </w:p>
    <w:p w:rsidR="0007244E" w:rsidRPr="0007244E" w:rsidRDefault="0007244E" w:rsidP="0007244E">
      <w:pPr>
        <w:pStyle w:val="a9"/>
        <w:numPr>
          <w:ilvl w:val="0"/>
          <w:numId w:val="40"/>
        </w:numPr>
        <w:suppressAutoHyphens/>
        <w:ind w:left="0" w:firstLine="705"/>
        <w:rPr>
          <w:color w:val="000000"/>
          <w:sz w:val="28"/>
          <w:szCs w:val="28"/>
        </w:rPr>
      </w:pPr>
      <w:r w:rsidRPr="0007244E">
        <w:rPr>
          <w:color w:val="000000"/>
          <w:sz w:val="28"/>
          <w:szCs w:val="28"/>
        </w:rPr>
        <w:t>обязанность гаранта по рассмотрению требования бенефициара и осуществления платежа в пользу бенефициара в течение 5 (пяти) дней со дня, следующего за днем получения требования бенефициара (заказчика) со всеми приложенными к нему документами;</w:t>
      </w:r>
    </w:p>
    <w:p w:rsidR="0007244E" w:rsidRPr="0007244E" w:rsidRDefault="0007244E" w:rsidP="0007244E">
      <w:pPr>
        <w:pStyle w:val="a9"/>
        <w:numPr>
          <w:ilvl w:val="0"/>
          <w:numId w:val="40"/>
        </w:numPr>
        <w:suppressAutoHyphens/>
        <w:ind w:left="0" w:firstLine="705"/>
        <w:rPr>
          <w:color w:val="000000"/>
          <w:sz w:val="28"/>
          <w:szCs w:val="28"/>
        </w:rPr>
      </w:pPr>
      <w:r w:rsidRPr="0007244E">
        <w:rPr>
          <w:color w:val="000000"/>
          <w:sz w:val="28"/>
          <w:szCs w:val="28"/>
        </w:rPr>
        <w:lastRenderedPageBreak/>
        <w:t>условие, согласно которому бенефициар вправе предъявить одно или несколько требований платежа по гарантии, в совокупности не превышающих сумму, на которую выдана гарантия;</w:t>
      </w:r>
    </w:p>
    <w:p w:rsidR="0007244E" w:rsidRPr="0007244E" w:rsidRDefault="0007244E" w:rsidP="0007244E">
      <w:pPr>
        <w:pStyle w:val="a9"/>
        <w:numPr>
          <w:ilvl w:val="0"/>
          <w:numId w:val="40"/>
        </w:numPr>
        <w:suppressAutoHyphens/>
        <w:ind w:left="0" w:firstLine="705"/>
        <w:rPr>
          <w:color w:val="000000"/>
          <w:sz w:val="28"/>
          <w:szCs w:val="28"/>
        </w:rPr>
      </w:pPr>
      <w:r w:rsidRPr="0007244E">
        <w:rPr>
          <w:color w:val="000000"/>
          <w:sz w:val="28"/>
          <w:szCs w:val="28"/>
        </w:rPr>
        <w:t>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бенефициару;</w:t>
      </w:r>
    </w:p>
    <w:p w:rsidR="0007244E" w:rsidRPr="0007244E" w:rsidRDefault="0007244E" w:rsidP="0007244E">
      <w:pPr>
        <w:pStyle w:val="a9"/>
        <w:numPr>
          <w:ilvl w:val="0"/>
          <w:numId w:val="40"/>
        </w:numPr>
        <w:suppressAutoHyphens/>
        <w:ind w:left="0" w:firstLine="705"/>
        <w:rPr>
          <w:color w:val="000000"/>
          <w:sz w:val="28"/>
          <w:szCs w:val="28"/>
        </w:rPr>
      </w:pPr>
      <w:r w:rsidRPr="0007244E">
        <w:rPr>
          <w:color w:val="000000"/>
          <w:sz w:val="28"/>
          <w:szCs w:val="28"/>
        </w:rPr>
        <w:t>обязанность гаранта уплатить бенефициару неустойку в размере 0,1% денежной суммы, подлежащей уплате, за каждый календарный день просрочки;</w:t>
      </w:r>
    </w:p>
    <w:p w:rsidR="0007244E" w:rsidRPr="0007244E" w:rsidRDefault="0007244E" w:rsidP="0007244E">
      <w:pPr>
        <w:pStyle w:val="a9"/>
        <w:numPr>
          <w:ilvl w:val="0"/>
          <w:numId w:val="40"/>
        </w:numPr>
        <w:suppressAutoHyphens/>
        <w:ind w:left="0" w:firstLine="705"/>
        <w:rPr>
          <w:color w:val="000000"/>
          <w:sz w:val="28"/>
          <w:szCs w:val="28"/>
        </w:rPr>
      </w:pPr>
      <w:r w:rsidRPr="0007244E">
        <w:rPr>
          <w:color w:val="000000"/>
          <w:sz w:val="28"/>
          <w:szCs w:val="28"/>
        </w:rPr>
        <w:t>условие, согласно которому допускается передача бенефициаром права требования по банковской гарантии другому лицу при соблюдении условий, предусмотренных статьей 372 Гражданского кодекса Российской Федерации;</w:t>
      </w:r>
    </w:p>
    <w:p w:rsidR="0007244E" w:rsidRPr="0007244E" w:rsidRDefault="0007244E" w:rsidP="0007244E">
      <w:pPr>
        <w:pStyle w:val="a9"/>
        <w:numPr>
          <w:ilvl w:val="0"/>
          <w:numId w:val="40"/>
        </w:numPr>
        <w:suppressAutoHyphens/>
        <w:ind w:left="0" w:firstLine="705"/>
        <w:rPr>
          <w:color w:val="000000"/>
          <w:sz w:val="28"/>
          <w:szCs w:val="28"/>
        </w:rPr>
      </w:pPr>
      <w:r w:rsidRPr="0007244E">
        <w:rPr>
          <w:color w:val="000000"/>
          <w:sz w:val="28"/>
          <w:szCs w:val="28"/>
        </w:rPr>
        <w:t>условие, согласно которому обязательства гаранта перед бенефициаром по банковской гарантии прекращаются только в случаях, предусмотренных частью 1 статьи 378 Гражданского кодекса Российской Федерации;</w:t>
      </w:r>
    </w:p>
    <w:p w:rsidR="0007244E" w:rsidRPr="0007244E" w:rsidRDefault="0007244E" w:rsidP="0007244E">
      <w:pPr>
        <w:pStyle w:val="a9"/>
        <w:numPr>
          <w:ilvl w:val="0"/>
          <w:numId w:val="40"/>
        </w:numPr>
        <w:suppressAutoHyphens/>
        <w:ind w:left="0" w:firstLine="705"/>
        <w:rPr>
          <w:color w:val="000000"/>
          <w:sz w:val="28"/>
          <w:szCs w:val="28"/>
        </w:rPr>
      </w:pPr>
      <w:r w:rsidRPr="0007244E">
        <w:rPr>
          <w:color w:val="000000"/>
          <w:sz w:val="28"/>
          <w:szCs w:val="28"/>
        </w:rPr>
        <w:t>условие, согласно которому гарант отказывает бенефициару в удовлетворении его требования только в случае, предусмотренном статьей 376 Гражданского кодекса Российской Федерации;</w:t>
      </w:r>
    </w:p>
    <w:p w:rsidR="0007244E" w:rsidRPr="0007244E" w:rsidRDefault="0007244E" w:rsidP="0007244E">
      <w:pPr>
        <w:pStyle w:val="a9"/>
        <w:numPr>
          <w:ilvl w:val="0"/>
          <w:numId w:val="40"/>
        </w:numPr>
        <w:suppressAutoHyphens/>
        <w:ind w:left="0" w:firstLine="705"/>
        <w:rPr>
          <w:color w:val="000000"/>
          <w:sz w:val="28"/>
          <w:szCs w:val="28"/>
        </w:rPr>
      </w:pPr>
      <w:r w:rsidRPr="0007244E">
        <w:rPr>
          <w:color w:val="000000"/>
          <w:sz w:val="28"/>
          <w:szCs w:val="28"/>
        </w:rPr>
        <w:t>условие, согласно которому ответственность гаранта перед бенефициаром за невыполнение или ненадлежащее выполнение обязательства по гарантии не ограничивается суммой, на которую выдана банковская гарантия;</w:t>
      </w:r>
    </w:p>
    <w:p w:rsidR="0007244E" w:rsidRPr="0007244E" w:rsidRDefault="0007244E" w:rsidP="0007244E">
      <w:pPr>
        <w:pStyle w:val="a9"/>
        <w:numPr>
          <w:ilvl w:val="0"/>
          <w:numId w:val="40"/>
        </w:numPr>
        <w:suppressAutoHyphens/>
        <w:ind w:left="0" w:firstLine="705"/>
        <w:rPr>
          <w:color w:val="000000"/>
          <w:sz w:val="28"/>
          <w:szCs w:val="28"/>
        </w:rPr>
      </w:pPr>
      <w:r w:rsidRPr="0007244E">
        <w:rPr>
          <w:color w:val="000000"/>
          <w:sz w:val="28"/>
          <w:szCs w:val="28"/>
        </w:rPr>
        <w:t>условие, согласно которому банковская гарантия вступает в силу со дня вскрытия заявок, установленного пунктом 1.8 аукционной документации;</w:t>
      </w:r>
    </w:p>
    <w:p w:rsidR="0007244E" w:rsidRPr="0007244E" w:rsidRDefault="0007244E" w:rsidP="0007244E">
      <w:pPr>
        <w:pStyle w:val="a9"/>
        <w:numPr>
          <w:ilvl w:val="0"/>
          <w:numId w:val="40"/>
        </w:numPr>
        <w:suppressAutoHyphens/>
        <w:ind w:left="0" w:firstLine="705"/>
        <w:rPr>
          <w:color w:val="000000"/>
          <w:sz w:val="28"/>
          <w:szCs w:val="28"/>
        </w:rPr>
      </w:pPr>
      <w:proofErr w:type="gramStart"/>
      <w:r w:rsidRPr="0007244E">
        <w:rPr>
          <w:color w:val="000000"/>
          <w:sz w:val="28"/>
          <w:szCs w:val="28"/>
        </w:rPr>
        <w:t xml:space="preserve">условие, согласно которому требование бенефициара об уплате указанной в гарантии суммы, реквизиты счета, указанные бенефициаром в требовании платежа по гарантии, могут быть представлены гаранту в письменной форме по адресу места нахождения гаранта либо в форме электронного сообщения с использованием телекоммуникационной системы </w:t>
      </w:r>
      <w:r w:rsidRPr="0007244E">
        <w:rPr>
          <w:color w:val="000000"/>
          <w:sz w:val="28"/>
          <w:szCs w:val="28"/>
          <w:lang w:val="en-US"/>
        </w:rPr>
        <w:t>SWIFT</w:t>
      </w:r>
      <w:r w:rsidRPr="0007244E">
        <w:rPr>
          <w:color w:val="000000"/>
          <w:sz w:val="28"/>
          <w:szCs w:val="28"/>
        </w:rPr>
        <w:t xml:space="preserve"> (СВИФТ), с соблюдением требований к форме, установленных стандартами этой системы;</w:t>
      </w:r>
      <w:proofErr w:type="gramEnd"/>
    </w:p>
    <w:p w:rsidR="0007244E" w:rsidRPr="0007244E" w:rsidRDefault="0007244E" w:rsidP="0007244E">
      <w:pPr>
        <w:pStyle w:val="a9"/>
        <w:numPr>
          <w:ilvl w:val="0"/>
          <w:numId w:val="40"/>
        </w:numPr>
        <w:suppressAutoHyphens/>
        <w:ind w:left="0" w:firstLine="705"/>
        <w:rPr>
          <w:color w:val="000000"/>
          <w:sz w:val="28"/>
          <w:szCs w:val="28"/>
        </w:rPr>
      </w:pPr>
      <w:r w:rsidRPr="0007244E">
        <w:rPr>
          <w:color w:val="000000"/>
          <w:sz w:val="28"/>
          <w:szCs w:val="28"/>
        </w:rPr>
        <w:t>срок действия банковской гарантии в соответствии с требованиями пункта 7.6.10 аукционной документации;</w:t>
      </w:r>
    </w:p>
    <w:p w:rsidR="0007244E" w:rsidRPr="0007244E" w:rsidRDefault="0007244E" w:rsidP="0007244E">
      <w:pPr>
        <w:pStyle w:val="a9"/>
        <w:numPr>
          <w:ilvl w:val="0"/>
          <w:numId w:val="40"/>
        </w:numPr>
        <w:suppressAutoHyphens/>
        <w:ind w:left="0" w:firstLine="705"/>
        <w:rPr>
          <w:color w:val="000000"/>
          <w:sz w:val="28"/>
          <w:szCs w:val="28"/>
        </w:rPr>
      </w:pPr>
      <w:r w:rsidRPr="0007244E">
        <w:rPr>
          <w:color w:val="000000"/>
          <w:sz w:val="28"/>
          <w:szCs w:val="28"/>
        </w:rPr>
        <w:t>указание на то, что сведения о принципале в объеме, определенном статьей 4 Федерального закона от 30 декабря 2004г. №218-ФЗ «О кредитных историях» передаются гарантом в бюро кредитных историй;</w:t>
      </w:r>
    </w:p>
    <w:p w:rsidR="0007244E" w:rsidRPr="0007244E" w:rsidRDefault="0007244E" w:rsidP="0007244E">
      <w:pPr>
        <w:pStyle w:val="a9"/>
        <w:numPr>
          <w:ilvl w:val="0"/>
          <w:numId w:val="40"/>
        </w:numPr>
        <w:suppressAutoHyphens/>
        <w:ind w:left="0" w:firstLine="705"/>
        <w:rPr>
          <w:color w:val="000000"/>
          <w:sz w:val="28"/>
          <w:szCs w:val="28"/>
        </w:rPr>
      </w:pPr>
      <w:r w:rsidRPr="0007244E">
        <w:rPr>
          <w:color w:val="000000"/>
          <w:sz w:val="28"/>
          <w:szCs w:val="28"/>
        </w:rPr>
        <w:t>указание на то, что гарантом соблюдаются нормативы достаточности капитала банка (Н</w:t>
      </w:r>
      <w:proofErr w:type="gramStart"/>
      <w:r w:rsidRPr="0007244E">
        <w:rPr>
          <w:color w:val="000000"/>
          <w:sz w:val="28"/>
          <w:szCs w:val="28"/>
        </w:rPr>
        <w:t>1</w:t>
      </w:r>
      <w:proofErr w:type="gramEnd"/>
      <w:r w:rsidRPr="0007244E">
        <w:rPr>
          <w:color w:val="000000"/>
          <w:sz w:val="28"/>
          <w:szCs w:val="28"/>
        </w:rPr>
        <w:t>) и максимального размера риска на одного заемщика или группу связанных заемщиков (Н6) в размерах, предусмотренных Инструкцией Банка России от 3 декабря 2012 года № 139-И «Об обязательных нормативах банков» на последнюю отчетную дату и на дату выдачи гарантии.</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Не допускается включение в условия банковской гарантии требования о предоставлении бенефициаром гаранту вместе с требованием об осуществлении платежа каких-либо документов, подтверждающих неисполнение или ненадлежащее исполнение принципалом обязательств, обеспечиваемых банковской гарантией (судебных актов, претензий, писем, уведомлений), за исключением копии выданной гарантии, карточки с образцами подписей уполномоченных лиц бенефициара.</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lastRenderedPageBreak/>
        <w:t xml:space="preserve">Вместе с гарантией участник представляет документы, подтверждающие полномочия лица, подписавшего гарантию от имени гаранта: доверенность на лицо, подписавшее гарантию, а также </w:t>
      </w:r>
      <w:r w:rsidRPr="0007244E">
        <w:rPr>
          <w:rFonts w:eastAsia="Times New Roman"/>
          <w:color w:val="000000"/>
          <w:sz w:val="28"/>
          <w:szCs w:val="28"/>
        </w:rPr>
        <w:t>решение</w:t>
      </w:r>
      <w:r w:rsidRPr="0007244E">
        <w:rPr>
          <w:color w:val="000000"/>
          <w:sz w:val="28"/>
          <w:szCs w:val="28"/>
        </w:rPr>
        <w:t xml:space="preserve"> о назначении на должность или приказ о назначении на должность лица, выдавшего доверенность. Если гарантия подписана от имени гаранта лицом, действующим на основании устава (учредительных документов), должны быть представлены решение о назначении лица на должность или приказ о назначении на должность. Требования к форме документов содержатся в пункте 7.1.8.5 аукционной документации.</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Основанием для отказа в допуске к участию в аукционе является несоответствие банковской гарантии условиям, изложенным в аукционной документации.</w:t>
      </w:r>
    </w:p>
    <w:p w:rsidR="0007244E" w:rsidRPr="0007244E" w:rsidRDefault="0007244E" w:rsidP="0007244E">
      <w:pPr>
        <w:pStyle w:val="a9"/>
        <w:numPr>
          <w:ilvl w:val="2"/>
          <w:numId w:val="6"/>
        </w:numPr>
        <w:suppressAutoHyphens/>
        <w:ind w:left="0" w:firstLine="709"/>
        <w:rPr>
          <w:color w:val="000000"/>
          <w:sz w:val="28"/>
          <w:szCs w:val="28"/>
        </w:rPr>
      </w:pPr>
      <w:r w:rsidRPr="0007244E">
        <w:rPr>
          <w:color w:val="000000"/>
          <w:sz w:val="28"/>
          <w:szCs w:val="28"/>
        </w:rPr>
        <w:t xml:space="preserve">Возврат банковской гарантии осуществляется заказчиком в случаях, указанных в пункте 7.6.6 аукционной документации,  представившему ее лицу или гаранту, взыскание по ней не производится. </w:t>
      </w:r>
    </w:p>
    <w:p w:rsidR="0007244E" w:rsidRPr="0007244E" w:rsidRDefault="0007244E" w:rsidP="0007244E">
      <w:pPr>
        <w:pStyle w:val="a9"/>
        <w:suppressAutoHyphens/>
        <w:rPr>
          <w:sz w:val="28"/>
          <w:szCs w:val="28"/>
        </w:rPr>
      </w:pPr>
      <w:r w:rsidRPr="0007244E">
        <w:rPr>
          <w:color w:val="000000"/>
          <w:sz w:val="28"/>
          <w:szCs w:val="28"/>
        </w:rPr>
        <w:t>Для возврата обеспече</w:t>
      </w:r>
      <w:r w:rsidRPr="0007244E">
        <w:rPr>
          <w:sz w:val="28"/>
          <w:szCs w:val="28"/>
        </w:rPr>
        <w:t>ния аукционной заявки, представленного в форме банковской гарантии, участникам аукциона необходимо прибыть по адресу, указанному в пункте 1.8 аукционной документации.</w:t>
      </w:r>
    </w:p>
    <w:p w:rsidR="0007244E" w:rsidRPr="0007244E" w:rsidRDefault="0007244E" w:rsidP="0007244E">
      <w:pPr>
        <w:pStyle w:val="a9"/>
        <w:suppressAutoHyphens/>
        <w:rPr>
          <w:color w:val="000000"/>
          <w:sz w:val="28"/>
          <w:szCs w:val="28"/>
        </w:rPr>
      </w:pPr>
      <w:proofErr w:type="gramStart"/>
      <w:r w:rsidRPr="0007244E">
        <w:rPr>
          <w:sz w:val="28"/>
          <w:szCs w:val="28"/>
        </w:rPr>
        <w:t xml:space="preserve">При себе необходимо иметь доверенность от организации, дающую право получить банковскую гарантию, с приложением копий документов, подтверждающих полномочия лица, выдавшего доверенность </w:t>
      </w:r>
      <w:r w:rsidRPr="0007244E">
        <w:rPr>
          <w:bCs/>
          <w:sz w:val="28"/>
          <w:szCs w:val="28"/>
        </w:rPr>
        <w:t>(с указанием номера банковской гарантии, банка, выдавшего банковскую гарантию, суммы банковской гарантии и номера аукциона, по которым выдана банковская гарантия)</w:t>
      </w:r>
      <w:r w:rsidRPr="0007244E">
        <w:rPr>
          <w:sz w:val="28"/>
          <w:szCs w:val="28"/>
        </w:rPr>
        <w:t xml:space="preserve"> либо решение, приказ о назначении должностных лиц (генерального директора, директора), имеющих право действовать от имени организации, в том числе</w:t>
      </w:r>
      <w:proofErr w:type="gramEnd"/>
      <w:r w:rsidRPr="0007244E">
        <w:rPr>
          <w:sz w:val="28"/>
          <w:szCs w:val="28"/>
        </w:rPr>
        <w:t xml:space="preserve"> совершать в установленном порядке сделки от имени организации без доверенности (копия, заверенная подписью и печатью (при ее наличии) участника).</w:t>
      </w:r>
    </w:p>
    <w:p w:rsidR="0007244E" w:rsidRPr="0007244E" w:rsidRDefault="0007244E" w:rsidP="0007244E">
      <w:pPr>
        <w:pStyle w:val="af1"/>
        <w:ind w:left="709" w:firstLine="0"/>
        <w:rPr>
          <w:b w:val="0"/>
          <w:i w:val="0"/>
          <w:color w:val="000000"/>
        </w:rPr>
      </w:pPr>
    </w:p>
    <w:p w:rsidR="0007244E" w:rsidRPr="0007244E" w:rsidRDefault="0007244E" w:rsidP="0007244E">
      <w:pPr>
        <w:pStyle w:val="3"/>
        <w:numPr>
          <w:ilvl w:val="1"/>
          <w:numId w:val="6"/>
        </w:numPr>
        <w:spacing w:before="0" w:after="0"/>
        <w:ind w:hanging="57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Представление технического предложения</w:t>
      </w:r>
    </w:p>
    <w:p w:rsidR="0007244E" w:rsidRPr="0007244E" w:rsidRDefault="0007244E" w:rsidP="0007244E">
      <w:pPr>
        <w:spacing w:after="0" w:line="240" w:lineRule="auto"/>
        <w:ind w:firstLine="709"/>
        <w:jc w:val="both"/>
        <w:rPr>
          <w:rFonts w:ascii="Times New Roman" w:hAnsi="Times New Roman" w:cs="Times New Roman"/>
          <w:color w:val="000000"/>
          <w:sz w:val="28"/>
          <w:szCs w:val="28"/>
        </w:rPr>
      </w:pP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Техническое предложение представляется в порядке, предусмотренном пунктом 3 аукционной документации.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В техническом предложении участника должны быть отражены все условия, указанные в техническом задан</w:t>
      </w:r>
      <w:proofErr w:type="gramStart"/>
      <w:r w:rsidRPr="0007244E">
        <w:rPr>
          <w:rFonts w:ascii="Times New Roman" w:hAnsi="Times New Roman" w:cs="Times New Roman"/>
          <w:color w:val="000000"/>
          <w:sz w:val="28"/>
          <w:szCs w:val="28"/>
        </w:rPr>
        <w:t>ии ау</w:t>
      </w:r>
      <w:proofErr w:type="gramEnd"/>
      <w:r w:rsidRPr="0007244E">
        <w:rPr>
          <w:rFonts w:ascii="Times New Roman" w:hAnsi="Times New Roman" w:cs="Times New Roman"/>
          <w:color w:val="000000"/>
          <w:sz w:val="28"/>
          <w:szCs w:val="28"/>
        </w:rPr>
        <w:t>кционной документации.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Все условия, указанные в техническом предложении, должны быть изложены таким образом, чтобы заказчик мог определить конкретные показатели, характеристики предлагаемых товаров, работ, услуг.</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В случае поставки товаров в техническом предложении должны быть указаны марки, модели, наименования предлагаемого товара по каждой позиции.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Если участником аукциона предлагается эквивалентный товар, участник в техническом предложении должен отразить соответствующую информацию по каждому наименованию эквивалентного товара.</w:t>
      </w:r>
    </w:p>
    <w:p w:rsidR="0007244E" w:rsidRPr="0007244E" w:rsidRDefault="0007244E" w:rsidP="0007244E">
      <w:pPr>
        <w:pStyle w:val="a6"/>
        <w:spacing w:after="0" w:line="240" w:lineRule="auto"/>
        <w:ind w:left="0" w:firstLine="709"/>
        <w:jc w:val="both"/>
        <w:rPr>
          <w:rFonts w:ascii="Times New Roman" w:hAnsi="Times New Roman" w:cs="Times New Roman"/>
          <w:color w:val="000000"/>
          <w:sz w:val="28"/>
          <w:szCs w:val="28"/>
        </w:rPr>
      </w:pPr>
    </w:p>
    <w:p w:rsidR="0007244E" w:rsidRPr="0007244E" w:rsidRDefault="0007244E" w:rsidP="0007244E">
      <w:pPr>
        <w:pStyle w:val="a6"/>
        <w:spacing w:after="0" w:line="240" w:lineRule="auto"/>
        <w:ind w:left="0" w:firstLine="709"/>
        <w:jc w:val="both"/>
        <w:rPr>
          <w:rFonts w:ascii="Times New Roman" w:hAnsi="Times New Roman" w:cs="Times New Roman"/>
          <w:color w:val="000000"/>
          <w:sz w:val="28"/>
          <w:szCs w:val="28"/>
        </w:rPr>
      </w:pPr>
    </w:p>
    <w:p w:rsidR="0007244E" w:rsidRPr="0007244E" w:rsidRDefault="0007244E" w:rsidP="0007244E">
      <w:pPr>
        <w:pStyle w:val="2"/>
        <w:numPr>
          <w:ilvl w:val="0"/>
          <w:numId w:val="6"/>
        </w:numPr>
        <w:spacing w:before="0" w:after="0"/>
        <w:ind w:hanging="11"/>
        <w:jc w:val="both"/>
        <w:rPr>
          <w:rFonts w:ascii="Times New Roman" w:hAnsi="Times New Roman" w:cs="Times New Roman"/>
          <w:i w:val="0"/>
          <w:color w:val="000000"/>
        </w:rPr>
      </w:pPr>
      <w:r w:rsidRPr="0007244E">
        <w:rPr>
          <w:rFonts w:ascii="Times New Roman" w:hAnsi="Times New Roman" w:cs="Times New Roman"/>
          <w:i w:val="0"/>
          <w:color w:val="000000"/>
        </w:rPr>
        <w:t>Заключение договора</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lastRenderedPageBreak/>
        <w:t>Обеспечение исполнения договора</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a9"/>
        <w:numPr>
          <w:ilvl w:val="2"/>
          <w:numId w:val="6"/>
        </w:numPr>
        <w:ind w:left="0" w:firstLine="709"/>
        <w:rPr>
          <w:color w:val="000000"/>
          <w:sz w:val="28"/>
          <w:szCs w:val="28"/>
        </w:rPr>
      </w:pPr>
      <w:r w:rsidRPr="0007244E">
        <w:rPr>
          <w:color w:val="000000"/>
          <w:sz w:val="28"/>
          <w:szCs w:val="28"/>
        </w:rPr>
        <w:t>Исполнение договора может обеспечиваться как предоставлением банковской гарантии, так и внесением денежных средств на указанный заказчиком в пункте 1.7 аукционной документации счет, на котором в соответствии с законодательством Российской Федерации учитываются операции со средствами, поступающими заказчику.</w:t>
      </w:r>
    </w:p>
    <w:p w:rsidR="0007244E" w:rsidRPr="0007244E" w:rsidRDefault="0007244E" w:rsidP="0007244E">
      <w:pPr>
        <w:pStyle w:val="a9"/>
        <w:numPr>
          <w:ilvl w:val="2"/>
          <w:numId w:val="6"/>
        </w:numPr>
        <w:ind w:left="0" w:firstLine="709"/>
        <w:rPr>
          <w:color w:val="000000"/>
          <w:sz w:val="28"/>
          <w:szCs w:val="28"/>
        </w:rPr>
      </w:pPr>
      <w:r w:rsidRPr="0007244E">
        <w:rPr>
          <w:color w:val="000000"/>
          <w:sz w:val="28"/>
          <w:szCs w:val="28"/>
        </w:rPr>
        <w:t xml:space="preserve">Размер обеспечения исполнения договора установлен в пункте 1.7 аукционной документации. Участник вправе выбрать способ обеспечения исполнения договора из </w:t>
      </w:r>
      <w:proofErr w:type="gramStart"/>
      <w:r w:rsidRPr="0007244E">
        <w:rPr>
          <w:color w:val="000000"/>
          <w:sz w:val="28"/>
          <w:szCs w:val="28"/>
        </w:rPr>
        <w:t>указанных</w:t>
      </w:r>
      <w:proofErr w:type="gramEnd"/>
      <w:r w:rsidRPr="0007244E">
        <w:rPr>
          <w:color w:val="000000"/>
          <w:sz w:val="28"/>
          <w:szCs w:val="28"/>
        </w:rPr>
        <w:t xml:space="preserve"> в пункте 8.1.1 аукционной документации. Предоставление обеспечения иным, не указанным в пункте 8.1.1 аукционной документации, способом не допускается.</w:t>
      </w:r>
    </w:p>
    <w:p w:rsidR="0007244E" w:rsidRPr="0007244E" w:rsidRDefault="0007244E" w:rsidP="0007244E">
      <w:pPr>
        <w:pStyle w:val="a9"/>
        <w:rPr>
          <w:color w:val="000000"/>
          <w:sz w:val="28"/>
          <w:szCs w:val="28"/>
        </w:rPr>
      </w:pPr>
      <w:r w:rsidRPr="0007244E">
        <w:rPr>
          <w:color w:val="000000"/>
          <w:sz w:val="28"/>
          <w:szCs w:val="28"/>
        </w:rPr>
        <w:t>В случае применения антидемпинговой меры, предусмотренной пунктом 6.13.2.1 аукционной документации, размер обеспечения исполнения договора устанавливается в соответствии с пунктом 6.13.2.1 аукционной документации. Предоставление обеспечения исполнения договора иным способом, не указанным в пункте 8.1.1 аукционной документации, не допускается.</w:t>
      </w:r>
    </w:p>
    <w:p w:rsidR="0007244E" w:rsidRPr="0007244E" w:rsidRDefault="0007244E" w:rsidP="0007244E">
      <w:pPr>
        <w:pStyle w:val="a9"/>
        <w:numPr>
          <w:ilvl w:val="2"/>
          <w:numId w:val="6"/>
        </w:numPr>
        <w:ind w:left="0" w:firstLine="709"/>
        <w:rPr>
          <w:color w:val="000000"/>
          <w:sz w:val="28"/>
          <w:szCs w:val="28"/>
        </w:rPr>
      </w:pPr>
      <w:proofErr w:type="gramStart"/>
      <w:r w:rsidRPr="0007244E">
        <w:rPr>
          <w:color w:val="000000"/>
          <w:sz w:val="28"/>
          <w:szCs w:val="28"/>
        </w:rPr>
        <w:t xml:space="preserve">Договор может быть заключен только после представления победителем или участником, сделавшим предпоследнее предложение о цене (в случае если победитель признан уклонившимся от заключения договора и принято решение о его заключении с участником, сделавшим предпоследнее предложение о цене), единственным участником, допущенным к участию в аукционе (в случае если принято решение о заключении договора с таким участником), обеспечения исполнения договора. </w:t>
      </w:r>
      <w:proofErr w:type="gramEnd"/>
    </w:p>
    <w:p w:rsidR="0007244E" w:rsidRPr="0007244E" w:rsidRDefault="0007244E" w:rsidP="0007244E">
      <w:pPr>
        <w:pStyle w:val="a9"/>
        <w:numPr>
          <w:ilvl w:val="2"/>
          <w:numId w:val="6"/>
        </w:numPr>
        <w:ind w:left="0" w:firstLine="709"/>
        <w:rPr>
          <w:color w:val="000000"/>
          <w:sz w:val="28"/>
          <w:szCs w:val="28"/>
        </w:rPr>
      </w:pPr>
      <w:proofErr w:type="gramStart"/>
      <w:r w:rsidRPr="0007244E">
        <w:rPr>
          <w:color w:val="000000"/>
          <w:sz w:val="28"/>
          <w:szCs w:val="28"/>
        </w:rPr>
        <w:t>Если в установленные сроки не предоставлено обеспечение исполнения договора, победитель или участник, сделавший предпоследнее предложение о цене (в случае если победитель признан уклонившимся от заключения договора и принято решение о его заключении с участником, сделавшим предпоследнее предложение о цене), единственным участником, допущенным к участию в аукционе (в случае если принято решение о заключении договора с таким участником), такой победитель или</w:t>
      </w:r>
      <w:proofErr w:type="gramEnd"/>
      <w:r w:rsidRPr="0007244E">
        <w:rPr>
          <w:color w:val="000000"/>
          <w:sz w:val="28"/>
          <w:szCs w:val="28"/>
        </w:rPr>
        <w:t xml:space="preserve"> участник признаются уклонившимися от заключения договора.</w:t>
      </w:r>
    </w:p>
    <w:p w:rsidR="0007244E" w:rsidRPr="0007244E" w:rsidRDefault="0007244E" w:rsidP="0007244E">
      <w:pPr>
        <w:pStyle w:val="a9"/>
        <w:numPr>
          <w:ilvl w:val="2"/>
          <w:numId w:val="6"/>
        </w:numPr>
        <w:ind w:left="0" w:firstLine="709"/>
        <w:rPr>
          <w:color w:val="000000"/>
          <w:sz w:val="28"/>
          <w:szCs w:val="28"/>
        </w:rPr>
      </w:pPr>
      <w:r w:rsidRPr="0007244E">
        <w:rPr>
          <w:bCs/>
          <w:color w:val="000000"/>
          <w:sz w:val="28"/>
          <w:szCs w:val="28"/>
        </w:rPr>
        <w:t>При выборе способа обеспечения исполнения договора в форме перечисления денежных средств победитель (участник, сделавший предпоследнее предложение о цене или единственный участник, допущенный к участию в аукционе) перечисляет по реквизитам, указанным в пункте 1.7 аукционной документации, денежные средства в размере, установленном в пункте 1.7 аукционной документации. В случае применения антидемпинговой меры, предусмотренной пунктом 6.13.2.1 аукционной документации, размер обеспечения исполнения договора устанавливается в соответствии с пунктом 6.13.2.1 аукционной документации.</w:t>
      </w:r>
    </w:p>
    <w:p w:rsidR="0007244E" w:rsidRPr="0007244E" w:rsidRDefault="0007244E" w:rsidP="0007244E">
      <w:pPr>
        <w:pStyle w:val="a9"/>
        <w:numPr>
          <w:ilvl w:val="2"/>
          <w:numId w:val="6"/>
        </w:numPr>
        <w:ind w:left="0" w:firstLine="709"/>
        <w:rPr>
          <w:color w:val="000000"/>
          <w:sz w:val="28"/>
          <w:szCs w:val="28"/>
        </w:rPr>
      </w:pPr>
      <w:r w:rsidRPr="0007244E">
        <w:rPr>
          <w:bCs/>
          <w:color w:val="000000"/>
          <w:sz w:val="28"/>
          <w:szCs w:val="28"/>
        </w:rPr>
        <w:t>Факт внесения участником аукциона денежных сре</w:t>
      </w:r>
      <w:proofErr w:type="gramStart"/>
      <w:r w:rsidRPr="0007244E">
        <w:rPr>
          <w:bCs/>
          <w:color w:val="000000"/>
          <w:sz w:val="28"/>
          <w:szCs w:val="28"/>
        </w:rPr>
        <w:t>дств в к</w:t>
      </w:r>
      <w:proofErr w:type="gramEnd"/>
      <w:r w:rsidRPr="0007244E">
        <w:rPr>
          <w:bCs/>
          <w:color w:val="000000"/>
          <w:sz w:val="28"/>
          <w:szCs w:val="28"/>
        </w:rPr>
        <w:t xml:space="preserve">ачестве обеспечения исполнения договора </w:t>
      </w:r>
      <w:r w:rsidRPr="0007244E">
        <w:rPr>
          <w:color w:val="000000"/>
          <w:sz w:val="28"/>
          <w:szCs w:val="28"/>
        </w:rPr>
        <w:t>должен быть</w:t>
      </w:r>
      <w:r w:rsidRPr="0007244E">
        <w:rPr>
          <w:bCs/>
          <w:color w:val="000000"/>
          <w:sz w:val="28"/>
          <w:szCs w:val="28"/>
        </w:rPr>
        <w:t xml:space="preserve"> подтвержден </w:t>
      </w:r>
      <w:r w:rsidRPr="0007244E">
        <w:rPr>
          <w:color w:val="000000"/>
          <w:sz w:val="28"/>
          <w:szCs w:val="28"/>
        </w:rPr>
        <w:t>платежным поручением, подтверждающим перечисление денежных средств в качестве обеспечения исполнения договора, или копией такого поручения.</w:t>
      </w:r>
    </w:p>
    <w:p w:rsidR="0007244E" w:rsidRPr="0007244E" w:rsidRDefault="0007244E" w:rsidP="0007244E">
      <w:pPr>
        <w:pStyle w:val="a9"/>
        <w:numPr>
          <w:ilvl w:val="2"/>
          <w:numId w:val="6"/>
        </w:numPr>
        <w:ind w:left="0" w:firstLine="709"/>
        <w:rPr>
          <w:color w:val="000000"/>
          <w:sz w:val="28"/>
          <w:szCs w:val="28"/>
        </w:rPr>
      </w:pPr>
      <w:proofErr w:type="gramStart"/>
      <w:r w:rsidRPr="0007244E">
        <w:rPr>
          <w:color w:val="000000"/>
          <w:spacing w:val="-2"/>
          <w:sz w:val="28"/>
          <w:szCs w:val="28"/>
        </w:rPr>
        <w:lastRenderedPageBreak/>
        <w:t xml:space="preserve">В случае если победителем (участником, сделавшим предпоследнее предложение о цене, единственным участником, допущенным к участию в аукционе </w:t>
      </w:r>
      <w:r w:rsidRPr="0007244E">
        <w:rPr>
          <w:spacing w:val="-2"/>
          <w:sz w:val="28"/>
          <w:szCs w:val="28"/>
        </w:rPr>
        <w:t>(</w:t>
      </w:r>
      <w:r w:rsidRPr="0007244E">
        <w:rPr>
          <w:color w:val="000000"/>
          <w:sz w:val="28"/>
          <w:szCs w:val="28"/>
        </w:rPr>
        <w:t>в случае если принято решение о заключении договора с таким участником</w:t>
      </w:r>
      <w:r w:rsidRPr="0007244E">
        <w:rPr>
          <w:spacing w:val="-2"/>
          <w:sz w:val="28"/>
          <w:szCs w:val="28"/>
        </w:rPr>
        <w:t>)</w:t>
      </w:r>
      <w:r w:rsidRPr="0007244E">
        <w:rPr>
          <w:color w:val="000000"/>
          <w:spacing w:val="-2"/>
          <w:sz w:val="28"/>
          <w:szCs w:val="28"/>
        </w:rPr>
        <w:t>) представлены документы, подтверждающие внесение денежных средств в качестве обеспечения исполнения договора, но до истечения срока, в течение которого такой победитель (участник, сделавший предпоследнее предложение о цене, единственный участник, допущенный к участию в</w:t>
      </w:r>
      <w:proofErr w:type="gramEnd"/>
      <w:r w:rsidRPr="0007244E">
        <w:rPr>
          <w:color w:val="000000"/>
          <w:spacing w:val="-2"/>
          <w:sz w:val="28"/>
          <w:szCs w:val="28"/>
        </w:rPr>
        <w:t xml:space="preserve"> </w:t>
      </w:r>
      <w:proofErr w:type="gramStart"/>
      <w:r w:rsidRPr="0007244E">
        <w:rPr>
          <w:color w:val="000000"/>
          <w:spacing w:val="-2"/>
          <w:sz w:val="28"/>
          <w:szCs w:val="28"/>
        </w:rPr>
        <w:t>аукционе) должен представить подписанный со своей стороны договор, денежные средства не поступили на счет, который указан заказчиком в аукционной документации, победитель (участник, сделавший предпоследнее предложение о цене, единственный участник, допущенный к участию в аукционе) признается уклонившимся от заключения договора.</w:t>
      </w:r>
      <w:proofErr w:type="gramEnd"/>
    </w:p>
    <w:p w:rsidR="0007244E" w:rsidRPr="0007244E" w:rsidRDefault="0007244E" w:rsidP="0007244E">
      <w:pPr>
        <w:pStyle w:val="a9"/>
        <w:numPr>
          <w:ilvl w:val="2"/>
          <w:numId w:val="6"/>
        </w:numPr>
        <w:ind w:left="0" w:firstLine="709"/>
        <w:rPr>
          <w:color w:val="000000"/>
          <w:sz w:val="28"/>
          <w:szCs w:val="28"/>
        </w:rPr>
      </w:pPr>
      <w:r w:rsidRPr="0007244E">
        <w:rPr>
          <w:color w:val="000000"/>
          <w:sz w:val="28"/>
          <w:szCs w:val="28"/>
        </w:rPr>
        <w:t>При выборе способа обеспечения исполнения договора в форме банковской гарантии участник должен представить банковскую гарантию, выданную одним из банков, указанных в приложении №  к аукционной документации. Срок действия банковской гарантии должен превышать срок действия договора не менее чем на 1 (один) месяц.</w:t>
      </w:r>
    </w:p>
    <w:p w:rsidR="0007244E" w:rsidRPr="0007244E" w:rsidRDefault="0007244E" w:rsidP="0007244E">
      <w:pPr>
        <w:pStyle w:val="a9"/>
        <w:numPr>
          <w:ilvl w:val="2"/>
          <w:numId w:val="6"/>
        </w:numPr>
        <w:ind w:left="0" w:firstLine="709"/>
        <w:rPr>
          <w:color w:val="000000"/>
          <w:sz w:val="28"/>
          <w:szCs w:val="28"/>
        </w:rPr>
      </w:pPr>
      <w:proofErr w:type="gramStart"/>
      <w:r w:rsidRPr="0007244E">
        <w:rPr>
          <w:rFonts w:eastAsia="Times New Roman"/>
          <w:bCs/>
          <w:color w:val="000000"/>
          <w:sz w:val="28"/>
          <w:szCs w:val="28"/>
        </w:rPr>
        <w:t xml:space="preserve">Победитель или участник, сделавший предпоследнее предложение о цене (в случае если победитель признан уклонившимся от заключения договора и принято решение о его заключении с участником, сделавшим предпоследнее предложение о цене), единственный участник, </w:t>
      </w:r>
      <w:r w:rsidRPr="0007244E">
        <w:rPr>
          <w:color w:val="000000"/>
          <w:sz w:val="28"/>
          <w:szCs w:val="28"/>
        </w:rPr>
        <w:t xml:space="preserve">допущенный к участию в аукционе (в случае если принято решение о заключении договора с таким участником), </w:t>
      </w:r>
      <w:r w:rsidRPr="0007244E">
        <w:rPr>
          <w:rFonts w:eastAsia="Times New Roman"/>
          <w:bCs/>
          <w:color w:val="000000"/>
          <w:sz w:val="28"/>
          <w:szCs w:val="28"/>
        </w:rPr>
        <w:t>вправе согласовать предоставление банковской гарантии иным банком, направив письменное обращение заказчику с</w:t>
      </w:r>
      <w:proofErr w:type="gramEnd"/>
      <w:r w:rsidRPr="0007244E">
        <w:rPr>
          <w:rFonts w:eastAsia="Times New Roman"/>
          <w:bCs/>
          <w:color w:val="000000"/>
          <w:sz w:val="28"/>
          <w:szCs w:val="28"/>
        </w:rPr>
        <w:t xml:space="preserve"> приложением проекта банковской гарантии, соответствующего требованиям аукционной документации.</w:t>
      </w:r>
    </w:p>
    <w:p w:rsidR="0007244E" w:rsidRPr="0007244E" w:rsidRDefault="0007244E" w:rsidP="0007244E">
      <w:pPr>
        <w:pStyle w:val="a9"/>
        <w:numPr>
          <w:ilvl w:val="2"/>
          <w:numId w:val="6"/>
        </w:numPr>
        <w:ind w:left="0" w:firstLine="709"/>
        <w:rPr>
          <w:color w:val="000000"/>
          <w:sz w:val="28"/>
          <w:szCs w:val="28"/>
        </w:rPr>
      </w:pPr>
      <w:r w:rsidRPr="0007244E">
        <w:rPr>
          <w:rFonts w:eastAsia="Times New Roman"/>
          <w:bCs/>
          <w:color w:val="000000"/>
          <w:sz w:val="28"/>
          <w:szCs w:val="28"/>
        </w:rPr>
        <w:t xml:space="preserve">Обращение о согласовании банка рассматривается в течение </w:t>
      </w:r>
      <w:r w:rsidRPr="0007244E">
        <w:rPr>
          <w:rFonts w:eastAsia="Times New Roman"/>
          <w:bCs/>
          <w:color w:val="000000"/>
          <w:sz w:val="28"/>
          <w:szCs w:val="28"/>
        </w:rPr>
        <w:br/>
        <w:t xml:space="preserve">5 (пяти) рабочих дней </w:t>
      </w:r>
      <w:proofErr w:type="gramStart"/>
      <w:r w:rsidRPr="0007244E">
        <w:rPr>
          <w:rFonts w:eastAsia="Times New Roman"/>
          <w:bCs/>
          <w:color w:val="000000"/>
          <w:sz w:val="28"/>
          <w:szCs w:val="28"/>
        </w:rPr>
        <w:t>с даты получения</w:t>
      </w:r>
      <w:proofErr w:type="gramEnd"/>
      <w:r w:rsidRPr="0007244E">
        <w:rPr>
          <w:rFonts w:eastAsia="Times New Roman"/>
          <w:bCs/>
          <w:color w:val="000000"/>
          <w:sz w:val="28"/>
          <w:szCs w:val="28"/>
        </w:rPr>
        <w:t xml:space="preserve"> обращения. В случае если предложенный банк соответствует требованиям заказчика к кредитным качествам и платежеспособности банков, предоставление гарантии предложенным банком может быть согласовано.</w:t>
      </w:r>
      <w:r w:rsidRPr="0007244E">
        <w:rPr>
          <w:color w:val="000000"/>
          <w:sz w:val="28"/>
          <w:szCs w:val="28"/>
        </w:rPr>
        <w:t xml:space="preserve"> </w:t>
      </w:r>
    </w:p>
    <w:p w:rsidR="0007244E" w:rsidRPr="0007244E" w:rsidRDefault="0007244E" w:rsidP="0007244E">
      <w:pPr>
        <w:pStyle w:val="a9"/>
        <w:numPr>
          <w:ilvl w:val="2"/>
          <w:numId w:val="6"/>
        </w:numPr>
        <w:ind w:left="0" w:firstLine="709"/>
        <w:rPr>
          <w:color w:val="000000"/>
          <w:sz w:val="28"/>
          <w:szCs w:val="28"/>
        </w:rPr>
      </w:pPr>
      <w:r w:rsidRPr="0007244E">
        <w:rPr>
          <w:color w:val="000000"/>
          <w:sz w:val="28"/>
          <w:szCs w:val="28"/>
        </w:rPr>
        <w:t>Требования к банковской гарантии установлены в пунктах 7.6.12, 7.6.13, 7.6.14 (за исключением подпунктов 6 и 8), 7.6.15, 7.6.16 (за исключением подпунктов 9 и 11), 7.6.17 аукционной документации.</w:t>
      </w:r>
    </w:p>
    <w:p w:rsidR="0007244E" w:rsidRPr="0007244E" w:rsidRDefault="0007244E" w:rsidP="0007244E">
      <w:pPr>
        <w:pStyle w:val="a9"/>
        <w:rPr>
          <w:color w:val="000000"/>
          <w:sz w:val="28"/>
          <w:szCs w:val="28"/>
        </w:rPr>
      </w:pPr>
      <w:r w:rsidRPr="0007244E">
        <w:rPr>
          <w:color w:val="000000"/>
          <w:sz w:val="28"/>
          <w:szCs w:val="28"/>
        </w:rPr>
        <w:t>Банковская гарантия также должна содержать:</w:t>
      </w:r>
    </w:p>
    <w:p w:rsidR="0007244E" w:rsidRPr="0007244E" w:rsidRDefault="0007244E" w:rsidP="0007244E">
      <w:pPr>
        <w:pStyle w:val="a9"/>
        <w:numPr>
          <w:ilvl w:val="0"/>
          <w:numId w:val="41"/>
        </w:numPr>
        <w:ind w:left="0" w:firstLine="709"/>
        <w:rPr>
          <w:color w:val="000000"/>
          <w:sz w:val="28"/>
          <w:szCs w:val="28"/>
        </w:rPr>
      </w:pPr>
      <w:r w:rsidRPr="0007244E">
        <w:rPr>
          <w:color w:val="000000"/>
          <w:sz w:val="28"/>
          <w:szCs w:val="28"/>
        </w:rPr>
        <w:t>основное обязательство, исполнение по которому обеспечивается банковской гарантией, а именно обязательство исполнения принципалом всех обязательств по договору, заключаемому по итогам аукциона;</w:t>
      </w:r>
    </w:p>
    <w:p w:rsidR="0007244E" w:rsidRPr="0007244E" w:rsidRDefault="0007244E" w:rsidP="0007244E">
      <w:pPr>
        <w:pStyle w:val="a9"/>
        <w:numPr>
          <w:ilvl w:val="0"/>
          <w:numId w:val="41"/>
        </w:numPr>
        <w:ind w:left="0" w:firstLine="709"/>
        <w:rPr>
          <w:color w:val="000000"/>
          <w:sz w:val="28"/>
          <w:szCs w:val="28"/>
        </w:rPr>
      </w:pPr>
      <w:r w:rsidRPr="0007244E">
        <w:rPr>
          <w:color w:val="000000"/>
          <w:sz w:val="28"/>
          <w:szCs w:val="28"/>
        </w:rPr>
        <w:t>обстоятельства, при наступлении которых должна быть выплачена сумма гарантии, а именно неисполнение либо ненадлежащее исполнение принципалом обязательств по договору, заключаемому по итогам аукциона;</w:t>
      </w:r>
    </w:p>
    <w:p w:rsidR="0007244E" w:rsidRPr="0007244E" w:rsidRDefault="0007244E" w:rsidP="0007244E">
      <w:pPr>
        <w:pStyle w:val="a9"/>
        <w:numPr>
          <w:ilvl w:val="0"/>
          <w:numId w:val="41"/>
        </w:numPr>
        <w:ind w:left="0" w:firstLine="709"/>
        <w:rPr>
          <w:color w:val="000000"/>
          <w:sz w:val="28"/>
          <w:szCs w:val="28"/>
        </w:rPr>
      </w:pPr>
      <w:r w:rsidRPr="0007244E">
        <w:rPr>
          <w:color w:val="000000"/>
          <w:sz w:val="28"/>
          <w:szCs w:val="28"/>
        </w:rPr>
        <w:t>условие, согласно которому банковская гарантия вступает в силу со дня выдачи банковской гарантии;</w:t>
      </w:r>
    </w:p>
    <w:p w:rsidR="0007244E" w:rsidRPr="0007244E" w:rsidRDefault="0007244E" w:rsidP="0007244E">
      <w:pPr>
        <w:pStyle w:val="a9"/>
        <w:numPr>
          <w:ilvl w:val="0"/>
          <w:numId w:val="41"/>
        </w:numPr>
        <w:ind w:left="0" w:firstLine="709"/>
        <w:rPr>
          <w:color w:val="000000"/>
          <w:sz w:val="28"/>
          <w:szCs w:val="28"/>
        </w:rPr>
      </w:pPr>
      <w:r w:rsidRPr="0007244E">
        <w:rPr>
          <w:color w:val="000000"/>
          <w:sz w:val="28"/>
          <w:szCs w:val="28"/>
        </w:rPr>
        <w:t>срок действия банковской гарантии в соответствии с требованиями пункта 8.1.8 аукционной документации;</w:t>
      </w:r>
    </w:p>
    <w:p w:rsidR="0007244E" w:rsidRPr="0007244E" w:rsidRDefault="0007244E" w:rsidP="0007244E">
      <w:pPr>
        <w:pStyle w:val="a9"/>
        <w:numPr>
          <w:ilvl w:val="0"/>
          <w:numId w:val="41"/>
        </w:numPr>
        <w:ind w:left="0" w:firstLine="709"/>
        <w:rPr>
          <w:color w:val="000000"/>
          <w:sz w:val="28"/>
          <w:szCs w:val="28"/>
        </w:rPr>
      </w:pPr>
      <w:r w:rsidRPr="0007244E">
        <w:rPr>
          <w:color w:val="000000"/>
          <w:sz w:val="28"/>
          <w:szCs w:val="28"/>
        </w:rPr>
        <w:t>условие, согласно которому бенефициар вправе предъявлять требование в течение всего срока действия банковской гарантии.</w:t>
      </w:r>
    </w:p>
    <w:p w:rsidR="0007244E" w:rsidRPr="0007244E" w:rsidRDefault="0007244E" w:rsidP="0007244E">
      <w:pPr>
        <w:pStyle w:val="a9"/>
        <w:numPr>
          <w:ilvl w:val="2"/>
          <w:numId w:val="6"/>
        </w:numPr>
        <w:ind w:left="0" w:firstLine="709"/>
        <w:rPr>
          <w:color w:val="000000"/>
          <w:sz w:val="28"/>
          <w:szCs w:val="28"/>
        </w:rPr>
      </w:pPr>
      <w:proofErr w:type="gramStart"/>
      <w:r w:rsidRPr="0007244E">
        <w:rPr>
          <w:color w:val="000000"/>
          <w:spacing w:val="-2"/>
          <w:sz w:val="28"/>
          <w:szCs w:val="28"/>
        </w:rPr>
        <w:lastRenderedPageBreak/>
        <w:t>Денежные средства, внесенные победителем (участником, сделавшим предпоследнее предложение о цене (в случае если победитель признан уклонившимся от заключения договора), единственным участником, допущенным к участию в аукционе (в случае если принято решение о заключении договора с таким участником)) в качестве обеспечения исполнения договора, возвращаются на счет этого участника в течение 10 (десяти) рабочих дней, если иное не предусмотрено аукционной документацией, с</w:t>
      </w:r>
      <w:proofErr w:type="gramEnd"/>
      <w:r w:rsidRPr="0007244E">
        <w:rPr>
          <w:color w:val="000000"/>
          <w:spacing w:val="-2"/>
          <w:sz w:val="28"/>
          <w:szCs w:val="28"/>
        </w:rPr>
        <w:t xml:space="preserve"> даты получения полного комплекта документов, предусмотренных договором, подтверждающих исполнение обязательств по договору в том числе, накладных о поставке товаров, акта (актов) о выполнении работ, оказании услуг.</w:t>
      </w:r>
    </w:p>
    <w:p w:rsidR="0007244E" w:rsidRPr="0007244E" w:rsidRDefault="0007244E" w:rsidP="0007244E">
      <w:pPr>
        <w:pStyle w:val="a9"/>
        <w:numPr>
          <w:ilvl w:val="2"/>
          <w:numId w:val="6"/>
        </w:numPr>
        <w:ind w:left="0" w:firstLine="709"/>
        <w:rPr>
          <w:color w:val="000000"/>
          <w:sz w:val="28"/>
          <w:szCs w:val="28"/>
        </w:rPr>
      </w:pPr>
      <w:r w:rsidRPr="0007244E">
        <w:rPr>
          <w:bCs/>
          <w:color w:val="000000"/>
          <w:sz w:val="28"/>
          <w:szCs w:val="28"/>
        </w:rPr>
        <w:t xml:space="preserve">Денежные средства, внесенные в качестве </w:t>
      </w:r>
      <w:r w:rsidRPr="0007244E">
        <w:rPr>
          <w:color w:val="000000"/>
          <w:spacing w:val="-2"/>
          <w:sz w:val="28"/>
          <w:szCs w:val="28"/>
        </w:rPr>
        <w:t xml:space="preserve">обеспечения исполнения договора, могут быть удержаны заказчиком при наступлении обстоятельств, </w:t>
      </w:r>
      <w:r w:rsidRPr="0007244E">
        <w:rPr>
          <w:bCs/>
          <w:color w:val="000000"/>
          <w:sz w:val="28"/>
          <w:szCs w:val="28"/>
        </w:rPr>
        <w:t>указанных в подпункте 2 пункта 8.1.11 аукционной документации.</w:t>
      </w:r>
    </w:p>
    <w:p w:rsidR="0007244E" w:rsidRPr="0007244E" w:rsidRDefault="0007244E" w:rsidP="0007244E">
      <w:pPr>
        <w:spacing w:after="0" w:line="240" w:lineRule="auto"/>
        <w:ind w:firstLine="709"/>
        <w:jc w:val="both"/>
        <w:rPr>
          <w:rFonts w:ascii="Times New Roman" w:hAnsi="Times New Roman" w:cs="Times New Roman"/>
          <w:color w:val="000000"/>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Предоставление информации о конечных бенефициарах</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a6"/>
        <w:numPr>
          <w:ilvl w:val="2"/>
          <w:numId w:val="6"/>
        </w:numPr>
        <w:spacing w:after="0" w:line="240" w:lineRule="auto"/>
        <w:ind w:left="0" w:firstLine="709"/>
        <w:contextualSpacing w:val="0"/>
        <w:jc w:val="both"/>
        <w:rPr>
          <w:rFonts w:ascii="Times New Roman" w:eastAsia="MS Mincho" w:hAnsi="Times New Roman" w:cs="Times New Roman"/>
          <w:color w:val="000000"/>
          <w:sz w:val="28"/>
          <w:szCs w:val="28"/>
        </w:rPr>
      </w:pPr>
      <w:r w:rsidRPr="0007244E">
        <w:rPr>
          <w:rFonts w:ascii="Times New Roman" w:eastAsia="MS Mincho" w:hAnsi="Times New Roman" w:cs="Times New Roman"/>
          <w:color w:val="000000"/>
          <w:sz w:val="28"/>
          <w:szCs w:val="28"/>
        </w:rPr>
        <w:t>До заключения договора лицо, с которым заключается договор по итогам аукциона, предоставляет сведения о своих владельцах, включая конечных бенефициаров, с приложением подтверждающих документов. В случае непредставления указанных сведении и документов победитель, иной участник, с которым заключается договор, считается уклонившимся от заключения договора.</w:t>
      </w:r>
    </w:p>
    <w:p w:rsidR="0007244E" w:rsidRPr="0007244E" w:rsidRDefault="0007244E" w:rsidP="0007244E">
      <w:pPr>
        <w:spacing w:after="0" w:line="240" w:lineRule="auto"/>
        <w:ind w:firstLine="709"/>
        <w:jc w:val="both"/>
        <w:rPr>
          <w:rFonts w:ascii="Times New Roman" w:hAnsi="Times New Roman" w:cs="Times New Roman"/>
          <w:color w:val="000000"/>
          <w:sz w:val="28"/>
          <w:szCs w:val="28"/>
        </w:rPr>
      </w:pPr>
    </w:p>
    <w:p w:rsidR="0007244E" w:rsidRPr="0007244E" w:rsidRDefault="0007244E" w:rsidP="0007244E">
      <w:pPr>
        <w:spacing w:after="0" w:line="240" w:lineRule="auto"/>
        <w:ind w:firstLine="709"/>
        <w:jc w:val="both"/>
        <w:rPr>
          <w:rFonts w:ascii="Times New Roman" w:hAnsi="Times New Roman" w:cs="Times New Roman"/>
          <w:color w:val="000000"/>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Заключение договора</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Положения договора (условия и цена) не могут быть изменены по сравнению с аукционной документацией и аукционной заявкой победителя аукциона, за исключением случаев, предусмотренных аукционной документацией. При невыполнении победителем аукциона требований данного пункта он признается уклонившимся от заключения договора. Договор в таком случае может быть заключен с участником, сделавшим предпоследнее предложение о цене, с учетом требований данного пункта.</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 xml:space="preserve">Заказчик направляет участнику аукциона, с которым заключается договор, проект договора в течение 20 (двадцати) дней </w:t>
      </w:r>
      <w:proofErr w:type="gramStart"/>
      <w:r w:rsidRPr="0007244E">
        <w:rPr>
          <w:rFonts w:ascii="Times New Roman" w:hAnsi="Times New Roman" w:cs="Times New Roman"/>
          <w:color w:val="000000"/>
          <w:sz w:val="28"/>
          <w:szCs w:val="28"/>
        </w:rPr>
        <w:t>с даты опубликования</w:t>
      </w:r>
      <w:proofErr w:type="gramEnd"/>
      <w:r w:rsidRPr="0007244E">
        <w:rPr>
          <w:rFonts w:ascii="Times New Roman" w:hAnsi="Times New Roman" w:cs="Times New Roman"/>
          <w:color w:val="000000"/>
          <w:sz w:val="28"/>
          <w:szCs w:val="28"/>
        </w:rPr>
        <w:t xml:space="preserve"> итогов аукциона на сайтах.</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proofErr w:type="gramStart"/>
      <w:r w:rsidRPr="0007244E">
        <w:rPr>
          <w:rFonts w:ascii="Times New Roman" w:hAnsi="Times New Roman" w:cs="Times New Roman"/>
          <w:color w:val="000000"/>
          <w:sz w:val="28"/>
          <w:szCs w:val="28"/>
        </w:rPr>
        <w:t>Участник аукциона, с которым заключается договор, должен предоставить обеспечение исполнения договора (если требование об обеспечении исполнения договора установлено в аукционной документации), иные документы, если документацией предусмотрено их представление на этапе заключения договора и подписанный со своей стороны договор не позднее 10 (десяти)</w:t>
      </w:r>
      <w:r w:rsidRPr="0007244E">
        <w:rPr>
          <w:rFonts w:ascii="Times New Roman" w:hAnsi="Times New Roman" w:cs="Times New Roman"/>
          <w:b/>
          <w:i/>
          <w:color w:val="000000"/>
          <w:sz w:val="28"/>
          <w:szCs w:val="28"/>
        </w:rPr>
        <w:t xml:space="preserve"> </w:t>
      </w:r>
      <w:r w:rsidRPr="0007244E">
        <w:rPr>
          <w:rFonts w:ascii="Times New Roman" w:hAnsi="Times New Roman" w:cs="Times New Roman"/>
          <w:color w:val="000000"/>
          <w:sz w:val="28"/>
          <w:szCs w:val="28"/>
        </w:rPr>
        <w:t>календарных дней с даты получения проекта договора от заказчика.</w:t>
      </w:r>
      <w:proofErr w:type="gramEnd"/>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 xml:space="preserve">Договор заключается в соответствии с законодательством Российской Федерации, требованиями аукционной документации согласно приложению № </w:t>
      </w:r>
      <w:r>
        <w:rPr>
          <w:rFonts w:ascii="Times New Roman" w:hAnsi="Times New Roman" w:cs="Times New Roman"/>
          <w:color w:val="000000"/>
          <w:sz w:val="28"/>
          <w:szCs w:val="28"/>
        </w:rPr>
        <w:t>4</w:t>
      </w:r>
      <w:r w:rsidRPr="0007244E">
        <w:rPr>
          <w:rFonts w:ascii="Times New Roman" w:hAnsi="Times New Roman" w:cs="Times New Roman"/>
          <w:color w:val="000000"/>
          <w:sz w:val="28"/>
          <w:szCs w:val="28"/>
        </w:rPr>
        <w:t xml:space="preserve"> к аукционной документации в срок, не превышающий </w:t>
      </w:r>
      <w:r w:rsidRPr="0007244E">
        <w:rPr>
          <w:rFonts w:ascii="Times New Roman" w:hAnsi="Times New Roman" w:cs="Times New Roman"/>
          <w:color w:val="000000"/>
          <w:sz w:val="28"/>
          <w:szCs w:val="28"/>
        </w:rPr>
        <w:br/>
        <w:t xml:space="preserve">90 (девяносто) дней </w:t>
      </w:r>
      <w:proofErr w:type="gramStart"/>
      <w:r w:rsidRPr="0007244E">
        <w:rPr>
          <w:rFonts w:ascii="Times New Roman" w:hAnsi="Times New Roman" w:cs="Times New Roman"/>
          <w:color w:val="000000"/>
          <w:sz w:val="28"/>
          <w:szCs w:val="28"/>
        </w:rPr>
        <w:t>с даты опубликования</w:t>
      </w:r>
      <w:proofErr w:type="gramEnd"/>
      <w:r w:rsidRPr="0007244E">
        <w:rPr>
          <w:rFonts w:ascii="Times New Roman" w:hAnsi="Times New Roman" w:cs="Times New Roman"/>
          <w:color w:val="000000"/>
          <w:sz w:val="28"/>
          <w:szCs w:val="28"/>
        </w:rPr>
        <w:t xml:space="preserve"> информации об итогах аукциона на сайтах. В случае заключения кредитных договоров и договоров финансового </w:t>
      </w:r>
      <w:r w:rsidRPr="0007244E">
        <w:rPr>
          <w:rFonts w:ascii="Times New Roman" w:hAnsi="Times New Roman" w:cs="Times New Roman"/>
          <w:color w:val="000000"/>
          <w:sz w:val="28"/>
          <w:szCs w:val="28"/>
        </w:rPr>
        <w:lastRenderedPageBreak/>
        <w:t xml:space="preserve">лизинга этот срок не может превысить 180 (сто восемьдесят) дней </w:t>
      </w:r>
      <w:proofErr w:type="gramStart"/>
      <w:r w:rsidRPr="0007244E">
        <w:rPr>
          <w:rFonts w:ascii="Times New Roman" w:hAnsi="Times New Roman" w:cs="Times New Roman"/>
          <w:color w:val="000000"/>
          <w:sz w:val="28"/>
          <w:szCs w:val="28"/>
        </w:rPr>
        <w:t>с даты опубликования</w:t>
      </w:r>
      <w:proofErr w:type="gramEnd"/>
      <w:r w:rsidRPr="0007244E">
        <w:rPr>
          <w:rFonts w:ascii="Times New Roman" w:hAnsi="Times New Roman" w:cs="Times New Roman"/>
          <w:color w:val="000000"/>
          <w:sz w:val="28"/>
          <w:szCs w:val="28"/>
        </w:rPr>
        <w:t xml:space="preserve"> итогов аукциона на сайтах. </w:t>
      </w:r>
      <w:proofErr w:type="gramStart"/>
      <w:r w:rsidRPr="0007244E">
        <w:rPr>
          <w:rFonts w:ascii="Times New Roman" w:hAnsi="Times New Roman" w:cs="Times New Roman"/>
          <w:color w:val="000000"/>
          <w:sz w:val="28"/>
          <w:szCs w:val="28"/>
        </w:rPr>
        <w:t>В случаях, когда в соответствии с законодательством Российской Федерации для заключения договора необходимо его одобрение органом управления заказчика, согласование с государственными или иными органами, учреждениями, а также в случаях, когда действия (бездействие) заказчика при осуществлении закупки обжалуется в антимонопольном органе либо в судебном порядке, срок заключения договора начинает исчисляться со дня одобрения заключения договора органом управления заказчика, согласования государственными или</w:t>
      </w:r>
      <w:proofErr w:type="gramEnd"/>
      <w:r w:rsidRPr="0007244E">
        <w:rPr>
          <w:rFonts w:ascii="Times New Roman" w:hAnsi="Times New Roman" w:cs="Times New Roman"/>
          <w:color w:val="000000"/>
          <w:sz w:val="28"/>
          <w:szCs w:val="28"/>
        </w:rPr>
        <w:t xml:space="preserve"> иными органами, учреждениями, вступления в силу решения антимонопольного органа или судебного акта, предусматривающего заключение договора.</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proofErr w:type="gramStart"/>
      <w:r w:rsidRPr="0007244E">
        <w:rPr>
          <w:rFonts w:ascii="Times New Roman" w:hAnsi="Times New Roman" w:cs="Times New Roman"/>
          <w:color w:val="000000"/>
          <w:sz w:val="28"/>
          <w:szCs w:val="28"/>
        </w:rPr>
        <w:t>Договор по итогам аукциона среди субъектов малого и среднего предпринимательства заключается в срок, предусмотренный постановлением Правительства Российской Федерации от 11 декабря 2014 г. № 1352 «Об особенностях участия субъектов малого и среднего предпринимательства в закупках товаров, работ, услуг отдельными видами юридических лиц», не более 20 (двадцати) рабочих дней  со дня принятия заказчиком решения о заключении такого договора, за исключением случаев, когда</w:t>
      </w:r>
      <w:proofErr w:type="gramEnd"/>
      <w:r w:rsidRPr="0007244E">
        <w:rPr>
          <w:rFonts w:ascii="Times New Roman" w:hAnsi="Times New Roman" w:cs="Times New Roman"/>
          <w:color w:val="000000"/>
          <w:sz w:val="28"/>
          <w:szCs w:val="28"/>
        </w:rPr>
        <w:t xml:space="preserve"> в соответствии с законодательством Российской Федерации для заключения договора необходимо его одобрение органом управления заказчика, а также в случаях, когда действия (бездействие) заказчика при осуществлении закупки обжалуется в антимонопольном органе либо в судебном порядке. В указанных случаях договор должен быть заключен в течение 20 (двадцати) рабочих дней со дня одобрения заключения договора органом управления заказчика, вступления в силу решения антимонопольного органа или судебного акта, предусматривающего заключение договора. При этом заказчик направляет субъекту малого и среднего предпринимательства договор в течение 5 (пяти) дней </w:t>
      </w:r>
      <w:proofErr w:type="gramStart"/>
      <w:r w:rsidRPr="0007244E">
        <w:rPr>
          <w:rFonts w:ascii="Times New Roman" w:hAnsi="Times New Roman" w:cs="Times New Roman"/>
          <w:color w:val="000000"/>
          <w:sz w:val="28"/>
          <w:szCs w:val="28"/>
        </w:rPr>
        <w:t>с даты опубликования</w:t>
      </w:r>
      <w:proofErr w:type="gramEnd"/>
      <w:r w:rsidRPr="0007244E">
        <w:rPr>
          <w:rFonts w:ascii="Times New Roman" w:hAnsi="Times New Roman" w:cs="Times New Roman"/>
          <w:color w:val="000000"/>
          <w:sz w:val="28"/>
          <w:szCs w:val="28"/>
        </w:rPr>
        <w:t xml:space="preserve"> результатов аукциона на сайтах. Субъект малого и среднего предпринимательства подписывает договор и представляет его заказчику в течение 5 (пяти) дней </w:t>
      </w:r>
      <w:proofErr w:type="gramStart"/>
      <w:r w:rsidRPr="0007244E">
        <w:rPr>
          <w:rFonts w:ascii="Times New Roman" w:hAnsi="Times New Roman" w:cs="Times New Roman"/>
          <w:color w:val="000000"/>
          <w:sz w:val="28"/>
          <w:szCs w:val="28"/>
        </w:rPr>
        <w:t>с даты получения</w:t>
      </w:r>
      <w:proofErr w:type="gramEnd"/>
      <w:r w:rsidRPr="0007244E">
        <w:rPr>
          <w:rFonts w:ascii="Times New Roman" w:hAnsi="Times New Roman" w:cs="Times New Roman"/>
          <w:color w:val="000000"/>
          <w:sz w:val="28"/>
          <w:szCs w:val="28"/>
        </w:rPr>
        <w:t xml:space="preserve"> проекта договора от заказчика.</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В случае если победитель аукциона уклоняется от подписания договора в установленные сроки, договор может быть заключен с участником, аукционной заявке которого присвоен второй номер.</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Участник аукциона, с которым заключается договор, обязан заключить договор на условиях аукционной документации, аукционной заявки. Договор заключается по цене, предложенной победителем аукциона при проведен</w:t>
      </w:r>
      <w:proofErr w:type="gramStart"/>
      <w:r w:rsidRPr="0007244E">
        <w:rPr>
          <w:rFonts w:ascii="Times New Roman" w:hAnsi="Times New Roman" w:cs="Times New Roman"/>
          <w:color w:val="000000"/>
          <w:sz w:val="28"/>
          <w:szCs w:val="28"/>
        </w:rPr>
        <w:t>ии ау</w:t>
      </w:r>
      <w:proofErr w:type="gramEnd"/>
      <w:r w:rsidRPr="0007244E">
        <w:rPr>
          <w:rFonts w:ascii="Times New Roman" w:hAnsi="Times New Roman" w:cs="Times New Roman"/>
          <w:color w:val="000000"/>
          <w:sz w:val="28"/>
          <w:szCs w:val="28"/>
        </w:rPr>
        <w:t>кциона без учета НДС, с учетом применяемой им системы налогообложения.</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Срок выполнения обязательств по договору определяется на основании требований аукционной документации.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proofErr w:type="gramStart"/>
      <w:r w:rsidRPr="0007244E">
        <w:rPr>
          <w:rFonts w:ascii="Times New Roman" w:hAnsi="Times New Roman" w:cs="Times New Roman"/>
          <w:color w:val="000000"/>
          <w:sz w:val="28"/>
          <w:szCs w:val="28"/>
        </w:rPr>
        <w:t xml:space="preserve">В срок, предусмотренный для заключения договора, заказчик вправе отказаться от заключения договора с </w:t>
      </w:r>
      <w:r w:rsidRPr="0007244E">
        <w:rPr>
          <w:rFonts w:ascii="Times New Roman" w:hAnsi="Times New Roman" w:cs="Times New Roman"/>
          <w:color w:val="000000"/>
          <w:spacing w:val="-2"/>
          <w:sz w:val="28"/>
          <w:szCs w:val="28"/>
        </w:rPr>
        <w:t>победителем (участником, сделавшим предпоследнее предложение о цене (в случае если победитель признан уклонившимся от заключения договора), единственным участником, допущенным к участию в аукционе (в случае если принято решение о заключении договора с таким участником))</w:t>
      </w:r>
      <w:r w:rsidRPr="0007244E">
        <w:rPr>
          <w:rFonts w:ascii="Times New Roman" w:hAnsi="Times New Roman" w:cs="Times New Roman"/>
          <w:color w:val="000000"/>
          <w:sz w:val="28"/>
          <w:szCs w:val="28"/>
        </w:rPr>
        <w:t xml:space="preserve"> в случае установления его несоответствия требованиям аукционной документации или в связи с предоставлением</w:t>
      </w:r>
      <w:proofErr w:type="gramEnd"/>
      <w:r w:rsidRPr="0007244E">
        <w:rPr>
          <w:rFonts w:ascii="Times New Roman" w:hAnsi="Times New Roman" w:cs="Times New Roman"/>
          <w:color w:val="000000"/>
          <w:sz w:val="28"/>
          <w:szCs w:val="28"/>
        </w:rPr>
        <w:t xml:space="preserve"> участником недостоверной информации о своем соответствии таким требованиям.</w:t>
      </w:r>
    </w:p>
    <w:p w:rsidR="0007244E" w:rsidRPr="0007244E" w:rsidRDefault="0007244E" w:rsidP="0007244E">
      <w:pPr>
        <w:pStyle w:val="a6"/>
        <w:spacing w:after="0" w:line="240" w:lineRule="auto"/>
        <w:ind w:left="709"/>
        <w:jc w:val="both"/>
        <w:rPr>
          <w:rFonts w:ascii="Times New Roman" w:hAnsi="Times New Roman" w:cs="Times New Roman"/>
          <w:color w:val="000000"/>
          <w:sz w:val="28"/>
          <w:szCs w:val="28"/>
        </w:rPr>
      </w:pPr>
    </w:p>
    <w:p w:rsidR="0007244E" w:rsidRPr="0007244E" w:rsidRDefault="0007244E" w:rsidP="0007244E">
      <w:pPr>
        <w:pStyle w:val="3"/>
        <w:numPr>
          <w:ilvl w:val="1"/>
          <w:numId w:val="6"/>
        </w:numPr>
        <w:spacing w:before="0" w:after="0"/>
        <w:ind w:hanging="57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Исполнение, изменение, расторжение договора</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 xml:space="preserve">Заказчик по согласованию с исполнителем договора вправе изменить или расторгнуть договор в случае существенного изменения обстоятельств, из которых они исходили при заключении договора, в порядке, предусмотренном Гражданским кодексом Российской Федерации. В случае </w:t>
      </w:r>
      <w:proofErr w:type="spellStart"/>
      <w:r w:rsidRPr="0007244E">
        <w:rPr>
          <w:rFonts w:ascii="Times New Roman" w:hAnsi="Times New Roman" w:cs="Times New Roman"/>
          <w:color w:val="000000"/>
          <w:sz w:val="28"/>
          <w:szCs w:val="28"/>
        </w:rPr>
        <w:t>недостижения</w:t>
      </w:r>
      <w:proofErr w:type="spellEnd"/>
      <w:r w:rsidRPr="0007244E">
        <w:rPr>
          <w:rFonts w:ascii="Times New Roman" w:hAnsi="Times New Roman" w:cs="Times New Roman"/>
          <w:color w:val="000000"/>
          <w:sz w:val="28"/>
          <w:szCs w:val="28"/>
        </w:rPr>
        <w:t xml:space="preserve"> соглашения об изменении условий договора в соответствии с существенно изменившимися обстоятельствами или о его расторжении </w:t>
      </w:r>
      <w:proofErr w:type="gramStart"/>
      <w:r w:rsidRPr="0007244E">
        <w:rPr>
          <w:rFonts w:ascii="Times New Roman" w:hAnsi="Times New Roman" w:cs="Times New Roman"/>
          <w:color w:val="000000"/>
          <w:sz w:val="28"/>
          <w:szCs w:val="28"/>
        </w:rPr>
        <w:t>договор</w:t>
      </w:r>
      <w:proofErr w:type="gramEnd"/>
      <w:r w:rsidRPr="0007244E">
        <w:rPr>
          <w:rFonts w:ascii="Times New Roman" w:hAnsi="Times New Roman" w:cs="Times New Roman"/>
          <w:color w:val="000000"/>
          <w:sz w:val="28"/>
          <w:szCs w:val="28"/>
        </w:rPr>
        <w:t xml:space="preserve"> может быть расторгнут или изменен судом в порядке и по основаниям, предусмотренным Гражданским кодексом Российской Федерации.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Заказчик в одностороннем порядке может отказаться от исполнения обязательств по договору по основаниям, предусмотренным Гражданским кодексом Российской Федерации.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proofErr w:type="gramStart"/>
      <w:r w:rsidRPr="0007244E">
        <w:rPr>
          <w:rFonts w:ascii="Times New Roman" w:hAnsi="Times New Roman" w:cs="Times New Roman"/>
          <w:color w:val="000000"/>
          <w:sz w:val="28"/>
          <w:szCs w:val="28"/>
        </w:rPr>
        <w:t>Заказчик по согласованию с исполнителем договора при заключении и/или в ходе исполнения договора вправе изменить количество всех предусмотренных договором товаров, объем предусмотренных работ, услуг при изменении потребности в товарах, работах, услугах, на поставку, выполнение, оказание которых заключен договор в пределах 30% (тридцати) от начальной (максимальной) цены договора (цены лота), если иное не предусмотрено в пункте 4 аукционной документации, а</w:t>
      </w:r>
      <w:proofErr w:type="gramEnd"/>
      <w:r w:rsidRPr="0007244E">
        <w:rPr>
          <w:rFonts w:ascii="Times New Roman" w:hAnsi="Times New Roman" w:cs="Times New Roman"/>
          <w:color w:val="000000"/>
          <w:sz w:val="28"/>
          <w:szCs w:val="28"/>
        </w:rPr>
        <w:t xml:space="preserve"> также при выявлении потребности в дополнительном объеме работ, услуг, товаров, не предусмотренных договором, но связанных с такими работами, услугами, товарами, предусмотренными договором.</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proofErr w:type="gramStart"/>
      <w:r w:rsidRPr="0007244E">
        <w:rPr>
          <w:rFonts w:ascii="Times New Roman" w:hAnsi="Times New Roman" w:cs="Times New Roman"/>
          <w:color w:val="000000"/>
          <w:sz w:val="28"/>
          <w:szCs w:val="28"/>
        </w:rPr>
        <w:t>При поставке дополнительного количества таких товаров, выполнении дополнительного объема таких работ, оказании дополнительного объема таких услуг заказчик по согласованию с исполнителем договора вправе изменить первоначальную цену договора пропорционально количеству таких товаров, объему таких работ, услуг, а при внесении соответствующих изменений в договор в связи с сокращением потребности в поставки таких товаров, выполнении таких работ, оказании таких услуг заказчик в обязательном</w:t>
      </w:r>
      <w:proofErr w:type="gramEnd"/>
      <w:r w:rsidRPr="0007244E">
        <w:rPr>
          <w:rFonts w:ascii="Times New Roman" w:hAnsi="Times New Roman" w:cs="Times New Roman"/>
          <w:color w:val="000000"/>
          <w:sz w:val="28"/>
          <w:szCs w:val="28"/>
        </w:rPr>
        <w:t xml:space="preserve"> </w:t>
      </w:r>
      <w:proofErr w:type="gramStart"/>
      <w:r w:rsidRPr="0007244E">
        <w:rPr>
          <w:rFonts w:ascii="Times New Roman" w:hAnsi="Times New Roman" w:cs="Times New Roman"/>
          <w:color w:val="000000"/>
          <w:sz w:val="28"/>
          <w:szCs w:val="28"/>
        </w:rPr>
        <w:t>порядке</w:t>
      </w:r>
      <w:proofErr w:type="gramEnd"/>
      <w:r w:rsidRPr="0007244E">
        <w:rPr>
          <w:rFonts w:ascii="Times New Roman" w:hAnsi="Times New Roman" w:cs="Times New Roman"/>
          <w:color w:val="000000"/>
          <w:sz w:val="28"/>
          <w:szCs w:val="28"/>
        </w:rPr>
        <w:t xml:space="preserve"> меняет цену договора указанным образом.</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Лицо, с которым заключен договор, обязано информировать заказчика в сроки, установленные договором, о произошедших изменениях в сведениях в отношении всей цепочки собственников, включая бенефициаров (в том числе конечных), и о составе исполнительных органов, с подтверждением соответствующими документами.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При исполнении договора не допускается перемена поставщика (исполнителя, подрядчика), за исключением случаев, если новый поставщик (исполнитель, подрядчик) является правопреемником поставщика (исполнителя, подрядчика) по такому договору вследствие реорганизации юридического лица в форме преобразования, слияния или присоединения. Новый поставщик (исполнитель, подрядчик) должен соответствовать требованиям к участникам аукциона, которые устанавливались в аукционной документации.</w:t>
      </w:r>
    </w:p>
    <w:p w:rsidR="0007244E" w:rsidRPr="0007244E" w:rsidRDefault="0007244E" w:rsidP="0007244E">
      <w:pPr>
        <w:pStyle w:val="a6"/>
        <w:numPr>
          <w:ilvl w:val="2"/>
          <w:numId w:val="6"/>
        </w:numPr>
        <w:spacing w:after="0" w:line="240" w:lineRule="auto"/>
        <w:ind w:left="0" w:firstLine="709"/>
        <w:contextualSpacing w:val="0"/>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 xml:space="preserve">Невыполнение лицом, с которым заключен договор, требований о привлечении к исполнению договора третьих лиц из числа субъектов малого и среднего предпринимательства (если такое требование было установлено пунктом </w:t>
      </w:r>
      <w:r w:rsidRPr="0007244E">
        <w:rPr>
          <w:rFonts w:ascii="Times New Roman" w:hAnsi="Times New Roman" w:cs="Times New Roman"/>
          <w:color w:val="000000"/>
          <w:sz w:val="28"/>
          <w:szCs w:val="28"/>
        </w:rPr>
        <w:lastRenderedPageBreak/>
        <w:t>1.4 аукционной документации) является основанием для расторжения договора заказчиком в одностороннем порядке. Лицо, с которым заключен договор, несет ответственность за невыполнение требования о привлечении к исполнению договора третьих лиц из числа субъектов малого и среднего предпринимательства.</w:t>
      </w:r>
    </w:p>
    <w:p w:rsidR="0007244E" w:rsidRPr="0007244E" w:rsidRDefault="0007244E" w:rsidP="0007244E">
      <w:pPr>
        <w:pStyle w:val="a6"/>
        <w:spacing w:after="0" w:line="240" w:lineRule="auto"/>
        <w:ind w:left="0" w:firstLine="709"/>
        <w:jc w:val="both"/>
        <w:rPr>
          <w:rFonts w:ascii="Times New Roman" w:hAnsi="Times New Roman" w:cs="Times New Roman"/>
          <w:color w:val="000000"/>
          <w:sz w:val="28"/>
          <w:szCs w:val="28"/>
        </w:rPr>
      </w:pPr>
      <w:proofErr w:type="gramStart"/>
      <w:r w:rsidRPr="0007244E">
        <w:rPr>
          <w:rFonts w:ascii="Times New Roman" w:hAnsi="Times New Roman" w:cs="Times New Roman"/>
          <w:color w:val="000000"/>
          <w:sz w:val="28"/>
          <w:szCs w:val="28"/>
        </w:rPr>
        <w:t>По согласованию с заказчиком поставщик (исполнитель, подрядчик) вправе осуществить замену субподрядчика (соисполнителя), являющегося субъектом малого и среднего предпринимательства, с которым заключается или ранее был заключен договор субподряда, на другого субподрядчика (соисполнителя), являющегося субъектом малого и среднего предпринимательства, при условии сохранения цены договора, заключаемого или заключенного между поставщиком (исполнителем, подрядчиком) и субподрядчиком (соисполнителем), либо цены такого договора за вычетом сумм, выплаченных</w:t>
      </w:r>
      <w:proofErr w:type="gramEnd"/>
      <w:r w:rsidRPr="0007244E">
        <w:rPr>
          <w:rFonts w:ascii="Times New Roman" w:hAnsi="Times New Roman" w:cs="Times New Roman"/>
          <w:color w:val="000000"/>
          <w:sz w:val="28"/>
          <w:szCs w:val="28"/>
        </w:rPr>
        <w:t xml:space="preserve"> поставщиком (исполнителем, подрядчиком) в счет исполненных обязательств, в случае если договор субподряда был частично исполнен.</w:t>
      </w:r>
    </w:p>
    <w:p w:rsidR="0007244E" w:rsidRPr="0007244E" w:rsidRDefault="0007244E" w:rsidP="0007244E">
      <w:pPr>
        <w:spacing w:after="0" w:line="240" w:lineRule="auto"/>
        <w:jc w:val="both"/>
        <w:rPr>
          <w:rFonts w:ascii="Times New Roman" w:hAnsi="Times New Roman" w:cs="Times New Roman"/>
          <w:color w:val="000000"/>
          <w:sz w:val="28"/>
          <w:szCs w:val="28"/>
        </w:rPr>
      </w:pPr>
    </w:p>
    <w:p w:rsidR="00D36BEF" w:rsidRDefault="00D36BEF" w:rsidP="0007244E">
      <w:pPr>
        <w:spacing w:after="0" w:line="240" w:lineRule="auto"/>
        <w:rPr>
          <w:rFonts w:ascii="Times New Roman" w:hAnsi="Times New Roman" w:cs="Times New Roman"/>
          <w:color w:val="000000"/>
          <w:sz w:val="28"/>
          <w:szCs w:val="28"/>
        </w:rPr>
      </w:pPr>
    </w:p>
    <w:p w:rsidR="00D36BEF" w:rsidRDefault="00D36BEF" w:rsidP="0007244E">
      <w:pPr>
        <w:spacing w:after="0" w:line="240" w:lineRule="auto"/>
        <w:rPr>
          <w:rFonts w:ascii="Times New Roman" w:hAnsi="Times New Roman" w:cs="Times New Roman"/>
          <w:color w:val="000000"/>
          <w:sz w:val="28"/>
          <w:szCs w:val="28"/>
        </w:rPr>
      </w:pPr>
    </w:p>
    <w:p w:rsidR="0007244E" w:rsidRPr="0007244E" w:rsidRDefault="0007244E" w:rsidP="0007244E">
      <w:pPr>
        <w:spacing w:after="0" w:line="240" w:lineRule="auto"/>
        <w:rPr>
          <w:rFonts w:ascii="Times New Roman" w:hAnsi="Times New Roman" w:cs="Times New Roman"/>
          <w:color w:val="000000"/>
          <w:sz w:val="28"/>
          <w:szCs w:val="28"/>
        </w:rPr>
      </w:pPr>
      <w:r w:rsidRPr="0007244E">
        <w:rPr>
          <w:rFonts w:ascii="Times New Roman" w:hAnsi="Times New Roman" w:cs="Times New Roman"/>
          <w:color w:val="000000"/>
          <w:sz w:val="28"/>
          <w:szCs w:val="28"/>
        </w:rPr>
        <w:br w:type="page"/>
      </w:r>
    </w:p>
    <w:p w:rsidR="0007244E" w:rsidRPr="0007244E" w:rsidRDefault="0007244E" w:rsidP="0007244E">
      <w:pPr>
        <w:pStyle w:val="11"/>
        <w:ind w:left="5670" w:firstLine="0"/>
        <w:rPr>
          <w:rFonts w:eastAsia="MS Mincho"/>
          <w:color w:val="000000"/>
          <w:szCs w:val="28"/>
        </w:rPr>
      </w:pPr>
      <w:r w:rsidRPr="0007244E">
        <w:rPr>
          <w:rFonts w:eastAsia="MS Mincho"/>
          <w:color w:val="000000"/>
          <w:szCs w:val="28"/>
        </w:rPr>
        <w:lastRenderedPageBreak/>
        <w:t>Приложение № 1</w:t>
      </w:r>
    </w:p>
    <w:p w:rsidR="0007244E" w:rsidRPr="0007244E" w:rsidRDefault="0007244E" w:rsidP="0007244E">
      <w:pPr>
        <w:spacing w:after="0" w:line="240" w:lineRule="auto"/>
        <w:ind w:left="5670"/>
        <w:rPr>
          <w:rFonts w:ascii="Times New Roman" w:hAnsi="Times New Roman" w:cs="Times New Roman"/>
          <w:color w:val="000000"/>
          <w:sz w:val="28"/>
          <w:szCs w:val="28"/>
        </w:rPr>
      </w:pPr>
      <w:r w:rsidRPr="0007244E">
        <w:rPr>
          <w:rFonts w:ascii="Times New Roman" w:hAnsi="Times New Roman" w:cs="Times New Roman"/>
          <w:color w:val="000000"/>
          <w:sz w:val="28"/>
          <w:szCs w:val="28"/>
        </w:rPr>
        <w:t>к аукционной документации</w:t>
      </w:r>
    </w:p>
    <w:p w:rsidR="0007244E" w:rsidRPr="0007244E" w:rsidRDefault="0007244E" w:rsidP="0007244E">
      <w:pPr>
        <w:spacing w:after="0" w:line="240" w:lineRule="auto"/>
        <w:jc w:val="center"/>
        <w:rPr>
          <w:rFonts w:ascii="Times New Roman" w:hAnsi="Times New Roman" w:cs="Times New Roman"/>
          <w:b/>
          <w:color w:val="000000"/>
          <w:sz w:val="28"/>
          <w:szCs w:val="28"/>
        </w:rPr>
      </w:pPr>
    </w:p>
    <w:p w:rsidR="0007244E" w:rsidRPr="0007244E" w:rsidRDefault="0007244E" w:rsidP="0007244E">
      <w:pPr>
        <w:spacing w:after="0" w:line="240" w:lineRule="auto"/>
        <w:jc w:val="center"/>
        <w:rPr>
          <w:rFonts w:ascii="Times New Roman" w:hAnsi="Times New Roman" w:cs="Times New Roman"/>
          <w:color w:val="000000"/>
          <w:sz w:val="28"/>
          <w:szCs w:val="28"/>
        </w:rPr>
      </w:pPr>
      <w:r w:rsidRPr="0007244E">
        <w:rPr>
          <w:rFonts w:ascii="Times New Roman" w:hAnsi="Times New Roman" w:cs="Times New Roman"/>
          <w:color w:val="000000"/>
          <w:sz w:val="28"/>
          <w:szCs w:val="28"/>
        </w:rPr>
        <w:t>На бланке участника</w:t>
      </w:r>
    </w:p>
    <w:p w:rsidR="0007244E" w:rsidRPr="0007244E" w:rsidRDefault="0007244E" w:rsidP="0007244E">
      <w:pPr>
        <w:pStyle w:val="2"/>
        <w:suppressAutoHyphens/>
        <w:spacing w:before="0" w:after="0"/>
        <w:jc w:val="center"/>
        <w:rPr>
          <w:rFonts w:ascii="Times New Roman" w:hAnsi="Times New Roman" w:cs="Times New Roman"/>
          <w:b w:val="0"/>
          <w:i w:val="0"/>
          <w:color w:val="000000"/>
        </w:rPr>
      </w:pPr>
      <w:r w:rsidRPr="0007244E">
        <w:rPr>
          <w:rFonts w:ascii="Times New Roman" w:hAnsi="Times New Roman" w:cs="Times New Roman"/>
          <w:b w:val="0"/>
          <w:i w:val="0"/>
          <w:iCs w:val="0"/>
          <w:color w:val="000000"/>
        </w:rPr>
        <w:t xml:space="preserve">ЗАЯВКА </w:t>
      </w:r>
      <w:r w:rsidRPr="0007244E">
        <w:rPr>
          <w:rFonts w:ascii="Times New Roman" w:hAnsi="Times New Roman" w:cs="Times New Roman"/>
          <w:b w:val="0"/>
          <w:i w:val="0"/>
          <w:color w:val="000000"/>
        </w:rPr>
        <w:t xml:space="preserve">______________ </w:t>
      </w:r>
      <w:r w:rsidRPr="0007244E">
        <w:rPr>
          <w:rFonts w:ascii="Times New Roman" w:hAnsi="Times New Roman" w:cs="Times New Roman"/>
          <w:b w:val="0"/>
          <w:color w:val="000000"/>
        </w:rPr>
        <w:t>(наименование участника)</w:t>
      </w:r>
      <w:r w:rsidRPr="0007244E">
        <w:rPr>
          <w:rFonts w:ascii="Times New Roman" w:hAnsi="Times New Roman" w:cs="Times New Roman"/>
          <w:b w:val="0"/>
          <w:i w:val="0"/>
          <w:color w:val="000000"/>
        </w:rPr>
        <w:t xml:space="preserve"> НА УЧАСТИЕ</w:t>
      </w:r>
      <w:r w:rsidRPr="0007244E">
        <w:rPr>
          <w:rFonts w:ascii="Times New Roman" w:hAnsi="Times New Roman" w:cs="Times New Roman"/>
          <w:b w:val="0"/>
          <w:i w:val="0"/>
          <w:color w:val="000000"/>
        </w:rPr>
        <w:br/>
        <w:t xml:space="preserve">В АУКЦИОНЕ № </w:t>
      </w:r>
      <w:r>
        <w:rPr>
          <w:rFonts w:ascii="Times New Roman" w:hAnsi="Times New Roman" w:cs="Times New Roman"/>
          <w:b w:val="0"/>
          <w:i w:val="0"/>
          <w:color w:val="000000"/>
        </w:rPr>
        <w:t>2/ОАЭ-БППК/16</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spacing w:after="0" w:line="240" w:lineRule="auto"/>
        <w:rPr>
          <w:rFonts w:ascii="Times New Roman" w:hAnsi="Times New Roman" w:cs="Times New Roman"/>
          <w:i/>
          <w:color w:val="000000"/>
          <w:sz w:val="28"/>
          <w:szCs w:val="28"/>
        </w:rPr>
      </w:pPr>
      <w:r w:rsidRPr="0007244E">
        <w:rPr>
          <w:rFonts w:ascii="Times New Roman" w:hAnsi="Times New Roman" w:cs="Times New Roman"/>
          <w:i/>
          <w:color w:val="000000"/>
          <w:sz w:val="28"/>
          <w:szCs w:val="28"/>
        </w:rPr>
        <w:t>Заявка должна быть подготовлена отдельно на каждый лот</w:t>
      </w:r>
    </w:p>
    <w:p w:rsidR="0007244E" w:rsidRPr="0007244E" w:rsidRDefault="0007244E" w:rsidP="0007244E">
      <w:pPr>
        <w:spacing w:after="0" w:line="240" w:lineRule="auto"/>
        <w:rPr>
          <w:rFonts w:ascii="Times New Roman" w:hAnsi="Times New Roman" w:cs="Times New Roman"/>
          <w:i/>
          <w:color w:val="000000"/>
          <w:sz w:val="28"/>
          <w:szCs w:val="28"/>
        </w:rPr>
      </w:pPr>
    </w:p>
    <w:p w:rsidR="0007244E" w:rsidRPr="00D36BEF" w:rsidRDefault="0007244E" w:rsidP="0007244E">
      <w:pPr>
        <w:pStyle w:val="11"/>
        <w:rPr>
          <w:color w:val="000000"/>
          <w:szCs w:val="28"/>
        </w:rPr>
      </w:pPr>
      <w:r w:rsidRPr="0007244E">
        <w:rPr>
          <w:color w:val="000000"/>
          <w:szCs w:val="28"/>
        </w:rPr>
        <w:t xml:space="preserve">Будучи </w:t>
      </w:r>
      <w:proofErr w:type="gramStart"/>
      <w:r w:rsidRPr="0007244E">
        <w:rPr>
          <w:color w:val="000000"/>
          <w:szCs w:val="28"/>
        </w:rPr>
        <w:t>уполномоченным</w:t>
      </w:r>
      <w:proofErr w:type="gramEnd"/>
      <w:r w:rsidRPr="0007244E">
        <w:rPr>
          <w:color w:val="000000"/>
          <w:szCs w:val="28"/>
        </w:rPr>
        <w:t xml:space="preserve"> представлять и действовать от имени ________________ (далее – участник) </w:t>
      </w:r>
      <w:r w:rsidRPr="0007244E">
        <w:rPr>
          <w:i/>
          <w:color w:val="000000"/>
          <w:szCs w:val="28"/>
        </w:rPr>
        <w:t>(указать наименование участника или, в случае участия нескольких лиц на стороне одного участника, наименования таких лиц)</w:t>
      </w:r>
      <w:r w:rsidRPr="0007244E">
        <w:rPr>
          <w:color w:val="000000"/>
          <w:szCs w:val="28"/>
        </w:rPr>
        <w:t xml:space="preserve">, а также полностью изучив всю аукционную документацию, я, нижеподписавшийся, настоящим подаю заявку на участие в аукционе </w:t>
      </w:r>
      <w:r>
        <w:rPr>
          <w:color w:val="000000"/>
          <w:szCs w:val="28"/>
        </w:rPr>
        <w:t xml:space="preserve">                                  </w:t>
      </w:r>
      <w:r w:rsidRPr="0007244E">
        <w:rPr>
          <w:color w:val="000000"/>
          <w:szCs w:val="28"/>
        </w:rPr>
        <w:t xml:space="preserve">№ </w:t>
      </w:r>
      <w:r>
        <w:rPr>
          <w:color w:val="000000"/>
          <w:szCs w:val="28"/>
        </w:rPr>
        <w:t>2/ОАЭ-БППК/16</w:t>
      </w:r>
      <w:r w:rsidRPr="0007244E">
        <w:rPr>
          <w:color w:val="000000"/>
          <w:szCs w:val="28"/>
        </w:rPr>
        <w:t xml:space="preserve"> (далее – аукцион) на право заключения договора </w:t>
      </w:r>
      <w:r w:rsidR="00D36BEF" w:rsidRPr="00D36BEF">
        <w:rPr>
          <w:color w:val="000000"/>
          <w:szCs w:val="28"/>
        </w:rPr>
        <w:t>поставки бланков строгой отчетности</w:t>
      </w:r>
      <w:r w:rsidRPr="00D36BEF">
        <w:rPr>
          <w:color w:val="000000"/>
          <w:szCs w:val="28"/>
        </w:rPr>
        <w:t>.</w:t>
      </w:r>
    </w:p>
    <w:p w:rsidR="0007244E" w:rsidRPr="0007244E" w:rsidRDefault="0007244E" w:rsidP="0007244E">
      <w:pPr>
        <w:pStyle w:val="11"/>
        <w:rPr>
          <w:color w:val="000000"/>
          <w:szCs w:val="28"/>
        </w:rPr>
      </w:pPr>
      <w:r w:rsidRPr="0007244E">
        <w:rPr>
          <w:color w:val="000000"/>
          <w:szCs w:val="28"/>
        </w:rPr>
        <w:t>Уполномоченным представителям заказчика настоящим предоставляются полномочия наводить справки или проводить исследования с целью изучения отчетов, документов и сведений, представленных в данной заявке, и обращаться к юридическим и физическим лицам, государственным органам и учреждениям, обслуживающим нас банкам за разъяснениями относительно финансовых и технических вопросов.</w:t>
      </w:r>
    </w:p>
    <w:p w:rsidR="0007244E" w:rsidRPr="0007244E" w:rsidRDefault="0007244E" w:rsidP="0007244E">
      <w:pPr>
        <w:pStyle w:val="11"/>
        <w:ind w:firstLine="708"/>
        <w:rPr>
          <w:color w:val="000000"/>
          <w:szCs w:val="28"/>
        </w:rPr>
      </w:pPr>
      <w:r w:rsidRPr="0007244E">
        <w:rPr>
          <w:color w:val="000000"/>
          <w:szCs w:val="28"/>
        </w:rPr>
        <w:t>Настоящая заявка служит также разрешением любому лицу или уполномоченному представителю любого учреждения, на которое содержится ссылка в сопровождающей документации, предоставлять любую информацию, необходимую для проверки заявлений и сведений, содержащихся в настоящей заявке или относящихся к ресурсам, опыту и компетенции участника.</w:t>
      </w:r>
    </w:p>
    <w:p w:rsidR="0007244E" w:rsidRPr="0007244E" w:rsidRDefault="0007244E" w:rsidP="0007244E">
      <w:pPr>
        <w:pStyle w:val="11"/>
        <w:ind w:firstLine="708"/>
        <w:rPr>
          <w:color w:val="000000"/>
          <w:szCs w:val="28"/>
        </w:rPr>
      </w:pPr>
      <w:r w:rsidRPr="0007244E">
        <w:rPr>
          <w:color w:val="000000"/>
          <w:szCs w:val="28"/>
        </w:rPr>
        <w:t>Настоящим подтверждается, что _________ (</w:t>
      </w:r>
      <w:r w:rsidRPr="0007244E">
        <w:rPr>
          <w:i/>
          <w:color w:val="000000"/>
          <w:szCs w:val="28"/>
        </w:rPr>
        <w:t>наименование участника)</w:t>
      </w:r>
      <w:r w:rsidRPr="0007244E">
        <w:rPr>
          <w:color w:val="000000"/>
          <w:szCs w:val="28"/>
        </w:rPr>
        <w:t xml:space="preserve"> ознакомилос</w:t>
      </w:r>
      <w:proofErr w:type="gramStart"/>
      <w:r w:rsidRPr="0007244E">
        <w:rPr>
          <w:color w:val="000000"/>
          <w:szCs w:val="28"/>
        </w:rPr>
        <w:t>ь(</w:t>
      </w:r>
      <w:proofErr w:type="spellStart"/>
      <w:proofErr w:type="gramEnd"/>
      <w:r w:rsidRPr="0007244E">
        <w:rPr>
          <w:color w:val="000000"/>
          <w:szCs w:val="28"/>
        </w:rPr>
        <w:t>ся</w:t>
      </w:r>
      <w:proofErr w:type="spellEnd"/>
      <w:r w:rsidRPr="0007244E">
        <w:rPr>
          <w:color w:val="000000"/>
          <w:szCs w:val="28"/>
        </w:rPr>
        <w:t>) с условиями аукционной документации, с ними согласно(</w:t>
      </w:r>
      <w:proofErr w:type="spellStart"/>
      <w:r w:rsidRPr="0007244E">
        <w:rPr>
          <w:color w:val="000000"/>
          <w:szCs w:val="28"/>
        </w:rPr>
        <w:t>ен</w:t>
      </w:r>
      <w:proofErr w:type="spellEnd"/>
      <w:r w:rsidRPr="0007244E">
        <w:rPr>
          <w:color w:val="000000"/>
          <w:szCs w:val="28"/>
        </w:rPr>
        <w:t>) и возражений не имеет.</w:t>
      </w:r>
    </w:p>
    <w:p w:rsidR="0007244E" w:rsidRPr="0007244E" w:rsidRDefault="0007244E" w:rsidP="0007244E">
      <w:pPr>
        <w:pStyle w:val="11"/>
        <w:ind w:firstLine="709"/>
        <w:rPr>
          <w:color w:val="000000"/>
          <w:szCs w:val="28"/>
        </w:rPr>
      </w:pPr>
      <w:r w:rsidRPr="0007244E">
        <w:rPr>
          <w:color w:val="000000"/>
          <w:szCs w:val="28"/>
        </w:rPr>
        <w:t>В частности, _______ (</w:t>
      </w:r>
      <w:r w:rsidRPr="0007244E">
        <w:rPr>
          <w:i/>
          <w:color w:val="000000"/>
          <w:szCs w:val="28"/>
        </w:rPr>
        <w:t>наименование участника)</w:t>
      </w:r>
      <w:r w:rsidRPr="0007244E">
        <w:rPr>
          <w:color w:val="000000"/>
          <w:szCs w:val="28"/>
        </w:rPr>
        <w:t>, подавая настоящую заявку, согласн</w:t>
      </w:r>
      <w:proofErr w:type="gramStart"/>
      <w:r w:rsidRPr="0007244E">
        <w:rPr>
          <w:color w:val="000000"/>
          <w:szCs w:val="28"/>
        </w:rPr>
        <w:t>о(</w:t>
      </w:r>
      <w:proofErr w:type="spellStart"/>
      <w:proofErr w:type="gramEnd"/>
      <w:r w:rsidRPr="0007244E">
        <w:rPr>
          <w:color w:val="000000"/>
          <w:szCs w:val="28"/>
        </w:rPr>
        <w:t>ен</w:t>
      </w:r>
      <w:proofErr w:type="spellEnd"/>
      <w:r w:rsidRPr="0007244E">
        <w:rPr>
          <w:color w:val="000000"/>
          <w:szCs w:val="28"/>
        </w:rPr>
        <w:t>) с тем, что:</w:t>
      </w:r>
    </w:p>
    <w:p w:rsidR="0007244E" w:rsidRPr="0007244E" w:rsidRDefault="0007244E" w:rsidP="0007244E">
      <w:pPr>
        <w:pStyle w:val="af6"/>
        <w:widowControl w:val="0"/>
        <w:tabs>
          <w:tab w:val="left" w:pos="0"/>
          <w:tab w:val="left" w:pos="960"/>
        </w:tabs>
        <w:spacing w:after="0"/>
        <w:ind w:left="142" w:firstLine="567"/>
        <w:jc w:val="both"/>
        <w:rPr>
          <w:color w:val="000000"/>
          <w:sz w:val="28"/>
          <w:szCs w:val="28"/>
        </w:rPr>
      </w:pPr>
      <w:r w:rsidRPr="0007244E">
        <w:rPr>
          <w:color w:val="000000"/>
          <w:sz w:val="28"/>
          <w:szCs w:val="28"/>
        </w:rPr>
        <w:t xml:space="preserve">- результаты рассмотрения заявки зависят от проверки всех данных, представленных </w:t>
      </w:r>
      <w:r w:rsidRPr="0007244E">
        <w:rPr>
          <w:i/>
          <w:color w:val="000000"/>
          <w:sz w:val="28"/>
          <w:szCs w:val="28"/>
        </w:rPr>
        <w:t>______________ (наименование участника)</w:t>
      </w:r>
      <w:r w:rsidRPr="0007244E">
        <w:rPr>
          <w:color w:val="000000"/>
          <w:sz w:val="28"/>
          <w:szCs w:val="28"/>
        </w:rPr>
        <w:t>, а также иных сведений, имеющихся в распоряжении заказчика;</w:t>
      </w:r>
    </w:p>
    <w:p w:rsidR="0007244E" w:rsidRPr="0007244E" w:rsidRDefault="0007244E" w:rsidP="0007244E">
      <w:pPr>
        <w:pStyle w:val="af6"/>
        <w:tabs>
          <w:tab w:val="left" w:pos="0"/>
          <w:tab w:val="left" w:pos="7938"/>
        </w:tabs>
        <w:spacing w:after="0"/>
        <w:ind w:left="142" w:firstLine="567"/>
        <w:jc w:val="both"/>
        <w:rPr>
          <w:color w:val="000000"/>
          <w:sz w:val="28"/>
          <w:szCs w:val="28"/>
        </w:rPr>
      </w:pPr>
      <w:r w:rsidRPr="0007244E">
        <w:rPr>
          <w:color w:val="000000"/>
          <w:sz w:val="28"/>
          <w:szCs w:val="28"/>
        </w:rPr>
        <w:t xml:space="preserve">- за любую ошибку или упущение в представленной </w:t>
      </w:r>
      <w:r w:rsidRPr="0007244E">
        <w:rPr>
          <w:i/>
          <w:color w:val="000000"/>
          <w:sz w:val="28"/>
          <w:szCs w:val="28"/>
        </w:rPr>
        <w:t xml:space="preserve">__________________ (наименование участника) </w:t>
      </w:r>
      <w:r w:rsidRPr="0007244E">
        <w:rPr>
          <w:color w:val="000000"/>
          <w:sz w:val="28"/>
          <w:szCs w:val="28"/>
        </w:rPr>
        <w:t xml:space="preserve">заявке ответственность целиком и полностью будет лежать на </w:t>
      </w:r>
      <w:r w:rsidRPr="0007244E">
        <w:rPr>
          <w:i/>
          <w:color w:val="000000"/>
          <w:sz w:val="28"/>
          <w:szCs w:val="28"/>
        </w:rPr>
        <w:t>__________________ (наименование участника)</w:t>
      </w:r>
      <w:r w:rsidRPr="0007244E">
        <w:rPr>
          <w:color w:val="000000"/>
          <w:sz w:val="28"/>
          <w:szCs w:val="28"/>
        </w:rPr>
        <w:t>;</w:t>
      </w:r>
    </w:p>
    <w:p w:rsidR="0007244E" w:rsidRPr="0007244E" w:rsidRDefault="0007244E" w:rsidP="0007244E">
      <w:pPr>
        <w:pStyle w:val="af6"/>
        <w:tabs>
          <w:tab w:val="left" w:pos="0"/>
          <w:tab w:val="left" w:pos="7938"/>
        </w:tabs>
        <w:spacing w:after="0"/>
        <w:ind w:left="142" w:firstLine="567"/>
        <w:jc w:val="both"/>
        <w:rPr>
          <w:color w:val="000000"/>
          <w:sz w:val="28"/>
          <w:szCs w:val="28"/>
        </w:rPr>
      </w:pPr>
      <w:r w:rsidRPr="0007244E">
        <w:rPr>
          <w:color w:val="000000"/>
          <w:sz w:val="28"/>
          <w:szCs w:val="28"/>
        </w:rPr>
        <w:t xml:space="preserve">- аукцион может быть прекращен в порядке, предусмотренном аукционной документацией без объяснения причин. </w:t>
      </w:r>
    </w:p>
    <w:p w:rsidR="0007244E" w:rsidRPr="0007244E" w:rsidRDefault="0007244E" w:rsidP="0007244E">
      <w:pPr>
        <w:spacing w:after="0" w:line="240" w:lineRule="auto"/>
        <w:ind w:firstLine="70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 xml:space="preserve">В случае признания _________ </w:t>
      </w:r>
      <w:r w:rsidRPr="0007244E">
        <w:rPr>
          <w:rFonts w:ascii="Times New Roman" w:hAnsi="Times New Roman" w:cs="Times New Roman"/>
          <w:i/>
          <w:color w:val="000000"/>
          <w:sz w:val="28"/>
          <w:szCs w:val="28"/>
        </w:rPr>
        <w:t>(наименование участника)</w:t>
      </w:r>
      <w:r w:rsidRPr="0007244E">
        <w:rPr>
          <w:rFonts w:ascii="Times New Roman" w:hAnsi="Times New Roman" w:cs="Times New Roman"/>
          <w:color w:val="000000"/>
          <w:sz w:val="28"/>
          <w:szCs w:val="28"/>
        </w:rPr>
        <w:t xml:space="preserve"> победителем мы обязуемся:</w:t>
      </w:r>
    </w:p>
    <w:p w:rsidR="0007244E" w:rsidRPr="0007244E" w:rsidRDefault="0007244E" w:rsidP="0007244E">
      <w:pPr>
        <w:numPr>
          <w:ilvl w:val="0"/>
          <w:numId w:val="33"/>
        </w:numPr>
        <w:spacing w:after="0" w:line="240" w:lineRule="auto"/>
        <w:ind w:left="0" w:firstLine="714"/>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 xml:space="preserve">Придерживаться положений нашей заявки в течение </w:t>
      </w:r>
      <w:r w:rsidRPr="0007244E">
        <w:rPr>
          <w:rFonts w:ascii="Times New Roman" w:hAnsi="Times New Roman" w:cs="Times New Roman"/>
          <w:i/>
          <w:color w:val="000000"/>
          <w:sz w:val="28"/>
          <w:szCs w:val="28"/>
          <w:u w:val="single"/>
        </w:rPr>
        <w:t xml:space="preserve">указать </w:t>
      </w:r>
      <w:proofErr w:type="gramStart"/>
      <w:r w:rsidRPr="0007244E">
        <w:rPr>
          <w:rFonts w:ascii="Times New Roman" w:hAnsi="Times New Roman" w:cs="Times New Roman"/>
          <w:i/>
          <w:color w:val="000000"/>
          <w:sz w:val="28"/>
          <w:szCs w:val="28"/>
          <w:u w:val="single"/>
        </w:rPr>
        <w:t>срок</w:t>
      </w:r>
      <w:proofErr w:type="gramEnd"/>
      <w:r w:rsidRPr="0007244E">
        <w:rPr>
          <w:rFonts w:ascii="Times New Roman" w:hAnsi="Times New Roman" w:cs="Times New Roman"/>
          <w:i/>
          <w:color w:val="000000"/>
          <w:sz w:val="28"/>
          <w:szCs w:val="28"/>
          <w:u w:val="single"/>
        </w:rPr>
        <w:t xml:space="preserve"> но не менее 120 календарных</w:t>
      </w:r>
      <w:r w:rsidRPr="0007244E">
        <w:rPr>
          <w:rFonts w:ascii="Times New Roman" w:hAnsi="Times New Roman" w:cs="Times New Roman"/>
          <w:color w:val="000000"/>
          <w:sz w:val="28"/>
          <w:szCs w:val="28"/>
        </w:rPr>
        <w:t xml:space="preserve"> дней с даты, установленной как день вскрытия заявок. Заявка будет оставаться для нас обязательной до истечения указанного периода.</w:t>
      </w:r>
    </w:p>
    <w:p w:rsidR="0007244E" w:rsidRPr="0007244E" w:rsidRDefault="0007244E" w:rsidP="0007244E">
      <w:pPr>
        <w:numPr>
          <w:ilvl w:val="0"/>
          <w:numId w:val="33"/>
        </w:numPr>
        <w:spacing w:after="0" w:line="240" w:lineRule="auto"/>
        <w:ind w:left="0" w:firstLine="714"/>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lastRenderedPageBreak/>
        <w:t xml:space="preserve">До заключения договора представить сведения о своих владельцах, включая конечных бенефициаров, с приложением подтверждающих документов. _____________ </w:t>
      </w:r>
      <w:r w:rsidRPr="0007244E">
        <w:rPr>
          <w:rFonts w:ascii="Times New Roman" w:hAnsi="Times New Roman" w:cs="Times New Roman"/>
          <w:i/>
          <w:color w:val="000000"/>
          <w:sz w:val="28"/>
          <w:szCs w:val="28"/>
        </w:rPr>
        <w:t>(наименование участника)</w:t>
      </w:r>
      <w:r w:rsidRPr="0007244E">
        <w:rPr>
          <w:rFonts w:ascii="Times New Roman" w:hAnsi="Times New Roman" w:cs="Times New Roman"/>
          <w:color w:val="000000"/>
          <w:sz w:val="28"/>
          <w:szCs w:val="28"/>
        </w:rPr>
        <w:t xml:space="preserve"> предупрежде</w:t>
      </w:r>
      <w:proofErr w:type="gramStart"/>
      <w:r w:rsidRPr="0007244E">
        <w:rPr>
          <w:rFonts w:ascii="Times New Roman" w:hAnsi="Times New Roman" w:cs="Times New Roman"/>
          <w:color w:val="000000"/>
          <w:sz w:val="28"/>
          <w:szCs w:val="28"/>
        </w:rPr>
        <w:t>н(</w:t>
      </w:r>
      <w:proofErr w:type="gramEnd"/>
      <w:r w:rsidRPr="0007244E">
        <w:rPr>
          <w:rFonts w:ascii="Times New Roman" w:hAnsi="Times New Roman" w:cs="Times New Roman"/>
          <w:color w:val="000000"/>
          <w:sz w:val="28"/>
          <w:szCs w:val="28"/>
        </w:rPr>
        <w:t>о), что при непредставлении указанных сведений и документов, заказчик вправе отказаться от заключения договора.</w:t>
      </w:r>
    </w:p>
    <w:p w:rsidR="0007244E" w:rsidRPr="0007244E" w:rsidRDefault="0007244E" w:rsidP="0007244E">
      <w:pPr>
        <w:numPr>
          <w:ilvl w:val="0"/>
          <w:numId w:val="33"/>
        </w:numPr>
        <w:spacing w:after="0" w:line="240" w:lineRule="auto"/>
        <w:ind w:left="0" w:firstLine="714"/>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Подписать догово</w:t>
      </w:r>
      <w:proofErr w:type="gramStart"/>
      <w:r w:rsidRPr="0007244E">
        <w:rPr>
          <w:rFonts w:ascii="Times New Roman" w:hAnsi="Times New Roman" w:cs="Times New Roman"/>
          <w:color w:val="000000"/>
          <w:sz w:val="28"/>
          <w:szCs w:val="28"/>
        </w:rPr>
        <w:t>р(</w:t>
      </w:r>
      <w:proofErr w:type="gramEnd"/>
      <w:r w:rsidRPr="0007244E">
        <w:rPr>
          <w:rFonts w:ascii="Times New Roman" w:hAnsi="Times New Roman" w:cs="Times New Roman"/>
          <w:color w:val="000000"/>
          <w:sz w:val="28"/>
          <w:szCs w:val="28"/>
        </w:rPr>
        <w:t>ы) на условиях настоящей аукционной заявки и на условиях, объявленных в аукционной документации.</w:t>
      </w:r>
    </w:p>
    <w:p w:rsidR="0007244E" w:rsidRPr="0007244E" w:rsidRDefault="0007244E" w:rsidP="0007244E">
      <w:pPr>
        <w:numPr>
          <w:ilvl w:val="0"/>
          <w:numId w:val="33"/>
        </w:numPr>
        <w:spacing w:after="0" w:line="240" w:lineRule="auto"/>
        <w:ind w:left="0" w:firstLine="714"/>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 xml:space="preserve">Исполнять обязанности, предусмотренные заключенным договором, строго в соответствии с требованиями такого договора. </w:t>
      </w:r>
    </w:p>
    <w:p w:rsidR="0007244E" w:rsidRPr="0007244E" w:rsidRDefault="0007244E" w:rsidP="0007244E">
      <w:pPr>
        <w:numPr>
          <w:ilvl w:val="0"/>
          <w:numId w:val="33"/>
        </w:numPr>
        <w:spacing w:after="0" w:line="240" w:lineRule="auto"/>
        <w:ind w:left="0" w:firstLine="714"/>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Не вносить в договор изменения, не предусмотренные условиями аукционной документации.</w:t>
      </w:r>
    </w:p>
    <w:p w:rsidR="0007244E" w:rsidRPr="0007244E" w:rsidRDefault="0007244E" w:rsidP="0007244E">
      <w:pPr>
        <w:pStyle w:val="a9"/>
        <w:rPr>
          <w:rFonts w:eastAsia="Times New Roman"/>
          <w:color w:val="000000"/>
          <w:sz w:val="28"/>
          <w:szCs w:val="28"/>
        </w:rPr>
      </w:pPr>
      <w:r w:rsidRPr="0007244E">
        <w:rPr>
          <w:rFonts w:eastAsia="Times New Roman"/>
          <w:color w:val="000000"/>
          <w:sz w:val="28"/>
          <w:szCs w:val="28"/>
        </w:rPr>
        <w:t>Настоящим подтверждаем, что:</w:t>
      </w:r>
    </w:p>
    <w:p w:rsidR="0007244E" w:rsidRPr="0007244E" w:rsidRDefault="0007244E" w:rsidP="0007244E">
      <w:pPr>
        <w:pStyle w:val="a9"/>
        <w:rPr>
          <w:rFonts w:eastAsia="Times New Roman"/>
          <w:color w:val="000000"/>
          <w:sz w:val="28"/>
          <w:szCs w:val="28"/>
        </w:rPr>
      </w:pPr>
      <w:r w:rsidRPr="0007244E">
        <w:rPr>
          <w:rFonts w:eastAsia="Times New Roman"/>
          <w:color w:val="000000"/>
          <w:sz w:val="28"/>
          <w:szCs w:val="28"/>
        </w:rPr>
        <w:t xml:space="preserve">- товары, результаты работ, услуг, предлагаемые _______ </w:t>
      </w:r>
      <w:r w:rsidRPr="0007244E">
        <w:rPr>
          <w:rFonts w:eastAsia="Times New Roman"/>
          <w:i/>
          <w:color w:val="000000"/>
          <w:sz w:val="28"/>
          <w:szCs w:val="28"/>
        </w:rPr>
        <w:t>(наименование участника)</w:t>
      </w:r>
      <w:r w:rsidRPr="0007244E">
        <w:rPr>
          <w:rFonts w:eastAsia="Times New Roman"/>
          <w:color w:val="000000"/>
          <w:sz w:val="28"/>
          <w:szCs w:val="28"/>
        </w:rPr>
        <w:t xml:space="preserve">, свободны от любых прав со стороны третьих лиц, ________ </w:t>
      </w:r>
      <w:r w:rsidRPr="0007244E">
        <w:rPr>
          <w:rFonts w:eastAsia="Times New Roman"/>
          <w:i/>
          <w:color w:val="000000"/>
          <w:sz w:val="28"/>
          <w:szCs w:val="28"/>
        </w:rPr>
        <w:t>(наименование участника</w:t>
      </w:r>
      <w:r w:rsidRPr="0007244E">
        <w:rPr>
          <w:rFonts w:eastAsia="Times New Roman"/>
          <w:color w:val="000000"/>
          <w:sz w:val="28"/>
          <w:szCs w:val="28"/>
        </w:rPr>
        <w:t>) согласно передать все права на товары, результаты работ, услуг в случае признания победителем заказчику;</w:t>
      </w:r>
    </w:p>
    <w:p w:rsidR="0007244E" w:rsidRPr="0007244E" w:rsidRDefault="0007244E" w:rsidP="0007244E">
      <w:pPr>
        <w:pStyle w:val="a9"/>
        <w:rPr>
          <w:rFonts w:eastAsia="Times New Roman"/>
          <w:color w:val="000000"/>
          <w:sz w:val="28"/>
          <w:szCs w:val="28"/>
        </w:rPr>
      </w:pPr>
      <w:r w:rsidRPr="0007244E">
        <w:rPr>
          <w:rFonts w:eastAsia="Times New Roman"/>
          <w:sz w:val="28"/>
          <w:szCs w:val="28"/>
        </w:rPr>
        <w:t>- поставляемые товары не являются контрафактными;</w:t>
      </w:r>
    </w:p>
    <w:p w:rsidR="0007244E" w:rsidRPr="0007244E" w:rsidRDefault="0007244E" w:rsidP="0007244E">
      <w:pPr>
        <w:pStyle w:val="a9"/>
        <w:rPr>
          <w:rFonts w:eastAsia="Times New Roman"/>
          <w:sz w:val="28"/>
          <w:szCs w:val="28"/>
        </w:rPr>
      </w:pPr>
      <w:r w:rsidRPr="0007244E">
        <w:rPr>
          <w:rFonts w:eastAsia="Times New Roman"/>
          <w:color w:val="000000"/>
          <w:sz w:val="28"/>
          <w:szCs w:val="28"/>
        </w:rPr>
        <w:t xml:space="preserve">- ________ </w:t>
      </w:r>
      <w:r w:rsidRPr="0007244E">
        <w:rPr>
          <w:rFonts w:eastAsia="Times New Roman"/>
          <w:i/>
          <w:color w:val="000000"/>
          <w:sz w:val="28"/>
          <w:szCs w:val="28"/>
        </w:rPr>
        <w:t>(наименование участника, лиц, выступающих на стороне участника)</w:t>
      </w:r>
      <w:r w:rsidRPr="0007244E">
        <w:rPr>
          <w:rFonts w:eastAsia="Times New Roman"/>
          <w:color w:val="000000"/>
          <w:sz w:val="28"/>
          <w:szCs w:val="28"/>
        </w:rPr>
        <w:t xml:space="preserve"> не находится в процессе ликвидации</w:t>
      </w:r>
      <w:r w:rsidRPr="0007244E">
        <w:rPr>
          <w:rFonts w:eastAsia="Times New Roman"/>
          <w:sz w:val="28"/>
          <w:szCs w:val="28"/>
        </w:rPr>
        <w:t>;</w:t>
      </w:r>
    </w:p>
    <w:p w:rsidR="0007244E" w:rsidRPr="0007244E" w:rsidRDefault="0007244E" w:rsidP="0007244E">
      <w:pPr>
        <w:pStyle w:val="a9"/>
        <w:rPr>
          <w:rFonts w:eastAsia="Times New Roman"/>
          <w:sz w:val="28"/>
          <w:szCs w:val="28"/>
        </w:rPr>
      </w:pPr>
      <w:r w:rsidRPr="0007244E">
        <w:rPr>
          <w:rFonts w:eastAsia="Times New Roman"/>
          <w:sz w:val="28"/>
          <w:szCs w:val="28"/>
        </w:rPr>
        <w:t xml:space="preserve">- в отношении ________ </w:t>
      </w:r>
      <w:r w:rsidRPr="0007244E">
        <w:rPr>
          <w:rFonts w:eastAsia="Times New Roman"/>
          <w:i/>
          <w:sz w:val="28"/>
          <w:szCs w:val="28"/>
        </w:rPr>
        <w:t>(наименование участника, лиц, выступающих на стороне участника)</w:t>
      </w:r>
      <w:r w:rsidRPr="0007244E">
        <w:rPr>
          <w:rFonts w:eastAsia="Times New Roman"/>
          <w:sz w:val="28"/>
          <w:szCs w:val="28"/>
        </w:rPr>
        <w:t xml:space="preserve"> не открыто конкурсное производство;</w:t>
      </w:r>
    </w:p>
    <w:p w:rsidR="0007244E" w:rsidRPr="0007244E" w:rsidRDefault="0007244E" w:rsidP="0007244E">
      <w:pPr>
        <w:pStyle w:val="a9"/>
        <w:rPr>
          <w:rFonts w:eastAsia="Times New Roman"/>
          <w:sz w:val="28"/>
          <w:szCs w:val="28"/>
        </w:rPr>
      </w:pPr>
      <w:r w:rsidRPr="0007244E">
        <w:rPr>
          <w:rFonts w:eastAsia="Times New Roman"/>
          <w:sz w:val="28"/>
          <w:szCs w:val="28"/>
        </w:rPr>
        <w:t xml:space="preserve">- на имущество ________ </w:t>
      </w:r>
      <w:r w:rsidRPr="0007244E">
        <w:rPr>
          <w:rFonts w:eastAsia="Times New Roman"/>
          <w:i/>
          <w:sz w:val="28"/>
          <w:szCs w:val="28"/>
        </w:rPr>
        <w:t>(наименование участника, лиц, выступающих на стороне участника)</w:t>
      </w:r>
      <w:r w:rsidRPr="0007244E">
        <w:rPr>
          <w:rFonts w:eastAsia="Times New Roman"/>
          <w:sz w:val="28"/>
          <w:szCs w:val="28"/>
        </w:rPr>
        <w:t xml:space="preserve"> не наложен арест, экономическая деятельность не приостановлена;</w:t>
      </w:r>
    </w:p>
    <w:p w:rsidR="0007244E" w:rsidRPr="0007244E" w:rsidRDefault="0007244E" w:rsidP="0007244E">
      <w:pPr>
        <w:pStyle w:val="a9"/>
        <w:rPr>
          <w:rFonts w:eastAsia="Times New Roman"/>
          <w:sz w:val="28"/>
          <w:szCs w:val="28"/>
        </w:rPr>
      </w:pPr>
      <w:proofErr w:type="gramStart"/>
      <w:r w:rsidRPr="0007244E">
        <w:rPr>
          <w:rFonts w:eastAsia="Times New Roman"/>
          <w:sz w:val="28"/>
          <w:szCs w:val="28"/>
        </w:rPr>
        <w:t xml:space="preserve">- у руководителей, членов коллегиального исполнительного органа и главного бухгалтера _____ </w:t>
      </w:r>
      <w:r w:rsidRPr="0007244E">
        <w:rPr>
          <w:rFonts w:eastAsia="Times New Roman"/>
          <w:i/>
          <w:sz w:val="28"/>
          <w:szCs w:val="28"/>
        </w:rPr>
        <w:t>(наименование участника лиц, выступающих на стороне участника)</w:t>
      </w:r>
      <w:r w:rsidRPr="0007244E">
        <w:rPr>
          <w:rFonts w:eastAsia="Times New Roman"/>
          <w:sz w:val="28"/>
          <w:szCs w:val="28"/>
        </w:rPr>
        <w:t xml:space="preserve"> отсутствуют непогашенные судимости за преступления в сфере экономики, в отношении указанных лиц не применялись наказание в виде лишения права занимать определенные должности или заниматься определенной деятельностью, которые связаны с поставкой товаров, выполнением работ, оказанием услуг, являющихся предметом аукциона, и административные наказания в виде дисквалификации;</w:t>
      </w:r>
      <w:proofErr w:type="gramEnd"/>
    </w:p>
    <w:p w:rsidR="0007244E" w:rsidRPr="0007244E" w:rsidRDefault="0007244E" w:rsidP="0007244E">
      <w:pPr>
        <w:pStyle w:val="a9"/>
        <w:rPr>
          <w:sz w:val="28"/>
          <w:szCs w:val="28"/>
        </w:rPr>
      </w:pPr>
      <w:r w:rsidRPr="0007244E">
        <w:rPr>
          <w:sz w:val="28"/>
          <w:szCs w:val="28"/>
        </w:rPr>
        <w:t xml:space="preserve">- в отношении </w:t>
      </w:r>
      <w:r w:rsidRPr="0007244E">
        <w:rPr>
          <w:i/>
          <w:sz w:val="28"/>
          <w:szCs w:val="28"/>
        </w:rPr>
        <w:t xml:space="preserve">____(наименование участника, лиц, выступающих на стороне участника) </w:t>
      </w:r>
      <w:r w:rsidRPr="0007244E">
        <w:rPr>
          <w:sz w:val="28"/>
          <w:szCs w:val="28"/>
        </w:rPr>
        <w:t xml:space="preserve">отсутствуют сведения в реестрах недобросовестных поставщиков, предусмотренных частью 7 статьи 3 Федерального закона от </w:t>
      </w:r>
      <w:r w:rsidRPr="0007244E">
        <w:rPr>
          <w:sz w:val="28"/>
          <w:szCs w:val="28"/>
        </w:rPr>
        <w:br/>
        <w:t>18 июля 2011 г. № 223-ФЗ «О закупках товаров, работ, услуг отдельными видами юридических лиц»;</w:t>
      </w:r>
    </w:p>
    <w:p w:rsidR="0007244E" w:rsidRPr="0007244E" w:rsidRDefault="0007244E" w:rsidP="0007244E">
      <w:pPr>
        <w:pStyle w:val="a9"/>
        <w:rPr>
          <w:bCs/>
          <w:sz w:val="28"/>
          <w:szCs w:val="28"/>
        </w:rPr>
      </w:pPr>
      <w:r w:rsidRPr="0007244E">
        <w:rPr>
          <w:sz w:val="28"/>
          <w:szCs w:val="28"/>
        </w:rPr>
        <w:t xml:space="preserve">- у </w:t>
      </w:r>
      <w:r w:rsidRPr="0007244E">
        <w:rPr>
          <w:i/>
          <w:sz w:val="28"/>
          <w:szCs w:val="28"/>
        </w:rPr>
        <w:t xml:space="preserve">________(наименование участника, лиц, выступающих на стороне участника) </w:t>
      </w:r>
      <w:r w:rsidRPr="0007244E">
        <w:rPr>
          <w:sz w:val="28"/>
          <w:szCs w:val="28"/>
        </w:rPr>
        <w:t xml:space="preserve">отсутствует просроченная задолженность </w:t>
      </w:r>
      <w:r w:rsidRPr="0007244E">
        <w:rPr>
          <w:bCs/>
          <w:sz w:val="28"/>
          <w:szCs w:val="28"/>
        </w:rPr>
        <w:t>перед ОАО «РЖД» за 3(три) года, предшествующие дате размещения извещения о проведен</w:t>
      </w:r>
      <w:proofErr w:type="gramStart"/>
      <w:r w:rsidRPr="0007244E">
        <w:rPr>
          <w:bCs/>
          <w:sz w:val="28"/>
          <w:szCs w:val="28"/>
        </w:rPr>
        <w:t>ии ау</w:t>
      </w:r>
      <w:proofErr w:type="gramEnd"/>
      <w:r w:rsidRPr="0007244E">
        <w:rPr>
          <w:bCs/>
          <w:sz w:val="28"/>
          <w:szCs w:val="28"/>
        </w:rPr>
        <w:t>кциона и аукционной документации на сайтах;</w:t>
      </w:r>
    </w:p>
    <w:p w:rsidR="0007244E" w:rsidRPr="0007244E" w:rsidRDefault="0007244E" w:rsidP="0007244E">
      <w:pPr>
        <w:pStyle w:val="a9"/>
        <w:rPr>
          <w:sz w:val="28"/>
          <w:szCs w:val="28"/>
        </w:rPr>
      </w:pPr>
      <w:r w:rsidRPr="0007244E">
        <w:rPr>
          <w:sz w:val="28"/>
          <w:szCs w:val="28"/>
        </w:rPr>
        <w:t xml:space="preserve">- у </w:t>
      </w:r>
      <w:r w:rsidRPr="0007244E">
        <w:rPr>
          <w:i/>
          <w:sz w:val="28"/>
          <w:szCs w:val="28"/>
        </w:rPr>
        <w:t xml:space="preserve">________(наименование участника, лиц, выступающих на стороне участника) </w:t>
      </w:r>
      <w:r w:rsidRPr="0007244E">
        <w:rPr>
          <w:sz w:val="28"/>
          <w:szCs w:val="28"/>
        </w:rPr>
        <w:t>отсутствуют неисполненные обязательства перед ОАО «РЖД»;</w:t>
      </w:r>
    </w:p>
    <w:p w:rsidR="0007244E" w:rsidRPr="0007244E" w:rsidRDefault="0007244E" w:rsidP="0007244E">
      <w:pPr>
        <w:pStyle w:val="11"/>
        <w:ind w:firstLine="709"/>
        <w:rPr>
          <w:szCs w:val="28"/>
        </w:rPr>
      </w:pPr>
      <w:r w:rsidRPr="0007244E">
        <w:rPr>
          <w:szCs w:val="28"/>
        </w:rPr>
        <w:t xml:space="preserve">- </w:t>
      </w:r>
      <w:r w:rsidRPr="0007244E">
        <w:rPr>
          <w:i/>
          <w:szCs w:val="28"/>
        </w:rPr>
        <w:t>________(наименование участника, лиц, выступающих на стороне участника)</w:t>
      </w:r>
      <w:r w:rsidRPr="0007244E">
        <w:rPr>
          <w:szCs w:val="28"/>
        </w:rPr>
        <w:t xml:space="preserve"> не причиняло вреда имуществу ОАО «РЖД»;</w:t>
      </w:r>
    </w:p>
    <w:p w:rsidR="0007244E" w:rsidRPr="0007244E" w:rsidRDefault="0007244E" w:rsidP="0007244E">
      <w:pPr>
        <w:pStyle w:val="11"/>
        <w:ind w:firstLine="709"/>
        <w:rPr>
          <w:szCs w:val="28"/>
        </w:rPr>
      </w:pPr>
      <w:r w:rsidRPr="0007244E">
        <w:rPr>
          <w:szCs w:val="28"/>
        </w:rPr>
        <w:lastRenderedPageBreak/>
        <w:t xml:space="preserve">- </w:t>
      </w:r>
      <w:r w:rsidRPr="0007244E">
        <w:rPr>
          <w:i/>
          <w:szCs w:val="28"/>
        </w:rPr>
        <w:t xml:space="preserve">________ (наименование участника) </w:t>
      </w:r>
      <w:r w:rsidRPr="0007244E">
        <w:rPr>
          <w:szCs w:val="28"/>
        </w:rPr>
        <w:t xml:space="preserve">извещены о включении сведений о </w:t>
      </w:r>
      <w:r w:rsidRPr="0007244E">
        <w:rPr>
          <w:i/>
          <w:szCs w:val="28"/>
        </w:rPr>
        <w:t>________ (наименование участника)</w:t>
      </w:r>
      <w:r w:rsidRPr="0007244E">
        <w:rPr>
          <w:szCs w:val="28"/>
        </w:rPr>
        <w:t xml:space="preserve"> в Реестр недобросовестных поставщиков в случае уклонения </w:t>
      </w:r>
      <w:r w:rsidRPr="0007244E">
        <w:rPr>
          <w:i/>
          <w:szCs w:val="28"/>
        </w:rPr>
        <w:t>________(наименование участника)</w:t>
      </w:r>
      <w:r w:rsidRPr="0007244E">
        <w:rPr>
          <w:szCs w:val="28"/>
        </w:rPr>
        <w:t xml:space="preserve"> от заключения договора.</w:t>
      </w:r>
    </w:p>
    <w:p w:rsidR="0007244E" w:rsidRPr="0007244E" w:rsidRDefault="0007244E" w:rsidP="0007244E">
      <w:pPr>
        <w:pStyle w:val="11"/>
        <w:rPr>
          <w:szCs w:val="28"/>
        </w:rPr>
      </w:pPr>
      <w:proofErr w:type="gramStart"/>
      <w:r w:rsidRPr="0007244E">
        <w:rPr>
          <w:szCs w:val="28"/>
        </w:rPr>
        <w:t xml:space="preserve">Настоящим </w:t>
      </w:r>
      <w:r w:rsidRPr="0007244E">
        <w:rPr>
          <w:i/>
          <w:szCs w:val="28"/>
        </w:rPr>
        <w:t xml:space="preserve">________ (наименование участника, лиц, выступающих на стороне участника) </w:t>
      </w:r>
      <w:r w:rsidRPr="0007244E">
        <w:rPr>
          <w:szCs w:val="28"/>
        </w:rPr>
        <w:t>подтверждаем, что при подготовке заявки на участие в аукционе обеспечили соблюдение требований Федерального закона Российской Федерации от 27 июля 2006 г. № 152-ФЗ «О персональных данных», в том числе о получении согласий и направлении уведомлений, необходимых для передачи и обработки персональных данных субъектов персональных данных, указанных в заявке, в целях проведения аукциона.</w:t>
      </w:r>
      <w:proofErr w:type="gramEnd"/>
    </w:p>
    <w:p w:rsidR="0007244E" w:rsidRPr="0007244E" w:rsidRDefault="0007244E" w:rsidP="0007244E">
      <w:pPr>
        <w:pStyle w:val="11"/>
        <w:ind w:firstLine="709"/>
        <w:rPr>
          <w:szCs w:val="28"/>
        </w:rPr>
      </w:pPr>
      <w:r w:rsidRPr="0007244E">
        <w:rPr>
          <w:szCs w:val="28"/>
        </w:rPr>
        <w:t xml:space="preserve">_______ </w:t>
      </w:r>
      <w:r w:rsidRPr="0007244E">
        <w:rPr>
          <w:i/>
          <w:szCs w:val="28"/>
        </w:rPr>
        <w:t>(указывается ФИО лица, подписавшего Заявку)</w:t>
      </w:r>
      <w:r w:rsidRPr="0007244E">
        <w:rPr>
          <w:szCs w:val="28"/>
        </w:rPr>
        <w:t xml:space="preserve"> даю согласие на обработку всех своих персональных данных, указанных в заявке, в соответствии с требованиями законодательства Российской Федерации, в целях проведения аукциона.</w:t>
      </w:r>
    </w:p>
    <w:p w:rsidR="0007244E" w:rsidRPr="0007244E" w:rsidRDefault="0007244E" w:rsidP="0007244E">
      <w:pPr>
        <w:pStyle w:val="11"/>
        <w:ind w:firstLine="709"/>
        <w:rPr>
          <w:szCs w:val="28"/>
        </w:rPr>
      </w:pPr>
      <w:proofErr w:type="gramStart"/>
      <w:r w:rsidRPr="0007244E">
        <w:rPr>
          <w:szCs w:val="28"/>
        </w:rPr>
        <w:t>Нижеподписавшийся</w:t>
      </w:r>
      <w:proofErr w:type="gramEnd"/>
      <w:r w:rsidRPr="0007244E">
        <w:rPr>
          <w:szCs w:val="28"/>
        </w:rPr>
        <w:t xml:space="preserve"> удостоверяет, что сделанные заявления и сведения, представленные в настоящей заявке, являются полными, точными и верными.</w:t>
      </w:r>
    </w:p>
    <w:p w:rsidR="0007244E" w:rsidRPr="0007244E" w:rsidRDefault="0007244E" w:rsidP="0007244E">
      <w:pPr>
        <w:pStyle w:val="11"/>
        <w:ind w:firstLine="709"/>
        <w:rPr>
          <w:szCs w:val="28"/>
        </w:rPr>
      </w:pPr>
      <w:r w:rsidRPr="0007244E">
        <w:rPr>
          <w:szCs w:val="28"/>
        </w:rPr>
        <w:t>В подтверждение этого прилагаем все необходимые документы.</w:t>
      </w:r>
    </w:p>
    <w:p w:rsidR="0007244E" w:rsidRPr="0007244E" w:rsidRDefault="0007244E" w:rsidP="0007244E">
      <w:pPr>
        <w:pStyle w:val="3"/>
        <w:spacing w:before="0" w:after="0"/>
        <w:rPr>
          <w:rFonts w:ascii="Times New Roman" w:hAnsi="Times New Roman" w:cs="Times New Roman"/>
          <w:b w:val="0"/>
          <w:sz w:val="28"/>
          <w:szCs w:val="28"/>
        </w:rPr>
      </w:pPr>
      <w:r w:rsidRPr="0007244E">
        <w:rPr>
          <w:rFonts w:ascii="Times New Roman" w:hAnsi="Times New Roman" w:cs="Times New Roman"/>
          <w:b w:val="0"/>
          <w:sz w:val="28"/>
          <w:szCs w:val="28"/>
        </w:rPr>
        <w:t>Представитель, имеющий полномочия подписать заявку на участие от имени</w:t>
      </w:r>
    </w:p>
    <w:p w:rsidR="0007244E" w:rsidRPr="0007244E" w:rsidRDefault="0007244E" w:rsidP="0007244E">
      <w:pPr>
        <w:tabs>
          <w:tab w:val="left" w:pos="8640"/>
        </w:tabs>
        <w:spacing w:after="0" w:line="240" w:lineRule="auto"/>
        <w:jc w:val="center"/>
        <w:rPr>
          <w:rFonts w:ascii="Times New Roman" w:hAnsi="Times New Roman" w:cs="Times New Roman"/>
          <w:sz w:val="28"/>
          <w:szCs w:val="28"/>
        </w:rPr>
      </w:pPr>
      <w:r w:rsidRPr="0007244E">
        <w:rPr>
          <w:rFonts w:ascii="Times New Roman" w:hAnsi="Times New Roman" w:cs="Times New Roman"/>
          <w:sz w:val="28"/>
          <w:szCs w:val="28"/>
        </w:rPr>
        <w:t>__________________________________________________________________</w:t>
      </w:r>
    </w:p>
    <w:p w:rsidR="0007244E" w:rsidRPr="0007244E" w:rsidRDefault="0007244E" w:rsidP="0007244E">
      <w:pPr>
        <w:tabs>
          <w:tab w:val="left" w:pos="8640"/>
        </w:tabs>
        <w:spacing w:after="0" w:line="240" w:lineRule="auto"/>
        <w:jc w:val="center"/>
        <w:rPr>
          <w:rFonts w:ascii="Times New Roman" w:hAnsi="Times New Roman" w:cs="Times New Roman"/>
          <w:sz w:val="28"/>
          <w:szCs w:val="28"/>
        </w:rPr>
      </w:pPr>
      <w:r w:rsidRPr="0007244E">
        <w:rPr>
          <w:rFonts w:ascii="Times New Roman" w:hAnsi="Times New Roman" w:cs="Times New Roman"/>
          <w:sz w:val="28"/>
          <w:szCs w:val="28"/>
        </w:rPr>
        <w:t>(полное наименование участника)</w:t>
      </w:r>
    </w:p>
    <w:p w:rsidR="0007244E" w:rsidRPr="0007244E" w:rsidRDefault="0007244E" w:rsidP="0007244E">
      <w:pPr>
        <w:pStyle w:val="33"/>
        <w:spacing w:after="0"/>
        <w:rPr>
          <w:sz w:val="28"/>
          <w:szCs w:val="28"/>
        </w:rPr>
      </w:pPr>
      <w:r w:rsidRPr="0007244E">
        <w:rPr>
          <w:sz w:val="28"/>
          <w:szCs w:val="28"/>
        </w:rPr>
        <w:t>___________________________________________</w:t>
      </w:r>
    </w:p>
    <w:p w:rsidR="0007244E" w:rsidRPr="0007244E" w:rsidRDefault="0007244E" w:rsidP="0007244E">
      <w:pPr>
        <w:spacing w:after="0" w:line="240" w:lineRule="auto"/>
        <w:rPr>
          <w:rFonts w:ascii="Times New Roman" w:hAnsi="Times New Roman" w:cs="Times New Roman"/>
          <w:sz w:val="28"/>
          <w:szCs w:val="28"/>
        </w:rPr>
      </w:pPr>
      <w:r w:rsidRPr="0007244E">
        <w:rPr>
          <w:rFonts w:ascii="Times New Roman" w:hAnsi="Times New Roman" w:cs="Times New Roman"/>
          <w:sz w:val="28"/>
          <w:szCs w:val="28"/>
        </w:rPr>
        <w:t xml:space="preserve">Печать (при  наличии) </w:t>
      </w:r>
      <w:r w:rsidRPr="0007244E">
        <w:rPr>
          <w:rFonts w:ascii="Times New Roman" w:hAnsi="Times New Roman" w:cs="Times New Roman"/>
          <w:sz w:val="28"/>
          <w:szCs w:val="28"/>
        </w:rPr>
        <w:tab/>
      </w:r>
      <w:r w:rsidRPr="0007244E">
        <w:rPr>
          <w:rFonts w:ascii="Times New Roman" w:hAnsi="Times New Roman" w:cs="Times New Roman"/>
          <w:sz w:val="28"/>
          <w:szCs w:val="28"/>
        </w:rPr>
        <w:tab/>
      </w:r>
      <w:r w:rsidRPr="0007244E">
        <w:rPr>
          <w:rFonts w:ascii="Times New Roman" w:hAnsi="Times New Roman" w:cs="Times New Roman"/>
          <w:sz w:val="28"/>
          <w:szCs w:val="28"/>
        </w:rPr>
        <w:tab/>
        <w:t>(должность, подпись, ФИО)</w:t>
      </w:r>
    </w:p>
    <w:p w:rsidR="0007244E" w:rsidRPr="0007244E" w:rsidRDefault="0007244E" w:rsidP="0007244E">
      <w:pPr>
        <w:pStyle w:val="33"/>
        <w:spacing w:after="0"/>
        <w:rPr>
          <w:sz w:val="28"/>
          <w:szCs w:val="28"/>
        </w:rPr>
      </w:pPr>
      <w:r w:rsidRPr="0007244E">
        <w:rPr>
          <w:sz w:val="28"/>
          <w:szCs w:val="28"/>
        </w:rPr>
        <w:t>«____» _________ 20__ г.</w:t>
      </w:r>
      <w:r w:rsidRPr="0007244E">
        <w:rPr>
          <w:sz w:val="28"/>
          <w:szCs w:val="28"/>
        </w:rPr>
        <w:br w:type="page"/>
      </w:r>
    </w:p>
    <w:p w:rsidR="0007244E" w:rsidRPr="0007244E" w:rsidRDefault="0007244E" w:rsidP="0007244E">
      <w:pPr>
        <w:pStyle w:val="2"/>
        <w:suppressAutoHyphens/>
        <w:spacing w:before="0" w:after="0"/>
        <w:ind w:left="5670"/>
        <w:jc w:val="both"/>
        <w:rPr>
          <w:rFonts w:ascii="Times New Roman" w:hAnsi="Times New Roman" w:cs="Times New Roman"/>
          <w:b w:val="0"/>
          <w:bCs w:val="0"/>
          <w:i w:val="0"/>
          <w:iCs w:val="0"/>
        </w:rPr>
      </w:pPr>
      <w:r w:rsidRPr="0007244E">
        <w:rPr>
          <w:rFonts w:ascii="Times New Roman" w:hAnsi="Times New Roman" w:cs="Times New Roman"/>
          <w:b w:val="0"/>
          <w:bCs w:val="0"/>
          <w:i w:val="0"/>
          <w:iCs w:val="0"/>
        </w:rPr>
        <w:lastRenderedPageBreak/>
        <w:t>Приложение № 2</w:t>
      </w:r>
    </w:p>
    <w:p w:rsidR="0007244E" w:rsidRPr="0007244E" w:rsidRDefault="0007244E" w:rsidP="0007244E">
      <w:pPr>
        <w:pStyle w:val="a9"/>
        <w:ind w:left="5670" w:firstLine="0"/>
        <w:rPr>
          <w:sz w:val="28"/>
          <w:szCs w:val="28"/>
        </w:rPr>
      </w:pPr>
      <w:r w:rsidRPr="0007244E">
        <w:rPr>
          <w:bCs/>
          <w:iCs/>
          <w:sz w:val="28"/>
          <w:szCs w:val="28"/>
        </w:rPr>
        <w:t>к аукционной документации</w:t>
      </w:r>
    </w:p>
    <w:p w:rsidR="0007244E" w:rsidRPr="0007244E" w:rsidRDefault="0007244E" w:rsidP="0007244E">
      <w:pPr>
        <w:pStyle w:val="a9"/>
        <w:jc w:val="center"/>
        <w:rPr>
          <w:sz w:val="28"/>
          <w:szCs w:val="28"/>
        </w:rPr>
      </w:pPr>
      <w:r w:rsidRPr="0007244E">
        <w:rPr>
          <w:sz w:val="28"/>
          <w:szCs w:val="28"/>
        </w:rPr>
        <w:t>СВЕДЕНИЯ ОБ УЧАСТНИКЕ (для юридических лиц)</w:t>
      </w:r>
    </w:p>
    <w:p w:rsidR="0007244E" w:rsidRPr="0007244E" w:rsidRDefault="0007244E" w:rsidP="0007244E">
      <w:pPr>
        <w:pStyle w:val="a9"/>
        <w:jc w:val="center"/>
        <w:rPr>
          <w:i/>
          <w:sz w:val="28"/>
          <w:szCs w:val="28"/>
        </w:rPr>
      </w:pPr>
      <w:r w:rsidRPr="0007244E">
        <w:rPr>
          <w:i/>
          <w:sz w:val="28"/>
          <w:szCs w:val="28"/>
        </w:rPr>
        <w:t>(в случае если на стороне одного участника выступает несколько лиц, сведения представляются на каждое лицо)</w:t>
      </w:r>
    </w:p>
    <w:p w:rsidR="0007244E" w:rsidRPr="0007244E" w:rsidRDefault="0007244E" w:rsidP="0007244E">
      <w:pPr>
        <w:pStyle w:val="a9"/>
        <w:ind w:left="720" w:firstLine="0"/>
        <w:rPr>
          <w:sz w:val="28"/>
          <w:szCs w:val="28"/>
        </w:rPr>
      </w:pPr>
      <w:r w:rsidRPr="0007244E">
        <w:rPr>
          <w:sz w:val="28"/>
          <w:szCs w:val="28"/>
        </w:rPr>
        <w:t xml:space="preserve">1. Наименование участника (если менялось в течение последних 5 лет, </w:t>
      </w:r>
      <w:proofErr w:type="gramStart"/>
      <w:r w:rsidRPr="0007244E">
        <w:rPr>
          <w:sz w:val="28"/>
          <w:szCs w:val="28"/>
        </w:rPr>
        <w:t>указать</w:t>
      </w:r>
      <w:proofErr w:type="gramEnd"/>
      <w:r w:rsidRPr="0007244E">
        <w:rPr>
          <w:sz w:val="28"/>
          <w:szCs w:val="28"/>
        </w:rPr>
        <w:t xml:space="preserve"> когда и привести прежнее название)</w:t>
      </w:r>
    </w:p>
    <w:p w:rsidR="0007244E" w:rsidRPr="0007244E" w:rsidRDefault="0007244E" w:rsidP="0007244E">
      <w:pPr>
        <w:pStyle w:val="a9"/>
        <w:ind w:left="720" w:firstLine="0"/>
        <w:jc w:val="left"/>
        <w:rPr>
          <w:sz w:val="28"/>
          <w:szCs w:val="28"/>
        </w:rPr>
      </w:pPr>
      <w:r w:rsidRPr="0007244E">
        <w:rPr>
          <w:sz w:val="28"/>
          <w:szCs w:val="28"/>
        </w:rPr>
        <w:t>Юридический адрес ________________________________________</w:t>
      </w:r>
    </w:p>
    <w:p w:rsidR="0007244E" w:rsidRPr="0007244E" w:rsidRDefault="0007244E" w:rsidP="0007244E">
      <w:pPr>
        <w:pStyle w:val="a9"/>
        <w:ind w:left="720" w:firstLine="0"/>
        <w:jc w:val="left"/>
        <w:rPr>
          <w:sz w:val="28"/>
          <w:szCs w:val="28"/>
        </w:rPr>
      </w:pPr>
      <w:r w:rsidRPr="0007244E">
        <w:rPr>
          <w:sz w:val="28"/>
          <w:szCs w:val="28"/>
        </w:rPr>
        <w:t>Фактическое местонахождение _______________________________</w:t>
      </w:r>
    </w:p>
    <w:p w:rsidR="0007244E" w:rsidRPr="0007244E" w:rsidRDefault="0007244E" w:rsidP="0007244E">
      <w:pPr>
        <w:pStyle w:val="a9"/>
        <w:ind w:left="720" w:firstLine="0"/>
        <w:jc w:val="left"/>
        <w:rPr>
          <w:sz w:val="28"/>
          <w:szCs w:val="28"/>
        </w:rPr>
      </w:pPr>
      <w:r w:rsidRPr="0007244E">
        <w:rPr>
          <w:sz w:val="28"/>
          <w:szCs w:val="28"/>
        </w:rPr>
        <w:t>Телефон</w:t>
      </w:r>
      <w:proofErr w:type="gramStart"/>
      <w:r w:rsidRPr="0007244E">
        <w:rPr>
          <w:sz w:val="28"/>
          <w:szCs w:val="28"/>
        </w:rPr>
        <w:t xml:space="preserve"> (______) __________________________________________</w:t>
      </w:r>
      <w:proofErr w:type="gramEnd"/>
    </w:p>
    <w:p w:rsidR="0007244E" w:rsidRPr="0007244E" w:rsidRDefault="0007244E" w:rsidP="0007244E">
      <w:pPr>
        <w:pStyle w:val="a9"/>
        <w:ind w:left="720" w:firstLine="0"/>
        <w:jc w:val="left"/>
        <w:rPr>
          <w:sz w:val="28"/>
          <w:szCs w:val="28"/>
        </w:rPr>
      </w:pPr>
      <w:r w:rsidRPr="0007244E">
        <w:rPr>
          <w:sz w:val="28"/>
          <w:szCs w:val="28"/>
        </w:rPr>
        <w:t>Факс</w:t>
      </w:r>
      <w:proofErr w:type="gramStart"/>
      <w:r w:rsidRPr="0007244E">
        <w:rPr>
          <w:sz w:val="28"/>
          <w:szCs w:val="28"/>
        </w:rPr>
        <w:t xml:space="preserve"> (______) _____________________________________________</w:t>
      </w:r>
      <w:proofErr w:type="gramEnd"/>
    </w:p>
    <w:p w:rsidR="0007244E" w:rsidRPr="0007244E" w:rsidRDefault="0007244E" w:rsidP="0007244E">
      <w:pPr>
        <w:pStyle w:val="a9"/>
        <w:ind w:left="720" w:firstLine="0"/>
        <w:jc w:val="left"/>
        <w:rPr>
          <w:sz w:val="28"/>
          <w:szCs w:val="28"/>
        </w:rPr>
      </w:pPr>
      <w:r w:rsidRPr="0007244E">
        <w:rPr>
          <w:sz w:val="28"/>
          <w:szCs w:val="28"/>
        </w:rPr>
        <w:t>Адрес электронной почты __________________@_______________</w:t>
      </w:r>
    </w:p>
    <w:p w:rsidR="0007244E" w:rsidRPr="0007244E" w:rsidRDefault="0007244E" w:rsidP="0007244E">
      <w:pPr>
        <w:pStyle w:val="a9"/>
        <w:tabs>
          <w:tab w:val="left" w:pos="1080"/>
        </w:tabs>
        <w:ind w:left="720" w:firstLine="0"/>
        <w:rPr>
          <w:sz w:val="28"/>
          <w:szCs w:val="28"/>
        </w:rPr>
      </w:pPr>
      <w:r w:rsidRPr="0007244E">
        <w:rPr>
          <w:sz w:val="28"/>
          <w:szCs w:val="28"/>
        </w:rPr>
        <w:t>2. Руководитель</w:t>
      </w:r>
    </w:p>
    <w:p w:rsidR="0007244E" w:rsidRPr="0007244E" w:rsidRDefault="0007244E" w:rsidP="0007244E">
      <w:pPr>
        <w:pStyle w:val="a9"/>
        <w:tabs>
          <w:tab w:val="left" w:pos="1080"/>
        </w:tabs>
        <w:ind w:left="720" w:firstLine="0"/>
        <w:rPr>
          <w:sz w:val="28"/>
          <w:szCs w:val="28"/>
        </w:rPr>
      </w:pPr>
      <w:r w:rsidRPr="0007244E">
        <w:rPr>
          <w:sz w:val="28"/>
          <w:szCs w:val="28"/>
        </w:rPr>
        <w:t>3. Банковские реквизиты</w:t>
      </w:r>
    </w:p>
    <w:p w:rsidR="0007244E" w:rsidRPr="0007244E" w:rsidRDefault="0007244E" w:rsidP="0007244E">
      <w:pPr>
        <w:pStyle w:val="a9"/>
        <w:tabs>
          <w:tab w:val="left" w:pos="1080"/>
        </w:tabs>
        <w:ind w:left="720" w:firstLine="0"/>
        <w:rPr>
          <w:sz w:val="28"/>
          <w:szCs w:val="28"/>
        </w:rPr>
      </w:pPr>
      <w:r w:rsidRPr="0007244E">
        <w:rPr>
          <w:sz w:val="28"/>
          <w:szCs w:val="28"/>
        </w:rPr>
        <w:t>4. ИНН</w:t>
      </w:r>
    </w:p>
    <w:p w:rsidR="0007244E" w:rsidRPr="0007244E" w:rsidRDefault="0007244E" w:rsidP="0007244E">
      <w:pPr>
        <w:pStyle w:val="a9"/>
        <w:tabs>
          <w:tab w:val="left" w:pos="1080"/>
        </w:tabs>
        <w:ind w:left="720" w:firstLine="0"/>
        <w:rPr>
          <w:sz w:val="28"/>
          <w:szCs w:val="28"/>
        </w:rPr>
      </w:pPr>
      <w:r w:rsidRPr="0007244E">
        <w:rPr>
          <w:sz w:val="28"/>
          <w:szCs w:val="28"/>
        </w:rPr>
        <w:t>5. КПП</w:t>
      </w:r>
    </w:p>
    <w:p w:rsidR="0007244E" w:rsidRPr="0007244E" w:rsidRDefault="0007244E" w:rsidP="0007244E">
      <w:pPr>
        <w:pStyle w:val="a9"/>
        <w:tabs>
          <w:tab w:val="left" w:pos="1080"/>
        </w:tabs>
        <w:ind w:left="720" w:firstLine="0"/>
        <w:rPr>
          <w:sz w:val="28"/>
          <w:szCs w:val="28"/>
        </w:rPr>
      </w:pPr>
      <w:r w:rsidRPr="0007244E">
        <w:rPr>
          <w:sz w:val="28"/>
          <w:szCs w:val="28"/>
        </w:rPr>
        <w:t>6. ОГРН</w:t>
      </w:r>
    </w:p>
    <w:p w:rsidR="0007244E" w:rsidRPr="0007244E" w:rsidRDefault="0007244E" w:rsidP="0007244E">
      <w:pPr>
        <w:pStyle w:val="a9"/>
        <w:tabs>
          <w:tab w:val="left" w:pos="1080"/>
        </w:tabs>
        <w:ind w:left="720" w:firstLine="0"/>
        <w:rPr>
          <w:sz w:val="28"/>
          <w:szCs w:val="28"/>
        </w:rPr>
      </w:pPr>
      <w:r w:rsidRPr="0007244E">
        <w:rPr>
          <w:sz w:val="28"/>
          <w:szCs w:val="28"/>
        </w:rPr>
        <w:t>7. ОКПО</w:t>
      </w:r>
    </w:p>
    <w:p w:rsidR="0007244E" w:rsidRPr="0007244E" w:rsidRDefault="0007244E" w:rsidP="0007244E">
      <w:pPr>
        <w:pStyle w:val="a9"/>
        <w:tabs>
          <w:tab w:val="left" w:pos="1080"/>
        </w:tabs>
        <w:ind w:left="720" w:firstLine="0"/>
        <w:rPr>
          <w:sz w:val="28"/>
          <w:szCs w:val="28"/>
        </w:rPr>
      </w:pPr>
      <w:r w:rsidRPr="0007244E">
        <w:rPr>
          <w:sz w:val="28"/>
          <w:szCs w:val="28"/>
        </w:rPr>
        <w:t>8. Название и адрес филиалов</w:t>
      </w:r>
    </w:p>
    <w:p w:rsidR="0007244E" w:rsidRPr="0007244E" w:rsidRDefault="0007244E" w:rsidP="0007244E">
      <w:pPr>
        <w:tabs>
          <w:tab w:val="left" w:pos="9639"/>
        </w:tabs>
        <w:spacing w:after="0" w:line="240" w:lineRule="auto"/>
        <w:ind w:right="96" w:firstLine="709"/>
        <w:rPr>
          <w:rFonts w:ascii="Times New Roman" w:hAnsi="Times New Roman" w:cs="Times New Roman"/>
          <w:sz w:val="28"/>
          <w:szCs w:val="28"/>
        </w:rPr>
      </w:pPr>
      <w:r w:rsidRPr="0007244E">
        <w:rPr>
          <w:rFonts w:ascii="Times New Roman" w:hAnsi="Times New Roman" w:cs="Times New Roman"/>
          <w:sz w:val="28"/>
          <w:szCs w:val="28"/>
        </w:rPr>
        <w:t>9. Контактные лица</w:t>
      </w:r>
    </w:p>
    <w:p w:rsidR="0007244E" w:rsidRPr="0007244E" w:rsidRDefault="0007244E" w:rsidP="0007244E">
      <w:pPr>
        <w:spacing w:after="0" w:line="240" w:lineRule="auto"/>
        <w:ind w:right="97" w:firstLine="709"/>
        <w:jc w:val="both"/>
        <w:rPr>
          <w:rFonts w:ascii="Times New Roman" w:hAnsi="Times New Roman" w:cs="Times New Roman"/>
          <w:sz w:val="28"/>
          <w:szCs w:val="28"/>
        </w:rPr>
      </w:pPr>
      <w:r w:rsidRPr="0007244E">
        <w:rPr>
          <w:rFonts w:ascii="Times New Roman" w:hAnsi="Times New Roman" w:cs="Times New Roman"/>
          <w:sz w:val="28"/>
          <w:szCs w:val="28"/>
        </w:rPr>
        <w:t>Уполномоченные представители заказчика могут связаться со следующими лицами для получения дополнительной информации об участнике:</w:t>
      </w:r>
    </w:p>
    <w:p w:rsidR="0007244E" w:rsidRPr="0007244E" w:rsidRDefault="0007244E" w:rsidP="0007244E">
      <w:pPr>
        <w:tabs>
          <w:tab w:val="left" w:pos="9639"/>
        </w:tabs>
        <w:spacing w:after="0" w:line="240" w:lineRule="auto"/>
        <w:rPr>
          <w:rFonts w:ascii="Times New Roman" w:hAnsi="Times New Roman" w:cs="Times New Roman"/>
          <w:sz w:val="28"/>
          <w:szCs w:val="28"/>
          <w:u w:val="single"/>
        </w:rPr>
      </w:pPr>
      <w:r w:rsidRPr="0007244E">
        <w:rPr>
          <w:rFonts w:ascii="Times New Roman" w:hAnsi="Times New Roman" w:cs="Times New Roman"/>
          <w:sz w:val="28"/>
          <w:szCs w:val="28"/>
          <w:u w:val="single"/>
        </w:rPr>
        <w:t>Справки по общим вопросам и вопросам управления</w:t>
      </w:r>
    </w:p>
    <w:p w:rsidR="0007244E" w:rsidRPr="0007244E" w:rsidRDefault="0007244E" w:rsidP="0007244E">
      <w:pPr>
        <w:tabs>
          <w:tab w:val="left" w:pos="9639"/>
        </w:tabs>
        <w:spacing w:after="0" w:line="240" w:lineRule="auto"/>
        <w:rPr>
          <w:rFonts w:ascii="Times New Roman" w:hAnsi="Times New Roman" w:cs="Times New Roman"/>
          <w:sz w:val="28"/>
          <w:szCs w:val="28"/>
        </w:rPr>
      </w:pPr>
      <w:r w:rsidRPr="0007244E">
        <w:rPr>
          <w:rFonts w:ascii="Times New Roman" w:hAnsi="Times New Roman" w:cs="Times New Roman"/>
          <w:sz w:val="28"/>
          <w:szCs w:val="28"/>
        </w:rPr>
        <w:t>Контактное лицо (должность, ФИО, телефон)</w:t>
      </w:r>
    </w:p>
    <w:p w:rsidR="0007244E" w:rsidRPr="0007244E" w:rsidRDefault="0007244E" w:rsidP="0007244E">
      <w:pPr>
        <w:tabs>
          <w:tab w:val="left" w:pos="9639"/>
        </w:tabs>
        <w:spacing w:after="0" w:line="240" w:lineRule="auto"/>
        <w:rPr>
          <w:rFonts w:ascii="Times New Roman" w:hAnsi="Times New Roman" w:cs="Times New Roman"/>
          <w:sz w:val="28"/>
          <w:szCs w:val="28"/>
          <w:u w:val="single"/>
        </w:rPr>
      </w:pPr>
      <w:r w:rsidRPr="0007244E">
        <w:rPr>
          <w:rFonts w:ascii="Times New Roman" w:hAnsi="Times New Roman" w:cs="Times New Roman"/>
          <w:sz w:val="28"/>
          <w:szCs w:val="28"/>
          <w:u w:val="single"/>
        </w:rPr>
        <w:t>Справки по кадровым вопросам</w:t>
      </w:r>
    </w:p>
    <w:p w:rsidR="0007244E" w:rsidRPr="0007244E" w:rsidRDefault="0007244E" w:rsidP="0007244E">
      <w:pPr>
        <w:tabs>
          <w:tab w:val="left" w:pos="9639"/>
        </w:tabs>
        <w:spacing w:after="0" w:line="240" w:lineRule="auto"/>
        <w:rPr>
          <w:rFonts w:ascii="Times New Roman" w:hAnsi="Times New Roman" w:cs="Times New Roman"/>
          <w:sz w:val="28"/>
          <w:szCs w:val="28"/>
        </w:rPr>
      </w:pPr>
      <w:r w:rsidRPr="0007244E">
        <w:rPr>
          <w:rFonts w:ascii="Times New Roman" w:hAnsi="Times New Roman" w:cs="Times New Roman"/>
          <w:sz w:val="28"/>
          <w:szCs w:val="28"/>
        </w:rPr>
        <w:t>Контактное лицо (должность, ФИО, телефон)</w:t>
      </w:r>
    </w:p>
    <w:p w:rsidR="0007244E" w:rsidRPr="0007244E" w:rsidRDefault="0007244E" w:rsidP="0007244E">
      <w:pPr>
        <w:tabs>
          <w:tab w:val="left" w:pos="9639"/>
        </w:tabs>
        <w:spacing w:after="0" w:line="240" w:lineRule="auto"/>
        <w:rPr>
          <w:rFonts w:ascii="Times New Roman" w:hAnsi="Times New Roman" w:cs="Times New Roman"/>
          <w:sz w:val="28"/>
          <w:szCs w:val="28"/>
          <w:u w:val="single"/>
        </w:rPr>
      </w:pPr>
      <w:r w:rsidRPr="0007244E">
        <w:rPr>
          <w:rFonts w:ascii="Times New Roman" w:hAnsi="Times New Roman" w:cs="Times New Roman"/>
          <w:sz w:val="28"/>
          <w:szCs w:val="28"/>
          <w:u w:val="single"/>
        </w:rPr>
        <w:t>Справки по техническим вопросам</w:t>
      </w:r>
    </w:p>
    <w:p w:rsidR="0007244E" w:rsidRPr="0007244E" w:rsidRDefault="0007244E" w:rsidP="0007244E">
      <w:pPr>
        <w:tabs>
          <w:tab w:val="left" w:pos="9639"/>
        </w:tabs>
        <w:spacing w:after="0" w:line="240" w:lineRule="auto"/>
        <w:rPr>
          <w:rFonts w:ascii="Times New Roman" w:hAnsi="Times New Roman" w:cs="Times New Roman"/>
          <w:sz w:val="28"/>
          <w:szCs w:val="28"/>
        </w:rPr>
      </w:pPr>
      <w:r w:rsidRPr="0007244E">
        <w:rPr>
          <w:rFonts w:ascii="Times New Roman" w:hAnsi="Times New Roman" w:cs="Times New Roman"/>
          <w:sz w:val="28"/>
          <w:szCs w:val="28"/>
        </w:rPr>
        <w:t>Контактное лицо (должность, ФИО, телефон)</w:t>
      </w:r>
    </w:p>
    <w:p w:rsidR="0007244E" w:rsidRPr="0007244E" w:rsidRDefault="0007244E" w:rsidP="0007244E">
      <w:pPr>
        <w:tabs>
          <w:tab w:val="left" w:pos="9639"/>
        </w:tabs>
        <w:spacing w:after="0" w:line="240" w:lineRule="auto"/>
        <w:rPr>
          <w:rFonts w:ascii="Times New Roman" w:hAnsi="Times New Roman" w:cs="Times New Roman"/>
          <w:sz w:val="28"/>
          <w:szCs w:val="28"/>
          <w:u w:val="single"/>
        </w:rPr>
      </w:pPr>
      <w:r w:rsidRPr="0007244E">
        <w:rPr>
          <w:rFonts w:ascii="Times New Roman" w:hAnsi="Times New Roman" w:cs="Times New Roman"/>
          <w:sz w:val="28"/>
          <w:szCs w:val="28"/>
          <w:u w:val="single"/>
        </w:rPr>
        <w:t>Справки по финансовым вопросам</w:t>
      </w:r>
    </w:p>
    <w:p w:rsidR="0007244E" w:rsidRPr="0007244E" w:rsidRDefault="0007244E" w:rsidP="0007244E">
      <w:pPr>
        <w:tabs>
          <w:tab w:val="left" w:pos="9639"/>
        </w:tabs>
        <w:spacing w:after="0" w:line="240" w:lineRule="auto"/>
        <w:rPr>
          <w:rFonts w:ascii="Times New Roman" w:hAnsi="Times New Roman" w:cs="Times New Roman"/>
          <w:sz w:val="28"/>
          <w:szCs w:val="28"/>
        </w:rPr>
      </w:pPr>
      <w:r w:rsidRPr="0007244E">
        <w:rPr>
          <w:rFonts w:ascii="Times New Roman" w:hAnsi="Times New Roman" w:cs="Times New Roman"/>
          <w:sz w:val="28"/>
          <w:szCs w:val="28"/>
        </w:rPr>
        <w:t>Контактное лицо (должность, ФИО, телефон)</w:t>
      </w:r>
    </w:p>
    <w:p w:rsidR="0007244E" w:rsidRPr="0007244E" w:rsidRDefault="0007244E" w:rsidP="0007244E">
      <w:pPr>
        <w:tabs>
          <w:tab w:val="left" w:pos="9639"/>
        </w:tabs>
        <w:spacing w:after="0" w:line="240" w:lineRule="auto"/>
        <w:ind w:firstLine="709"/>
        <w:jc w:val="both"/>
        <w:rPr>
          <w:rFonts w:ascii="Times New Roman" w:hAnsi="Times New Roman" w:cs="Times New Roman"/>
          <w:sz w:val="28"/>
          <w:szCs w:val="28"/>
        </w:rPr>
      </w:pPr>
      <w:r w:rsidRPr="0007244E">
        <w:rPr>
          <w:rFonts w:ascii="Times New Roman" w:hAnsi="Times New Roman" w:cs="Times New Roman"/>
          <w:sz w:val="28"/>
          <w:szCs w:val="28"/>
        </w:rPr>
        <w:t>10. Является ли участник субъектом малого и среднего предпринимательства _______</w:t>
      </w:r>
      <w:r w:rsidRPr="0007244E">
        <w:rPr>
          <w:rFonts w:ascii="Times New Roman" w:hAnsi="Times New Roman" w:cs="Times New Roman"/>
          <w:i/>
          <w:sz w:val="28"/>
          <w:szCs w:val="28"/>
        </w:rPr>
        <w:t xml:space="preserve"> (указать да или нет).</w:t>
      </w:r>
    </w:p>
    <w:p w:rsidR="0007244E" w:rsidRPr="0007244E" w:rsidRDefault="0007244E" w:rsidP="0007244E">
      <w:pPr>
        <w:spacing w:after="0" w:line="240" w:lineRule="auto"/>
        <w:ind w:firstLine="709"/>
        <w:jc w:val="both"/>
        <w:rPr>
          <w:rFonts w:ascii="Times New Roman" w:hAnsi="Times New Roman" w:cs="Times New Roman"/>
          <w:color w:val="000000"/>
          <w:sz w:val="28"/>
          <w:szCs w:val="28"/>
        </w:rPr>
      </w:pPr>
    </w:p>
    <w:p w:rsidR="0007244E" w:rsidRPr="0007244E" w:rsidRDefault="0007244E" w:rsidP="0007244E">
      <w:pPr>
        <w:spacing w:after="0" w:line="240" w:lineRule="auto"/>
        <w:ind w:firstLine="709"/>
        <w:jc w:val="both"/>
        <w:rPr>
          <w:rFonts w:ascii="Times New Roman" w:hAnsi="Times New Roman" w:cs="Times New Roman"/>
          <w:i/>
          <w:color w:val="000000"/>
          <w:sz w:val="28"/>
          <w:szCs w:val="28"/>
        </w:rPr>
      </w:pPr>
      <w:r w:rsidRPr="0007244E">
        <w:rPr>
          <w:rFonts w:ascii="Times New Roman" w:hAnsi="Times New Roman" w:cs="Times New Roman"/>
          <w:color w:val="000000"/>
          <w:sz w:val="28"/>
          <w:szCs w:val="28"/>
        </w:rPr>
        <w:t xml:space="preserve">11. Участник выступает в качестве производителя _____ </w:t>
      </w:r>
      <w:r w:rsidRPr="0007244E">
        <w:rPr>
          <w:rFonts w:ascii="Times New Roman" w:hAnsi="Times New Roman" w:cs="Times New Roman"/>
          <w:i/>
          <w:color w:val="000000"/>
          <w:sz w:val="28"/>
          <w:szCs w:val="28"/>
        </w:rPr>
        <w:t>(указать да или нет).</w:t>
      </w:r>
    </w:p>
    <w:p w:rsidR="0007244E" w:rsidRPr="0007244E" w:rsidRDefault="0007244E" w:rsidP="0007244E">
      <w:pPr>
        <w:pStyle w:val="a9"/>
        <w:rPr>
          <w:rFonts w:eastAsia="Times New Roman"/>
          <w:color w:val="000000"/>
          <w:spacing w:val="-13"/>
          <w:sz w:val="28"/>
          <w:szCs w:val="28"/>
        </w:rPr>
      </w:pPr>
      <w:r w:rsidRPr="0007244E">
        <w:rPr>
          <w:rFonts w:eastAsia="Times New Roman"/>
          <w:color w:val="000000"/>
          <w:spacing w:val="-13"/>
          <w:sz w:val="28"/>
          <w:szCs w:val="28"/>
        </w:rPr>
        <w:t>12. Реквизиты для перечисления денежных средств, внесенных в качестве обеспечения заявки____________________________________________ (</w:t>
      </w:r>
      <w:r w:rsidRPr="0007244E">
        <w:rPr>
          <w:rFonts w:eastAsia="Times New Roman"/>
          <w:i/>
          <w:color w:val="000000"/>
          <w:spacing w:val="-13"/>
          <w:sz w:val="28"/>
          <w:szCs w:val="28"/>
          <w:u w:val="single"/>
        </w:rPr>
        <w:t xml:space="preserve">заполняется </w:t>
      </w:r>
      <w:r w:rsidRPr="0007244E">
        <w:rPr>
          <w:bCs/>
          <w:i/>
          <w:color w:val="000000"/>
          <w:sz w:val="28"/>
          <w:szCs w:val="28"/>
          <w:u w:val="single"/>
        </w:rPr>
        <w:t>при выборе способа обеспечения заявки в форме внесения денежных средств</w:t>
      </w:r>
      <w:r w:rsidRPr="0007244E">
        <w:rPr>
          <w:rFonts w:eastAsia="Times New Roman"/>
          <w:i/>
          <w:color w:val="000000"/>
          <w:spacing w:val="-13"/>
          <w:sz w:val="28"/>
          <w:szCs w:val="28"/>
          <w:u w:val="single"/>
        </w:rPr>
        <w:t>).</w:t>
      </w:r>
    </w:p>
    <w:p w:rsidR="0007244E" w:rsidRPr="0007244E" w:rsidRDefault="0007244E" w:rsidP="0007244E">
      <w:pPr>
        <w:pStyle w:val="a9"/>
        <w:ind w:firstLine="0"/>
        <w:jc w:val="center"/>
        <w:rPr>
          <w:rFonts w:eastAsia="Times New Roman"/>
          <w:color w:val="000000"/>
          <w:spacing w:val="-13"/>
          <w:sz w:val="28"/>
          <w:szCs w:val="28"/>
        </w:rPr>
      </w:pPr>
    </w:p>
    <w:p w:rsidR="0007244E" w:rsidRPr="0007244E" w:rsidRDefault="0007244E" w:rsidP="0007244E">
      <w:pPr>
        <w:pStyle w:val="a9"/>
        <w:ind w:firstLine="0"/>
        <w:jc w:val="center"/>
        <w:rPr>
          <w:rFonts w:eastAsia="Times New Roman"/>
          <w:color w:val="000000"/>
          <w:spacing w:val="-13"/>
          <w:sz w:val="28"/>
          <w:szCs w:val="28"/>
        </w:rPr>
      </w:pPr>
      <w:proofErr w:type="gramStart"/>
      <w:r w:rsidRPr="0007244E">
        <w:rPr>
          <w:rFonts w:eastAsia="Times New Roman"/>
          <w:color w:val="000000"/>
          <w:spacing w:val="-13"/>
          <w:sz w:val="28"/>
          <w:szCs w:val="28"/>
        </w:rPr>
        <w:t>Имеющий</w:t>
      </w:r>
      <w:proofErr w:type="gramEnd"/>
      <w:r w:rsidRPr="0007244E">
        <w:rPr>
          <w:rFonts w:eastAsia="Times New Roman"/>
          <w:color w:val="000000"/>
          <w:spacing w:val="-13"/>
          <w:sz w:val="28"/>
          <w:szCs w:val="28"/>
        </w:rPr>
        <w:t xml:space="preserve"> полномочия действовать от имени участника ________________________________________________________</w:t>
      </w:r>
    </w:p>
    <w:p w:rsidR="0007244E" w:rsidRPr="0007244E" w:rsidRDefault="0007244E" w:rsidP="0007244E">
      <w:pPr>
        <w:pStyle w:val="a9"/>
        <w:ind w:firstLine="0"/>
        <w:jc w:val="center"/>
        <w:rPr>
          <w:rFonts w:eastAsia="Times New Roman"/>
          <w:color w:val="000000"/>
          <w:spacing w:val="-13"/>
          <w:sz w:val="28"/>
          <w:szCs w:val="28"/>
        </w:rPr>
      </w:pPr>
      <w:r w:rsidRPr="0007244E">
        <w:rPr>
          <w:rFonts w:eastAsia="Times New Roman"/>
          <w:color w:val="000000"/>
          <w:spacing w:val="-13"/>
          <w:sz w:val="28"/>
          <w:szCs w:val="28"/>
        </w:rPr>
        <w:t>(полное наименование участника)</w:t>
      </w:r>
    </w:p>
    <w:p w:rsidR="0007244E" w:rsidRPr="0007244E" w:rsidRDefault="0007244E" w:rsidP="0007244E">
      <w:pPr>
        <w:pStyle w:val="a9"/>
        <w:ind w:firstLine="0"/>
        <w:jc w:val="center"/>
        <w:rPr>
          <w:rFonts w:eastAsia="Times New Roman"/>
          <w:color w:val="000000"/>
          <w:spacing w:val="-13"/>
          <w:sz w:val="28"/>
          <w:szCs w:val="28"/>
        </w:rPr>
      </w:pPr>
      <w:r w:rsidRPr="0007244E">
        <w:rPr>
          <w:rFonts w:eastAsia="Times New Roman"/>
          <w:color w:val="000000"/>
          <w:spacing w:val="-13"/>
          <w:sz w:val="28"/>
          <w:szCs w:val="28"/>
        </w:rPr>
        <w:t>_________________________________________________________________</w:t>
      </w:r>
    </w:p>
    <w:p w:rsidR="0007244E" w:rsidRPr="0007244E" w:rsidRDefault="0007244E" w:rsidP="0007244E">
      <w:pPr>
        <w:pStyle w:val="a9"/>
        <w:ind w:firstLine="0"/>
        <w:jc w:val="center"/>
        <w:rPr>
          <w:rFonts w:eastAsia="Times New Roman"/>
          <w:color w:val="000000"/>
          <w:spacing w:val="-13"/>
          <w:sz w:val="28"/>
          <w:szCs w:val="28"/>
        </w:rPr>
      </w:pPr>
      <w:r w:rsidRPr="0007244E">
        <w:rPr>
          <w:rFonts w:eastAsia="Times New Roman"/>
          <w:color w:val="000000"/>
          <w:spacing w:val="-13"/>
          <w:sz w:val="28"/>
          <w:szCs w:val="28"/>
        </w:rPr>
        <w:t xml:space="preserve">(должность, подпись, ФИО)                               </w:t>
      </w:r>
    </w:p>
    <w:p w:rsidR="0007244E" w:rsidRPr="0007244E" w:rsidRDefault="0007244E" w:rsidP="0007244E">
      <w:pPr>
        <w:pStyle w:val="a9"/>
        <w:ind w:firstLine="0"/>
        <w:jc w:val="center"/>
        <w:rPr>
          <w:color w:val="000000"/>
          <w:sz w:val="28"/>
          <w:szCs w:val="28"/>
        </w:rPr>
      </w:pPr>
      <w:r w:rsidRPr="0007244E">
        <w:rPr>
          <w:rFonts w:eastAsia="Times New Roman"/>
          <w:color w:val="000000"/>
          <w:spacing w:val="-13"/>
          <w:sz w:val="28"/>
          <w:szCs w:val="28"/>
        </w:rPr>
        <w:t>Печать (при  наличии)</w:t>
      </w:r>
      <w:r w:rsidRPr="0007244E">
        <w:rPr>
          <w:b/>
          <w:color w:val="000000"/>
          <w:sz w:val="28"/>
          <w:szCs w:val="28"/>
        </w:rPr>
        <w:br w:type="page"/>
      </w:r>
      <w:r w:rsidRPr="0007244E">
        <w:rPr>
          <w:color w:val="000000"/>
          <w:sz w:val="28"/>
          <w:szCs w:val="28"/>
        </w:rPr>
        <w:lastRenderedPageBreak/>
        <w:t>СВЕДЕНИЯ ОБ УЧАСТНИКЕ (для физических лиц)</w:t>
      </w:r>
    </w:p>
    <w:p w:rsidR="0007244E" w:rsidRPr="0007244E" w:rsidRDefault="0007244E" w:rsidP="0007244E">
      <w:pPr>
        <w:pStyle w:val="a9"/>
        <w:jc w:val="center"/>
        <w:rPr>
          <w:i/>
          <w:color w:val="000000"/>
          <w:sz w:val="28"/>
          <w:szCs w:val="28"/>
        </w:rPr>
      </w:pPr>
      <w:r w:rsidRPr="0007244E">
        <w:rPr>
          <w:i/>
          <w:color w:val="000000"/>
          <w:sz w:val="28"/>
          <w:szCs w:val="28"/>
        </w:rPr>
        <w:t>(в случае если на стороне одного участника выступает несколько лиц, сведения представляются на каждое лицо)</w:t>
      </w:r>
    </w:p>
    <w:p w:rsidR="0007244E" w:rsidRPr="0007244E" w:rsidRDefault="0007244E" w:rsidP="0007244E">
      <w:pPr>
        <w:pStyle w:val="a9"/>
        <w:jc w:val="center"/>
        <w:rPr>
          <w:b/>
          <w:color w:val="000000"/>
          <w:sz w:val="28"/>
          <w:szCs w:val="28"/>
        </w:rPr>
      </w:pPr>
    </w:p>
    <w:p w:rsidR="0007244E" w:rsidRPr="0007244E" w:rsidRDefault="0007244E" w:rsidP="0007244E">
      <w:pPr>
        <w:pStyle w:val="a9"/>
        <w:numPr>
          <w:ilvl w:val="0"/>
          <w:numId w:val="34"/>
        </w:numPr>
        <w:ind w:hanging="503"/>
        <w:jc w:val="left"/>
        <w:rPr>
          <w:color w:val="000000"/>
          <w:sz w:val="28"/>
          <w:szCs w:val="28"/>
        </w:rPr>
      </w:pPr>
      <w:r w:rsidRPr="0007244E">
        <w:rPr>
          <w:color w:val="000000"/>
          <w:sz w:val="28"/>
          <w:szCs w:val="28"/>
        </w:rPr>
        <w:t>Фамилия, имя, отчество _____________________________________</w:t>
      </w:r>
    </w:p>
    <w:p w:rsidR="0007244E" w:rsidRPr="0007244E" w:rsidRDefault="0007244E" w:rsidP="0007244E">
      <w:pPr>
        <w:pStyle w:val="a9"/>
        <w:numPr>
          <w:ilvl w:val="0"/>
          <w:numId w:val="34"/>
        </w:numPr>
        <w:ind w:hanging="503"/>
        <w:jc w:val="left"/>
        <w:rPr>
          <w:color w:val="000000"/>
          <w:sz w:val="28"/>
          <w:szCs w:val="28"/>
        </w:rPr>
      </w:pPr>
      <w:r w:rsidRPr="0007244E">
        <w:rPr>
          <w:color w:val="000000"/>
          <w:sz w:val="28"/>
          <w:szCs w:val="28"/>
        </w:rPr>
        <w:t>Паспортные данные ________________________________________</w:t>
      </w:r>
    </w:p>
    <w:p w:rsidR="0007244E" w:rsidRPr="0007244E" w:rsidRDefault="0007244E" w:rsidP="0007244E">
      <w:pPr>
        <w:pStyle w:val="a9"/>
        <w:numPr>
          <w:ilvl w:val="0"/>
          <w:numId w:val="34"/>
        </w:numPr>
        <w:ind w:hanging="503"/>
        <w:jc w:val="left"/>
        <w:rPr>
          <w:color w:val="000000"/>
          <w:sz w:val="28"/>
          <w:szCs w:val="28"/>
        </w:rPr>
      </w:pPr>
      <w:r w:rsidRPr="0007244E">
        <w:rPr>
          <w:color w:val="000000"/>
          <w:sz w:val="28"/>
          <w:szCs w:val="28"/>
        </w:rPr>
        <w:t>ИНН ____________________________________________________</w:t>
      </w:r>
    </w:p>
    <w:p w:rsidR="0007244E" w:rsidRPr="0007244E" w:rsidRDefault="0007244E" w:rsidP="0007244E">
      <w:pPr>
        <w:pStyle w:val="a9"/>
        <w:numPr>
          <w:ilvl w:val="0"/>
          <w:numId w:val="34"/>
        </w:numPr>
        <w:ind w:hanging="503"/>
        <w:jc w:val="left"/>
        <w:rPr>
          <w:color w:val="000000"/>
          <w:sz w:val="28"/>
          <w:szCs w:val="28"/>
        </w:rPr>
      </w:pPr>
      <w:r w:rsidRPr="0007244E">
        <w:rPr>
          <w:color w:val="000000"/>
          <w:sz w:val="28"/>
          <w:szCs w:val="28"/>
        </w:rPr>
        <w:t>Место регистрации ________________________________________</w:t>
      </w:r>
    </w:p>
    <w:p w:rsidR="0007244E" w:rsidRPr="0007244E" w:rsidRDefault="0007244E" w:rsidP="0007244E">
      <w:pPr>
        <w:pStyle w:val="a9"/>
        <w:numPr>
          <w:ilvl w:val="0"/>
          <w:numId w:val="34"/>
        </w:numPr>
        <w:ind w:hanging="503"/>
        <w:jc w:val="left"/>
        <w:rPr>
          <w:color w:val="000000"/>
          <w:sz w:val="28"/>
          <w:szCs w:val="28"/>
        </w:rPr>
      </w:pPr>
      <w:r w:rsidRPr="0007244E">
        <w:rPr>
          <w:color w:val="000000"/>
          <w:sz w:val="28"/>
          <w:szCs w:val="28"/>
        </w:rPr>
        <w:t>Место фактического проживания _____________________________</w:t>
      </w:r>
    </w:p>
    <w:p w:rsidR="0007244E" w:rsidRPr="0007244E" w:rsidRDefault="0007244E" w:rsidP="0007244E">
      <w:pPr>
        <w:pStyle w:val="a9"/>
        <w:numPr>
          <w:ilvl w:val="0"/>
          <w:numId w:val="34"/>
        </w:numPr>
        <w:ind w:hanging="503"/>
        <w:jc w:val="left"/>
        <w:rPr>
          <w:color w:val="000000"/>
          <w:sz w:val="28"/>
          <w:szCs w:val="28"/>
        </w:rPr>
      </w:pPr>
      <w:r w:rsidRPr="0007244E">
        <w:rPr>
          <w:color w:val="000000"/>
          <w:sz w:val="28"/>
          <w:szCs w:val="28"/>
        </w:rPr>
        <w:t>Телефон</w:t>
      </w:r>
      <w:proofErr w:type="gramStart"/>
      <w:r w:rsidRPr="0007244E">
        <w:rPr>
          <w:color w:val="000000"/>
          <w:sz w:val="28"/>
          <w:szCs w:val="28"/>
        </w:rPr>
        <w:t xml:space="preserve"> (______) __________________________________________</w:t>
      </w:r>
      <w:proofErr w:type="gramEnd"/>
    </w:p>
    <w:p w:rsidR="0007244E" w:rsidRPr="0007244E" w:rsidRDefault="0007244E" w:rsidP="0007244E">
      <w:pPr>
        <w:pStyle w:val="a9"/>
        <w:numPr>
          <w:ilvl w:val="0"/>
          <w:numId w:val="34"/>
        </w:numPr>
        <w:ind w:hanging="503"/>
        <w:jc w:val="left"/>
        <w:rPr>
          <w:color w:val="000000"/>
          <w:sz w:val="28"/>
          <w:szCs w:val="28"/>
        </w:rPr>
      </w:pPr>
      <w:r w:rsidRPr="0007244E">
        <w:rPr>
          <w:color w:val="000000"/>
          <w:sz w:val="28"/>
          <w:szCs w:val="28"/>
        </w:rPr>
        <w:t>Факс</w:t>
      </w:r>
      <w:proofErr w:type="gramStart"/>
      <w:r w:rsidRPr="0007244E">
        <w:rPr>
          <w:color w:val="000000"/>
          <w:sz w:val="28"/>
          <w:szCs w:val="28"/>
        </w:rPr>
        <w:t xml:space="preserve"> (______) _____________________________________________</w:t>
      </w:r>
      <w:proofErr w:type="gramEnd"/>
    </w:p>
    <w:p w:rsidR="0007244E" w:rsidRPr="0007244E" w:rsidRDefault="0007244E" w:rsidP="0007244E">
      <w:pPr>
        <w:pStyle w:val="a9"/>
        <w:numPr>
          <w:ilvl w:val="0"/>
          <w:numId w:val="34"/>
        </w:numPr>
        <w:ind w:hanging="503"/>
        <w:jc w:val="left"/>
        <w:rPr>
          <w:color w:val="000000"/>
          <w:sz w:val="28"/>
          <w:szCs w:val="28"/>
        </w:rPr>
      </w:pPr>
      <w:r w:rsidRPr="0007244E">
        <w:rPr>
          <w:color w:val="000000"/>
          <w:sz w:val="28"/>
          <w:szCs w:val="28"/>
        </w:rPr>
        <w:t>Адрес электронной почты __________________@_______________</w:t>
      </w:r>
    </w:p>
    <w:p w:rsidR="0007244E" w:rsidRPr="0007244E" w:rsidRDefault="0007244E" w:rsidP="0007244E">
      <w:pPr>
        <w:numPr>
          <w:ilvl w:val="0"/>
          <w:numId w:val="34"/>
        </w:numPr>
        <w:spacing w:after="0" w:line="240" w:lineRule="auto"/>
        <w:ind w:hanging="503"/>
        <w:rPr>
          <w:rFonts w:ascii="Times New Roman" w:hAnsi="Times New Roman" w:cs="Times New Roman"/>
          <w:color w:val="000000"/>
          <w:sz w:val="28"/>
          <w:szCs w:val="28"/>
        </w:rPr>
      </w:pPr>
      <w:r w:rsidRPr="0007244E">
        <w:rPr>
          <w:rFonts w:ascii="Times New Roman" w:hAnsi="Times New Roman" w:cs="Times New Roman"/>
          <w:color w:val="000000"/>
          <w:sz w:val="28"/>
          <w:szCs w:val="28"/>
        </w:rPr>
        <w:t>Банковские реквизиты_______________________________________</w:t>
      </w:r>
    </w:p>
    <w:p w:rsidR="0007244E" w:rsidRPr="0007244E" w:rsidRDefault="0007244E" w:rsidP="0007244E">
      <w:pPr>
        <w:spacing w:after="0" w:line="240" w:lineRule="auto"/>
        <w:ind w:firstLine="709"/>
        <w:jc w:val="both"/>
        <w:rPr>
          <w:rFonts w:ascii="Times New Roman" w:hAnsi="Times New Roman" w:cs="Times New Roman"/>
          <w:color w:val="000000"/>
          <w:sz w:val="28"/>
          <w:szCs w:val="28"/>
        </w:rPr>
      </w:pPr>
      <w:r w:rsidRPr="0007244E">
        <w:rPr>
          <w:rFonts w:ascii="Times New Roman" w:hAnsi="Times New Roman" w:cs="Times New Roman"/>
          <w:color w:val="000000"/>
          <w:sz w:val="28"/>
          <w:szCs w:val="28"/>
        </w:rPr>
        <w:t>10. Является ли участник субъектом малого и среднего предпринимательства _______</w:t>
      </w:r>
      <w:r w:rsidRPr="0007244E">
        <w:rPr>
          <w:rFonts w:ascii="Times New Roman" w:hAnsi="Times New Roman" w:cs="Times New Roman"/>
          <w:b/>
          <w:i/>
          <w:color w:val="000000"/>
          <w:sz w:val="28"/>
          <w:szCs w:val="28"/>
        </w:rPr>
        <w:t xml:space="preserve"> </w:t>
      </w:r>
      <w:r w:rsidRPr="0007244E">
        <w:rPr>
          <w:rFonts w:ascii="Times New Roman" w:hAnsi="Times New Roman" w:cs="Times New Roman"/>
          <w:i/>
          <w:color w:val="000000"/>
          <w:sz w:val="28"/>
          <w:szCs w:val="28"/>
        </w:rPr>
        <w:t>(указать да или нет).</w:t>
      </w:r>
    </w:p>
    <w:p w:rsidR="0007244E" w:rsidRPr="0007244E" w:rsidRDefault="0007244E" w:rsidP="0007244E">
      <w:pPr>
        <w:spacing w:after="0" w:line="240" w:lineRule="auto"/>
        <w:ind w:firstLine="709"/>
        <w:jc w:val="both"/>
        <w:rPr>
          <w:rFonts w:ascii="Times New Roman" w:hAnsi="Times New Roman" w:cs="Times New Roman"/>
          <w:color w:val="000000"/>
          <w:sz w:val="28"/>
          <w:szCs w:val="28"/>
        </w:rPr>
      </w:pPr>
    </w:p>
    <w:p w:rsidR="0007244E" w:rsidRPr="0007244E" w:rsidRDefault="0007244E" w:rsidP="0007244E">
      <w:pPr>
        <w:spacing w:after="0" w:line="240" w:lineRule="auto"/>
        <w:ind w:firstLine="709"/>
        <w:jc w:val="both"/>
        <w:rPr>
          <w:rFonts w:ascii="Times New Roman" w:hAnsi="Times New Roman" w:cs="Times New Roman"/>
          <w:i/>
          <w:color w:val="000000"/>
          <w:sz w:val="28"/>
          <w:szCs w:val="28"/>
        </w:rPr>
      </w:pPr>
      <w:r w:rsidRPr="0007244E">
        <w:rPr>
          <w:rFonts w:ascii="Times New Roman" w:hAnsi="Times New Roman" w:cs="Times New Roman"/>
          <w:color w:val="000000"/>
          <w:sz w:val="28"/>
          <w:szCs w:val="28"/>
        </w:rPr>
        <w:t xml:space="preserve">11. Участник выступает в качестве производителя _____ </w:t>
      </w:r>
      <w:r w:rsidRPr="0007244E">
        <w:rPr>
          <w:rFonts w:ascii="Times New Roman" w:hAnsi="Times New Roman" w:cs="Times New Roman"/>
          <w:i/>
          <w:color w:val="000000"/>
          <w:sz w:val="28"/>
          <w:szCs w:val="28"/>
        </w:rPr>
        <w:t>(указать да или нет).</w:t>
      </w:r>
    </w:p>
    <w:p w:rsidR="0007244E" w:rsidRPr="0007244E" w:rsidRDefault="0007244E" w:rsidP="0007244E">
      <w:pPr>
        <w:pStyle w:val="a9"/>
        <w:rPr>
          <w:rFonts w:eastAsia="Times New Roman"/>
          <w:i/>
          <w:color w:val="000000"/>
          <w:spacing w:val="-13"/>
          <w:sz w:val="28"/>
          <w:szCs w:val="28"/>
          <w:u w:val="single"/>
        </w:rPr>
      </w:pPr>
      <w:r w:rsidRPr="0007244E">
        <w:rPr>
          <w:rFonts w:eastAsia="Times New Roman"/>
          <w:color w:val="000000"/>
          <w:spacing w:val="-13"/>
          <w:sz w:val="28"/>
          <w:szCs w:val="28"/>
        </w:rPr>
        <w:t>12. Реквизиты для перечисления денежных средств, внесенных в качестве обеспечения заявки____________________________________________ (</w:t>
      </w:r>
      <w:r w:rsidRPr="0007244E">
        <w:rPr>
          <w:rFonts w:eastAsia="Times New Roman"/>
          <w:i/>
          <w:color w:val="000000"/>
          <w:spacing w:val="-13"/>
          <w:sz w:val="28"/>
          <w:szCs w:val="28"/>
          <w:u w:val="single"/>
        </w:rPr>
        <w:t xml:space="preserve">заполняется </w:t>
      </w:r>
      <w:r w:rsidRPr="0007244E">
        <w:rPr>
          <w:bCs/>
          <w:i/>
          <w:color w:val="000000"/>
          <w:sz w:val="28"/>
          <w:szCs w:val="28"/>
          <w:u w:val="single"/>
        </w:rPr>
        <w:t>при выборе способа обеспечения заявки в форме внесения денежных средств</w:t>
      </w:r>
      <w:r w:rsidRPr="0007244E">
        <w:rPr>
          <w:rFonts w:eastAsia="Times New Roman"/>
          <w:i/>
          <w:color w:val="000000"/>
          <w:spacing w:val="-13"/>
          <w:sz w:val="28"/>
          <w:szCs w:val="28"/>
          <w:u w:val="single"/>
        </w:rPr>
        <w:t>).</w:t>
      </w:r>
    </w:p>
    <w:p w:rsidR="0007244E" w:rsidRPr="0007244E" w:rsidRDefault="0007244E" w:rsidP="0007244E">
      <w:pPr>
        <w:spacing w:after="0" w:line="240" w:lineRule="auto"/>
        <w:rPr>
          <w:rFonts w:ascii="Times New Roman" w:hAnsi="Times New Roman" w:cs="Times New Roman"/>
          <w:color w:val="000000"/>
          <w:sz w:val="28"/>
          <w:szCs w:val="28"/>
        </w:rPr>
      </w:pPr>
    </w:p>
    <w:p w:rsidR="0007244E" w:rsidRPr="0007244E" w:rsidRDefault="0007244E" w:rsidP="0007244E">
      <w:pPr>
        <w:pStyle w:val="a9"/>
        <w:ind w:firstLine="0"/>
        <w:jc w:val="center"/>
        <w:rPr>
          <w:rFonts w:eastAsia="Times New Roman"/>
          <w:color w:val="000000"/>
          <w:spacing w:val="-13"/>
          <w:sz w:val="28"/>
          <w:szCs w:val="28"/>
        </w:rPr>
      </w:pPr>
      <w:proofErr w:type="gramStart"/>
      <w:r w:rsidRPr="0007244E">
        <w:rPr>
          <w:rFonts w:eastAsia="Times New Roman"/>
          <w:color w:val="000000"/>
          <w:spacing w:val="-13"/>
          <w:sz w:val="28"/>
          <w:szCs w:val="28"/>
        </w:rPr>
        <w:t>Имеющий</w:t>
      </w:r>
      <w:proofErr w:type="gramEnd"/>
      <w:r w:rsidRPr="0007244E">
        <w:rPr>
          <w:rFonts w:eastAsia="Times New Roman"/>
          <w:color w:val="000000"/>
          <w:spacing w:val="-13"/>
          <w:sz w:val="28"/>
          <w:szCs w:val="28"/>
        </w:rPr>
        <w:t xml:space="preserve"> полномочия действовать от имени участника ________________________________________________________</w:t>
      </w:r>
    </w:p>
    <w:p w:rsidR="0007244E" w:rsidRPr="0007244E" w:rsidRDefault="0007244E" w:rsidP="0007244E">
      <w:pPr>
        <w:pStyle w:val="a9"/>
        <w:ind w:firstLine="0"/>
        <w:jc w:val="center"/>
        <w:rPr>
          <w:rFonts w:eastAsia="Times New Roman"/>
          <w:color w:val="000000"/>
          <w:spacing w:val="-13"/>
          <w:sz w:val="28"/>
          <w:szCs w:val="28"/>
        </w:rPr>
      </w:pPr>
      <w:r w:rsidRPr="0007244E">
        <w:rPr>
          <w:rFonts w:eastAsia="Times New Roman"/>
          <w:color w:val="000000"/>
          <w:spacing w:val="-13"/>
          <w:sz w:val="28"/>
          <w:szCs w:val="28"/>
        </w:rPr>
        <w:t>(полное наименование участника)</w:t>
      </w:r>
    </w:p>
    <w:p w:rsidR="0007244E" w:rsidRPr="0007244E" w:rsidRDefault="0007244E" w:rsidP="0007244E">
      <w:pPr>
        <w:pStyle w:val="a9"/>
        <w:ind w:firstLine="0"/>
        <w:jc w:val="center"/>
        <w:rPr>
          <w:rFonts w:eastAsia="Times New Roman"/>
          <w:color w:val="000000"/>
          <w:spacing w:val="-13"/>
          <w:sz w:val="28"/>
          <w:szCs w:val="28"/>
        </w:rPr>
      </w:pPr>
      <w:r w:rsidRPr="0007244E">
        <w:rPr>
          <w:rFonts w:eastAsia="Times New Roman"/>
          <w:color w:val="000000"/>
          <w:spacing w:val="-13"/>
          <w:sz w:val="28"/>
          <w:szCs w:val="28"/>
        </w:rPr>
        <w:t>_________________________________________________________________</w:t>
      </w:r>
    </w:p>
    <w:p w:rsidR="0007244E" w:rsidRPr="0007244E" w:rsidRDefault="0007244E" w:rsidP="0007244E">
      <w:pPr>
        <w:pStyle w:val="a9"/>
        <w:ind w:firstLine="0"/>
        <w:jc w:val="center"/>
        <w:rPr>
          <w:rFonts w:eastAsia="Times New Roman"/>
          <w:color w:val="000000"/>
          <w:spacing w:val="-13"/>
          <w:sz w:val="28"/>
          <w:szCs w:val="28"/>
        </w:rPr>
      </w:pPr>
      <w:r w:rsidRPr="0007244E">
        <w:rPr>
          <w:rFonts w:eastAsia="Times New Roman"/>
          <w:color w:val="000000"/>
          <w:spacing w:val="-13"/>
          <w:sz w:val="28"/>
          <w:szCs w:val="28"/>
        </w:rPr>
        <w:t xml:space="preserve">(должность, подпись, ФИО)                                               </w:t>
      </w:r>
    </w:p>
    <w:p w:rsidR="0007244E" w:rsidRPr="0007244E" w:rsidRDefault="0007244E" w:rsidP="0007244E">
      <w:pPr>
        <w:pStyle w:val="a9"/>
        <w:ind w:firstLine="0"/>
        <w:jc w:val="left"/>
        <w:rPr>
          <w:rFonts w:eastAsia="Times New Roman"/>
          <w:color w:val="000000"/>
          <w:spacing w:val="-13"/>
          <w:sz w:val="28"/>
          <w:szCs w:val="28"/>
        </w:rPr>
      </w:pPr>
      <w:r w:rsidRPr="0007244E">
        <w:rPr>
          <w:rFonts w:eastAsia="Times New Roman"/>
          <w:color w:val="000000"/>
          <w:spacing w:val="-13"/>
          <w:sz w:val="28"/>
          <w:szCs w:val="28"/>
        </w:rPr>
        <w:t>Печать (при  наличии)</w:t>
      </w:r>
    </w:p>
    <w:p w:rsidR="0007244E" w:rsidRPr="0007244E" w:rsidRDefault="0007244E" w:rsidP="0007244E">
      <w:pPr>
        <w:spacing w:after="0" w:line="240" w:lineRule="auto"/>
        <w:rPr>
          <w:rFonts w:ascii="Times New Roman" w:hAnsi="Times New Roman" w:cs="Times New Roman"/>
          <w:color w:val="000000"/>
          <w:sz w:val="28"/>
          <w:szCs w:val="28"/>
        </w:rPr>
      </w:pPr>
      <w:r w:rsidRPr="0007244E">
        <w:rPr>
          <w:rFonts w:ascii="Times New Roman" w:hAnsi="Times New Roman" w:cs="Times New Roman"/>
          <w:color w:val="000000"/>
          <w:sz w:val="28"/>
          <w:szCs w:val="28"/>
        </w:rPr>
        <w:br w:type="page"/>
      </w:r>
    </w:p>
    <w:p w:rsidR="00D36BEF" w:rsidRDefault="00D36BEF" w:rsidP="00D36BEF">
      <w:pPr>
        <w:ind w:left="10632"/>
        <w:rPr>
          <w:color w:val="000000"/>
        </w:rPr>
        <w:sectPr w:rsidR="00D36BEF" w:rsidSect="0007244E">
          <w:pgSz w:w="11906" w:h="16838"/>
          <w:pgMar w:top="1134" w:right="850" w:bottom="851" w:left="851" w:header="708" w:footer="708" w:gutter="0"/>
          <w:cols w:space="708"/>
          <w:docGrid w:linePitch="360"/>
        </w:sectPr>
      </w:pPr>
    </w:p>
    <w:p w:rsidR="00D36BEF" w:rsidRPr="00D36BEF" w:rsidRDefault="00D36BEF" w:rsidP="00D36BEF">
      <w:pPr>
        <w:spacing w:after="0" w:line="240" w:lineRule="auto"/>
        <w:ind w:left="10631"/>
        <w:jc w:val="right"/>
        <w:rPr>
          <w:rFonts w:ascii="Times New Roman" w:eastAsia="Calibri" w:hAnsi="Times New Roman" w:cs="Times New Roman"/>
          <w:color w:val="000000"/>
          <w:sz w:val="24"/>
          <w:szCs w:val="24"/>
        </w:rPr>
      </w:pPr>
      <w:r w:rsidRPr="00D36BEF">
        <w:rPr>
          <w:rFonts w:ascii="Times New Roman" w:eastAsia="Calibri" w:hAnsi="Times New Roman" w:cs="Times New Roman"/>
          <w:color w:val="000000"/>
          <w:sz w:val="24"/>
          <w:szCs w:val="24"/>
        </w:rPr>
        <w:lastRenderedPageBreak/>
        <w:t xml:space="preserve">Приложение № </w:t>
      </w:r>
      <w:r>
        <w:rPr>
          <w:rFonts w:ascii="Times New Roman" w:hAnsi="Times New Roman" w:cs="Times New Roman"/>
          <w:color w:val="000000"/>
          <w:sz w:val="24"/>
          <w:szCs w:val="24"/>
        </w:rPr>
        <w:t>3</w:t>
      </w:r>
    </w:p>
    <w:p w:rsidR="00D36BEF" w:rsidRPr="00D36BEF" w:rsidRDefault="00D36BEF" w:rsidP="00D36BEF">
      <w:pPr>
        <w:spacing w:after="0" w:line="240" w:lineRule="auto"/>
        <w:ind w:left="10631"/>
        <w:jc w:val="right"/>
        <w:rPr>
          <w:rFonts w:ascii="Times New Roman" w:eastAsia="Calibri" w:hAnsi="Times New Roman" w:cs="Times New Roman"/>
          <w:color w:val="000000"/>
          <w:sz w:val="24"/>
          <w:szCs w:val="24"/>
        </w:rPr>
      </w:pPr>
      <w:r w:rsidRPr="00D36BEF">
        <w:rPr>
          <w:rFonts w:ascii="Times New Roman" w:eastAsia="Calibri" w:hAnsi="Times New Roman" w:cs="Times New Roman"/>
          <w:color w:val="000000"/>
          <w:sz w:val="24"/>
          <w:szCs w:val="24"/>
        </w:rPr>
        <w:t>к аукционной документации</w:t>
      </w:r>
    </w:p>
    <w:p w:rsidR="00D36BEF" w:rsidRPr="00F17E92" w:rsidRDefault="00D36BEF" w:rsidP="00D36BEF">
      <w:pPr>
        <w:pStyle w:val="a9"/>
        <w:suppressAutoHyphens/>
        <w:ind w:right="306"/>
        <w:rPr>
          <w:b/>
          <w:i/>
          <w:color w:val="000000"/>
          <w:sz w:val="28"/>
          <w:szCs w:val="28"/>
        </w:rPr>
      </w:pPr>
    </w:p>
    <w:p w:rsidR="00D36BEF" w:rsidRPr="009863D8" w:rsidRDefault="00D36BEF" w:rsidP="00D36BEF">
      <w:pPr>
        <w:pStyle w:val="a9"/>
        <w:suppressAutoHyphens/>
        <w:ind w:right="306"/>
        <w:jc w:val="center"/>
        <w:rPr>
          <w:color w:val="000000"/>
          <w:sz w:val="28"/>
          <w:szCs w:val="28"/>
        </w:rPr>
      </w:pPr>
      <w:r w:rsidRPr="009863D8">
        <w:rPr>
          <w:color w:val="000000"/>
          <w:sz w:val="28"/>
          <w:szCs w:val="28"/>
        </w:rPr>
        <w:t>Сведения об опыте поставки товаров</w:t>
      </w:r>
      <w:r>
        <w:rPr>
          <w:color w:val="000000"/>
          <w:sz w:val="28"/>
          <w:szCs w:val="28"/>
        </w:rPr>
        <w:t xml:space="preserve"> по открытому аукциону № 2/ОАЭ-БППК/16</w:t>
      </w:r>
    </w:p>
    <w:tbl>
      <w:tblPr>
        <w:tblpPr w:leftFromText="180" w:rightFromText="180" w:vertAnchor="text" w:tblpX="127" w:tblpY="1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1701"/>
        <w:gridCol w:w="2835"/>
        <w:gridCol w:w="2409"/>
        <w:gridCol w:w="1843"/>
        <w:gridCol w:w="1985"/>
        <w:gridCol w:w="1835"/>
        <w:gridCol w:w="1786"/>
      </w:tblGrid>
      <w:tr w:rsidR="00D36BEF" w:rsidRPr="009863D8" w:rsidTr="00C129AC">
        <w:trPr>
          <w:trHeight w:val="1023"/>
        </w:trPr>
        <w:tc>
          <w:tcPr>
            <w:tcW w:w="534" w:type="dxa"/>
            <w:tcBorders>
              <w:bottom w:val="single" w:sz="4" w:space="0" w:color="auto"/>
            </w:tcBorders>
          </w:tcPr>
          <w:p w:rsidR="00D36BEF" w:rsidRPr="009863D8" w:rsidRDefault="00D36BEF" w:rsidP="00C129AC">
            <w:pPr>
              <w:pStyle w:val="a9"/>
              <w:suppressAutoHyphens/>
              <w:ind w:right="306" w:firstLine="0"/>
              <w:jc w:val="left"/>
              <w:rPr>
                <w:color w:val="000000"/>
                <w:sz w:val="24"/>
              </w:rPr>
            </w:pPr>
            <w:r w:rsidRPr="009863D8">
              <w:rPr>
                <w:color w:val="000000"/>
                <w:sz w:val="24"/>
              </w:rPr>
              <w:t>год</w:t>
            </w:r>
          </w:p>
        </w:tc>
        <w:tc>
          <w:tcPr>
            <w:tcW w:w="1701" w:type="dxa"/>
            <w:tcBorders>
              <w:bottom w:val="single" w:sz="4" w:space="0" w:color="auto"/>
            </w:tcBorders>
          </w:tcPr>
          <w:p w:rsidR="00D36BEF" w:rsidRPr="009863D8" w:rsidRDefault="00D36BEF" w:rsidP="00C129AC">
            <w:pPr>
              <w:pStyle w:val="a9"/>
              <w:suppressAutoHyphens/>
              <w:ind w:firstLine="0"/>
              <w:jc w:val="left"/>
              <w:rPr>
                <w:color w:val="000000"/>
                <w:sz w:val="24"/>
              </w:rPr>
            </w:pPr>
            <w:r w:rsidRPr="009863D8">
              <w:rPr>
                <w:color w:val="000000"/>
                <w:sz w:val="24"/>
              </w:rPr>
              <w:t>Реквизиты договора</w:t>
            </w:r>
          </w:p>
        </w:tc>
        <w:tc>
          <w:tcPr>
            <w:tcW w:w="2835" w:type="dxa"/>
            <w:tcBorders>
              <w:bottom w:val="single" w:sz="4" w:space="0" w:color="auto"/>
            </w:tcBorders>
          </w:tcPr>
          <w:p w:rsidR="00D36BEF" w:rsidRPr="009863D8" w:rsidRDefault="00D36BEF" w:rsidP="00C129AC">
            <w:pPr>
              <w:pStyle w:val="a9"/>
              <w:suppressAutoHyphens/>
              <w:ind w:right="306" w:firstLine="0"/>
              <w:jc w:val="left"/>
              <w:rPr>
                <w:color w:val="000000"/>
                <w:sz w:val="24"/>
              </w:rPr>
            </w:pPr>
            <w:r w:rsidRPr="009863D8">
              <w:rPr>
                <w:color w:val="000000"/>
                <w:sz w:val="24"/>
              </w:rPr>
              <w:t>Контрагент</w:t>
            </w:r>
          </w:p>
          <w:p w:rsidR="00D36BEF" w:rsidRPr="009863D8" w:rsidRDefault="00D36BEF" w:rsidP="00C129AC">
            <w:pPr>
              <w:pStyle w:val="a9"/>
              <w:suppressAutoHyphens/>
              <w:ind w:right="34" w:firstLine="0"/>
              <w:jc w:val="left"/>
              <w:rPr>
                <w:color w:val="000000"/>
                <w:sz w:val="24"/>
              </w:rPr>
            </w:pPr>
            <w:r w:rsidRPr="009863D8">
              <w:rPr>
                <w:color w:val="000000"/>
                <w:sz w:val="24"/>
              </w:rPr>
              <w:t>(с указанием филиала, представительства, подразделения которое выступает от имени юридического лица)</w:t>
            </w:r>
          </w:p>
        </w:tc>
        <w:tc>
          <w:tcPr>
            <w:tcW w:w="2409" w:type="dxa"/>
            <w:tcBorders>
              <w:bottom w:val="single" w:sz="4" w:space="0" w:color="auto"/>
            </w:tcBorders>
          </w:tcPr>
          <w:p w:rsidR="00D36BEF" w:rsidRPr="009863D8" w:rsidRDefault="00D36BEF" w:rsidP="00C129AC">
            <w:pPr>
              <w:pStyle w:val="a9"/>
              <w:suppressAutoHyphens/>
              <w:ind w:firstLine="0"/>
              <w:jc w:val="left"/>
              <w:rPr>
                <w:color w:val="000000"/>
                <w:sz w:val="24"/>
              </w:rPr>
            </w:pPr>
            <w:r w:rsidRPr="009863D8">
              <w:rPr>
                <w:color w:val="000000"/>
                <w:sz w:val="24"/>
              </w:rPr>
              <w:t>Срок действия договора (момент вступления в силу, срок действия, дата окончательного исполнения)</w:t>
            </w:r>
          </w:p>
        </w:tc>
        <w:tc>
          <w:tcPr>
            <w:tcW w:w="1843" w:type="dxa"/>
            <w:tcBorders>
              <w:bottom w:val="single" w:sz="4" w:space="0" w:color="auto"/>
            </w:tcBorders>
          </w:tcPr>
          <w:p w:rsidR="00D36BEF" w:rsidRPr="009863D8" w:rsidRDefault="00D36BEF" w:rsidP="00C129AC">
            <w:pPr>
              <w:pStyle w:val="a9"/>
              <w:suppressAutoHyphens/>
              <w:ind w:firstLine="0"/>
              <w:jc w:val="left"/>
              <w:rPr>
                <w:color w:val="000000"/>
                <w:sz w:val="24"/>
              </w:rPr>
            </w:pPr>
            <w:r w:rsidRPr="009863D8">
              <w:rPr>
                <w:color w:val="000000"/>
                <w:sz w:val="24"/>
              </w:rPr>
              <w:t>Сумма договора (в руб.</w:t>
            </w:r>
            <w:r>
              <w:rPr>
                <w:color w:val="000000"/>
                <w:sz w:val="24"/>
              </w:rPr>
              <w:t xml:space="preserve"> </w:t>
            </w:r>
            <w:r w:rsidRPr="00172AC2">
              <w:rPr>
                <w:rFonts w:eastAsia="Times New Roman"/>
                <w:color w:val="000000"/>
                <w:sz w:val="24"/>
              </w:rPr>
              <w:t>без учета НДС и с учетом  НДС</w:t>
            </w:r>
            <w:r w:rsidRPr="009863D8">
              <w:rPr>
                <w:color w:val="000000"/>
                <w:sz w:val="24"/>
              </w:rPr>
              <w:t>, с указанием стоимости в год либо иной отчетный период)</w:t>
            </w:r>
          </w:p>
        </w:tc>
        <w:tc>
          <w:tcPr>
            <w:tcW w:w="1985" w:type="dxa"/>
            <w:tcBorders>
              <w:bottom w:val="single" w:sz="4" w:space="0" w:color="auto"/>
            </w:tcBorders>
          </w:tcPr>
          <w:p w:rsidR="00D36BEF" w:rsidRPr="009863D8" w:rsidRDefault="00D36BEF" w:rsidP="00C129AC">
            <w:pPr>
              <w:pStyle w:val="a9"/>
              <w:suppressAutoHyphens/>
              <w:ind w:firstLine="0"/>
              <w:jc w:val="left"/>
              <w:rPr>
                <w:color w:val="000000"/>
                <w:sz w:val="24"/>
              </w:rPr>
            </w:pPr>
            <w:r w:rsidRPr="009863D8">
              <w:rPr>
                <w:color w:val="000000"/>
                <w:sz w:val="24"/>
              </w:rPr>
              <w:t xml:space="preserve">Предмет договора (указываются только договоры </w:t>
            </w:r>
            <w:r>
              <w:rPr>
                <w:color w:val="000000"/>
                <w:sz w:val="24"/>
              </w:rPr>
              <w:t>о наличии требуемого опыта</w:t>
            </w:r>
            <w:r w:rsidRPr="009863D8">
              <w:rPr>
                <w:color w:val="000000"/>
                <w:sz w:val="24"/>
              </w:rPr>
              <w:t>)</w:t>
            </w:r>
          </w:p>
        </w:tc>
        <w:tc>
          <w:tcPr>
            <w:tcW w:w="1835" w:type="dxa"/>
            <w:tcBorders>
              <w:bottom w:val="single" w:sz="4" w:space="0" w:color="auto"/>
            </w:tcBorders>
          </w:tcPr>
          <w:p w:rsidR="00D36BEF" w:rsidRPr="009863D8" w:rsidRDefault="00D36BEF" w:rsidP="00C129AC">
            <w:pPr>
              <w:pStyle w:val="a9"/>
              <w:suppressAutoHyphens/>
              <w:ind w:right="-115" w:firstLine="0"/>
              <w:jc w:val="left"/>
              <w:rPr>
                <w:color w:val="000000"/>
                <w:sz w:val="24"/>
              </w:rPr>
            </w:pPr>
            <w:r w:rsidRPr="009863D8">
              <w:rPr>
                <w:color w:val="000000"/>
                <w:sz w:val="24"/>
              </w:rPr>
              <w:t>Наличие жалоб, претензий, исковых заявлений со стороны контрагента в связи с ненадлежащим исполнением участником обязательств по договору</w:t>
            </w:r>
          </w:p>
        </w:tc>
        <w:tc>
          <w:tcPr>
            <w:tcW w:w="1786" w:type="dxa"/>
            <w:tcBorders>
              <w:bottom w:val="single" w:sz="4" w:space="0" w:color="auto"/>
            </w:tcBorders>
          </w:tcPr>
          <w:p w:rsidR="00D36BEF" w:rsidRPr="009863D8" w:rsidRDefault="00D36BEF" w:rsidP="00C129AC">
            <w:pPr>
              <w:pStyle w:val="a9"/>
              <w:suppressAutoHyphens/>
              <w:ind w:right="-30" w:firstLine="0"/>
              <w:jc w:val="left"/>
              <w:rPr>
                <w:color w:val="000000"/>
                <w:sz w:val="24"/>
              </w:rPr>
            </w:pPr>
            <w:r w:rsidRPr="009863D8">
              <w:rPr>
                <w:color w:val="000000"/>
                <w:sz w:val="24"/>
              </w:rPr>
              <w:t>Сведения об обоснованности и удовлетворении участником требований контрагента по итогам рассмотрения жалоб претензий, исковых заявлений</w:t>
            </w:r>
          </w:p>
        </w:tc>
      </w:tr>
      <w:tr w:rsidR="00D36BEF" w:rsidRPr="009863D8" w:rsidTr="00C129AC">
        <w:trPr>
          <w:trHeight w:val="84"/>
        </w:trPr>
        <w:tc>
          <w:tcPr>
            <w:tcW w:w="534" w:type="dxa"/>
            <w:tcBorders>
              <w:bottom w:val="single" w:sz="4" w:space="0" w:color="auto"/>
            </w:tcBorders>
          </w:tcPr>
          <w:p w:rsidR="00D36BEF" w:rsidRPr="009863D8" w:rsidRDefault="00D36BEF" w:rsidP="00C129AC">
            <w:pPr>
              <w:pStyle w:val="a9"/>
              <w:suppressAutoHyphens/>
              <w:ind w:right="306" w:firstLine="0"/>
              <w:jc w:val="left"/>
              <w:rPr>
                <w:color w:val="000000"/>
                <w:sz w:val="24"/>
              </w:rPr>
            </w:pPr>
          </w:p>
        </w:tc>
        <w:tc>
          <w:tcPr>
            <w:tcW w:w="1701" w:type="dxa"/>
            <w:tcBorders>
              <w:bottom w:val="single" w:sz="4" w:space="0" w:color="auto"/>
            </w:tcBorders>
          </w:tcPr>
          <w:p w:rsidR="00D36BEF" w:rsidRPr="009863D8" w:rsidRDefault="00D36BEF" w:rsidP="00C129AC">
            <w:pPr>
              <w:pStyle w:val="a9"/>
              <w:suppressAutoHyphens/>
              <w:ind w:right="306" w:firstLine="0"/>
              <w:jc w:val="left"/>
              <w:rPr>
                <w:color w:val="000000"/>
                <w:sz w:val="24"/>
              </w:rPr>
            </w:pPr>
          </w:p>
        </w:tc>
        <w:tc>
          <w:tcPr>
            <w:tcW w:w="2835" w:type="dxa"/>
            <w:tcBorders>
              <w:bottom w:val="single" w:sz="4" w:space="0" w:color="auto"/>
            </w:tcBorders>
          </w:tcPr>
          <w:p w:rsidR="00D36BEF" w:rsidRPr="009863D8" w:rsidRDefault="00D36BEF" w:rsidP="00C129AC">
            <w:pPr>
              <w:pStyle w:val="a9"/>
              <w:suppressAutoHyphens/>
              <w:ind w:right="306" w:firstLine="0"/>
              <w:jc w:val="left"/>
              <w:rPr>
                <w:color w:val="000000"/>
                <w:sz w:val="24"/>
              </w:rPr>
            </w:pPr>
          </w:p>
        </w:tc>
        <w:tc>
          <w:tcPr>
            <w:tcW w:w="2409" w:type="dxa"/>
            <w:tcBorders>
              <w:bottom w:val="single" w:sz="4" w:space="0" w:color="auto"/>
            </w:tcBorders>
          </w:tcPr>
          <w:p w:rsidR="00D36BEF" w:rsidRPr="009863D8" w:rsidRDefault="00D36BEF" w:rsidP="00C129AC">
            <w:pPr>
              <w:pStyle w:val="a9"/>
              <w:suppressAutoHyphens/>
              <w:ind w:right="306" w:firstLine="0"/>
              <w:jc w:val="left"/>
              <w:rPr>
                <w:color w:val="000000"/>
                <w:sz w:val="24"/>
              </w:rPr>
            </w:pPr>
          </w:p>
        </w:tc>
        <w:tc>
          <w:tcPr>
            <w:tcW w:w="1843" w:type="dxa"/>
            <w:tcBorders>
              <w:bottom w:val="single" w:sz="4" w:space="0" w:color="auto"/>
            </w:tcBorders>
          </w:tcPr>
          <w:p w:rsidR="00D36BEF" w:rsidRPr="009863D8" w:rsidRDefault="00D36BEF" w:rsidP="00C129AC">
            <w:pPr>
              <w:pStyle w:val="a9"/>
              <w:suppressAutoHyphens/>
              <w:ind w:right="306" w:firstLine="0"/>
              <w:jc w:val="left"/>
              <w:rPr>
                <w:color w:val="000000"/>
                <w:sz w:val="24"/>
              </w:rPr>
            </w:pPr>
          </w:p>
        </w:tc>
        <w:tc>
          <w:tcPr>
            <w:tcW w:w="1985" w:type="dxa"/>
            <w:tcBorders>
              <w:bottom w:val="single" w:sz="4" w:space="0" w:color="auto"/>
            </w:tcBorders>
          </w:tcPr>
          <w:p w:rsidR="00D36BEF" w:rsidRPr="009863D8" w:rsidRDefault="00D36BEF" w:rsidP="00C129AC">
            <w:pPr>
              <w:pStyle w:val="a9"/>
              <w:suppressAutoHyphens/>
              <w:ind w:right="306" w:firstLine="0"/>
              <w:jc w:val="left"/>
              <w:rPr>
                <w:color w:val="000000"/>
                <w:sz w:val="24"/>
              </w:rPr>
            </w:pPr>
          </w:p>
        </w:tc>
        <w:tc>
          <w:tcPr>
            <w:tcW w:w="1835" w:type="dxa"/>
            <w:tcBorders>
              <w:bottom w:val="single" w:sz="4" w:space="0" w:color="auto"/>
            </w:tcBorders>
          </w:tcPr>
          <w:p w:rsidR="00D36BEF" w:rsidRPr="009863D8" w:rsidRDefault="00D36BEF" w:rsidP="00C129AC">
            <w:pPr>
              <w:pStyle w:val="a9"/>
              <w:suppressAutoHyphens/>
              <w:ind w:right="306" w:firstLine="0"/>
              <w:jc w:val="left"/>
              <w:rPr>
                <w:color w:val="000000"/>
                <w:sz w:val="24"/>
              </w:rPr>
            </w:pPr>
          </w:p>
        </w:tc>
        <w:tc>
          <w:tcPr>
            <w:tcW w:w="1786" w:type="dxa"/>
            <w:tcBorders>
              <w:bottom w:val="single" w:sz="4" w:space="0" w:color="auto"/>
            </w:tcBorders>
          </w:tcPr>
          <w:p w:rsidR="00D36BEF" w:rsidRPr="009863D8" w:rsidRDefault="00D36BEF" w:rsidP="00C129AC">
            <w:pPr>
              <w:pStyle w:val="a9"/>
              <w:suppressAutoHyphens/>
              <w:ind w:right="306" w:firstLine="0"/>
              <w:jc w:val="left"/>
              <w:rPr>
                <w:color w:val="000000"/>
                <w:sz w:val="24"/>
              </w:rPr>
            </w:pPr>
          </w:p>
        </w:tc>
      </w:tr>
      <w:tr w:rsidR="00D36BEF" w:rsidRPr="009863D8" w:rsidTr="00C129AC">
        <w:trPr>
          <w:trHeight w:val="84"/>
        </w:trPr>
        <w:tc>
          <w:tcPr>
            <w:tcW w:w="14928" w:type="dxa"/>
            <w:gridSpan w:val="8"/>
            <w:tcBorders>
              <w:top w:val="single" w:sz="4" w:space="0" w:color="auto"/>
              <w:left w:val="nil"/>
              <w:bottom w:val="nil"/>
              <w:right w:val="nil"/>
            </w:tcBorders>
          </w:tcPr>
          <w:p w:rsidR="00D36BEF" w:rsidRPr="009863D8" w:rsidRDefault="00D36BEF" w:rsidP="00C129AC">
            <w:pPr>
              <w:pStyle w:val="a9"/>
              <w:suppressAutoHyphens/>
              <w:ind w:right="306"/>
              <w:jc w:val="left"/>
              <w:rPr>
                <w:color w:val="000000"/>
                <w:sz w:val="28"/>
                <w:szCs w:val="28"/>
              </w:rPr>
            </w:pPr>
            <w:proofErr w:type="gramStart"/>
            <w:r w:rsidRPr="009863D8">
              <w:rPr>
                <w:color w:val="000000"/>
                <w:sz w:val="28"/>
                <w:szCs w:val="28"/>
              </w:rPr>
              <w:t>Имеющий</w:t>
            </w:r>
            <w:proofErr w:type="gramEnd"/>
            <w:r w:rsidRPr="009863D8">
              <w:rPr>
                <w:color w:val="000000"/>
                <w:sz w:val="28"/>
                <w:szCs w:val="28"/>
              </w:rPr>
              <w:t xml:space="preserve"> полномочия действовать от имени участника _________________________________________________</w:t>
            </w:r>
          </w:p>
          <w:p w:rsidR="00D36BEF" w:rsidRPr="009863D8" w:rsidRDefault="00D36BEF" w:rsidP="00C129AC">
            <w:pPr>
              <w:pStyle w:val="a9"/>
              <w:suppressAutoHyphens/>
              <w:ind w:right="306"/>
              <w:jc w:val="left"/>
              <w:rPr>
                <w:color w:val="000000"/>
                <w:sz w:val="28"/>
                <w:szCs w:val="28"/>
              </w:rPr>
            </w:pPr>
            <w:r w:rsidRPr="009863D8">
              <w:rPr>
                <w:color w:val="000000"/>
                <w:sz w:val="28"/>
                <w:szCs w:val="28"/>
              </w:rPr>
              <w:t>(Полное наименование участника)</w:t>
            </w:r>
          </w:p>
          <w:p w:rsidR="00D36BEF" w:rsidRPr="009863D8" w:rsidRDefault="00D36BEF" w:rsidP="00C129AC">
            <w:pPr>
              <w:pStyle w:val="a9"/>
              <w:suppressAutoHyphens/>
              <w:ind w:right="306" w:firstLine="0"/>
              <w:rPr>
                <w:color w:val="000000"/>
                <w:sz w:val="28"/>
                <w:szCs w:val="28"/>
              </w:rPr>
            </w:pPr>
            <w:r w:rsidRPr="009863D8">
              <w:rPr>
                <w:color w:val="000000"/>
                <w:sz w:val="28"/>
                <w:szCs w:val="28"/>
              </w:rPr>
              <w:t>___________________________________________________</w:t>
            </w:r>
          </w:p>
          <w:p w:rsidR="00D36BEF" w:rsidRPr="009863D8" w:rsidRDefault="00D36BEF" w:rsidP="00C129AC">
            <w:pPr>
              <w:pStyle w:val="a9"/>
              <w:suppressAutoHyphens/>
              <w:ind w:left="1440" w:right="306" w:firstLine="0"/>
              <w:jc w:val="left"/>
              <w:rPr>
                <w:color w:val="000000"/>
                <w:sz w:val="28"/>
                <w:szCs w:val="28"/>
              </w:rPr>
            </w:pPr>
            <w:r w:rsidRPr="009863D8">
              <w:rPr>
                <w:color w:val="000000"/>
                <w:sz w:val="28"/>
                <w:szCs w:val="28"/>
              </w:rPr>
              <w:t>(Должность, подпись, ФИО)                                                Печать (при наличии)</w:t>
            </w:r>
          </w:p>
        </w:tc>
      </w:tr>
    </w:tbl>
    <w:p w:rsidR="00D36BEF" w:rsidRDefault="00D36BEF" w:rsidP="006C5B76">
      <w:pPr>
        <w:spacing w:after="0" w:line="240" w:lineRule="auto"/>
        <w:ind w:firstLine="709"/>
        <w:jc w:val="both"/>
        <w:rPr>
          <w:rFonts w:ascii="Times New Roman" w:eastAsia="Times New Roman" w:hAnsi="Times New Roman" w:cs="Times New Roman"/>
          <w:sz w:val="28"/>
          <w:szCs w:val="28"/>
          <w:lang w:eastAsia="ru-RU"/>
        </w:rPr>
        <w:sectPr w:rsidR="00D36BEF" w:rsidSect="00D36BEF">
          <w:pgSz w:w="16838" w:h="11906" w:orient="landscape"/>
          <w:pgMar w:top="851" w:right="1134" w:bottom="851" w:left="851" w:header="709" w:footer="709" w:gutter="0"/>
          <w:cols w:space="708"/>
          <w:docGrid w:linePitch="360"/>
        </w:sectPr>
      </w:pPr>
    </w:p>
    <w:p w:rsidR="00D36BEF" w:rsidRPr="00C129AC" w:rsidRDefault="00D36BEF" w:rsidP="00C129AC">
      <w:pPr>
        <w:spacing w:after="0" w:line="240" w:lineRule="auto"/>
        <w:ind w:left="5670"/>
        <w:jc w:val="right"/>
        <w:rPr>
          <w:rFonts w:ascii="Times New Roman" w:hAnsi="Times New Roman" w:cs="Times New Roman"/>
          <w:color w:val="000000"/>
          <w:sz w:val="24"/>
          <w:szCs w:val="24"/>
        </w:rPr>
      </w:pPr>
      <w:r w:rsidRPr="00C129AC">
        <w:rPr>
          <w:rFonts w:ascii="Times New Roman" w:hAnsi="Times New Roman" w:cs="Times New Roman"/>
          <w:color w:val="000000"/>
          <w:sz w:val="24"/>
          <w:szCs w:val="24"/>
        </w:rPr>
        <w:lastRenderedPageBreak/>
        <w:t>Приложение № 4</w:t>
      </w:r>
    </w:p>
    <w:p w:rsidR="00D36BEF" w:rsidRPr="00C129AC" w:rsidRDefault="00D36BEF" w:rsidP="00C129AC">
      <w:pPr>
        <w:spacing w:after="0" w:line="240" w:lineRule="auto"/>
        <w:ind w:left="5670"/>
        <w:jc w:val="right"/>
        <w:rPr>
          <w:rFonts w:ascii="Times New Roman" w:hAnsi="Times New Roman" w:cs="Times New Roman"/>
          <w:color w:val="000000"/>
          <w:sz w:val="24"/>
          <w:szCs w:val="24"/>
        </w:rPr>
      </w:pPr>
      <w:r w:rsidRPr="00C129AC">
        <w:rPr>
          <w:rFonts w:ascii="Times New Roman" w:hAnsi="Times New Roman" w:cs="Times New Roman"/>
          <w:color w:val="000000"/>
          <w:sz w:val="24"/>
          <w:szCs w:val="24"/>
        </w:rPr>
        <w:t>к аукционной документации</w:t>
      </w:r>
    </w:p>
    <w:p w:rsidR="00D36BEF" w:rsidRDefault="00D36BEF" w:rsidP="00D36BEF">
      <w:pPr>
        <w:spacing w:after="0" w:line="240" w:lineRule="auto"/>
        <w:ind w:left="5670"/>
        <w:rPr>
          <w:rFonts w:ascii="Times New Roman" w:hAnsi="Times New Roman" w:cs="Times New Roman"/>
          <w:color w:val="000000"/>
          <w:sz w:val="28"/>
          <w:szCs w:val="28"/>
        </w:rPr>
      </w:pPr>
    </w:p>
    <w:p w:rsidR="00D36BEF" w:rsidRDefault="00D36BEF" w:rsidP="00D36BEF">
      <w:pPr>
        <w:spacing w:after="0" w:line="240" w:lineRule="auto"/>
        <w:ind w:left="5670"/>
        <w:rPr>
          <w:rFonts w:ascii="Times New Roman" w:hAnsi="Times New Roman" w:cs="Times New Roman"/>
          <w:color w:val="000000"/>
          <w:sz w:val="28"/>
          <w:szCs w:val="28"/>
        </w:rPr>
      </w:pPr>
    </w:p>
    <w:p w:rsidR="00C129AC" w:rsidRPr="00C129AC" w:rsidRDefault="00C129AC" w:rsidP="00C129AC">
      <w:pPr>
        <w:pStyle w:val="ab"/>
        <w:rPr>
          <w:b w:val="0"/>
          <w:lang w:val="ru-RU"/>
        </w:rPr>
      </w:pPr>
      <w:r w:rsidRPr="00C129AC">
        <w:rPr>
          <w:b w:val="0"/>
          <w:lang w:val="ru-RU"/>
        </w:rPr>
        <w:t>Проект</w:t>
      </w:r>
    </w:p>
    <w:p w:rsidR="00C129AC" w:rsidRPr="00C129AC" w:rsidRDefault="00C129AC" w:rsidP="00C129AC">
      <w:pPr>
        <w:pStyle w:val="ab"/>
        <w:rPr>
          <w:b w:val="0"/>
          <w:lang w:val="ru-RU"/>
        </w:rPr>
      </w:pPr>
    </w:p>
    <w:p w:rsidR="00C129AC" w:rsidRPr="00C129AC" w:rsidRDefault="00C129AC" w:rsidP="00C129AC">
      <w:pPr>
        <w:pStyle w:val="ab"/>
        <w:rPr>
          <w:b w:val="0"/>
          <w:lang w:val="ru-RU"/>
        </w:rPr>
      </w:pPr>
      <w:r w:rsidRPr="00C129AC">
        <w:rPr>
          <w:b w:val="0"/>
          <w:lang w:val="ru-RU"/>
        </w:rPr>
        <w:t>ДОГОВОР ПОСТАВКИ №______________</w:t>
      </w:r>
    </w:p>
    <w:p w:rsidR="00C129AC" w:rsidRPr="00C129AC" w:rsidRDefault="00C129AC" w:rsidP="00C129AC">
      <w:pPr>
        <w:spacing w:after="0" w:line="240" w:lineRule="auto"/>
        <w:jc w:val="center"/>
        <w:rPr>
          <w:rFonts w:ascii="Times New Roman" w:hAnsi="Times New Roman" w:cs="Times New Roman"/>
          <w:noProof/>
          <w:sz w:val="28"/>
          <w:szCs w:val="28"/>
        </w:rPr>
      </w:pP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г. Уфа</w:t>
      </w:r>
      <w:r w:rsidRPr="00C129AC">
        <w:rPr>
          <w:rFonts w:ascii="Times New Roman" w:hAnsi="Times New Roman" w:cs="Times New Roman"/>
          <w:sz w:val="28"/>
          <w:szCs w:val="28"/>
        </w:rPr>
        <w:tab/>
      </w:r>
      <w:r w:rsidRPr="00C129AC">
        <w:rPr>
          <w:rFonts w:ascii="Times New Roman" w:hAnsi="Times New Roman" w:cs="Times New Roman"/>
          <w:sz w:val="28"/>
          <w:szCs w:val="28"/>
        </w:rPr>
        <w:tab/>
      </w:r>
      <w:r w:rsidRPr="00C129AC">
        <w:rPr>
          <w:rFonts w:ascii="Times New Roman" w:hAnsi="Times New Roman" w:cs="Times New Roman"/>
          <w:sz w:val="28"/>
          <w:szCs w:val="28"/>
        </w:rPr>
        <w:tab/>
      </w:r>
      <w:r w:rsidRPr="00C129AC">
        <w:rPr>
          <w:rFonts w:ascii="Times New Roman" w:hAnsi="Times New Roman" w:cs="Times New Roman"/>
          <w:sz w:val="28"/>
          <w:szCs w:val="28"/>
        </w:rPr>
        <w:tab/>
      </w:r>
      <w:r w:rsidRPr="00C129AC">
        <w:rPr>
          <w:rFonts w:ascii="Times New Roman" w:hAnsi="Times New Roman" w:cs="Times New Roman"/>
          <w:sz w:val="28"/>
          <w:szCs w:val="28"/>
        </w:rPr>
        <w:tab/>
      </w:r>
      <w:r w:rsidRPr="00C129AC">
        <w:rPr>
          <w:rFonts w:ascii="Times New Roman" w:hAnsi="Times New Roman" w:cs="Times New Roman"/>
          <w:sz w:val="28"/>
          <w:szCs w:val="28"/>
        </w:rPr>
        <w:tab/>
      </w:r>
      <w:r w:rsidRPr="00C129AC">
        <w:rPr>
          <w:rFonts w:ascii="Times New Roman" w:hAnsi="Times New Roman" w:cs="Times New Roman"/>
          <w:sz w:val="28"/>
          <w:szCs w:val="28"/>
        </w:rPr>
        <w:tab/>
      </w:r>
      <w:r w:rsidRPr="00C129AC">
        <w:rPr>
          <w:rFonts w:ascii="Times New Roman" w:hAnsi="Times New Roman" w:cs="Times New Roman"/>
          <w:sz w:val="28"/>
          <w:szCs w:val="28"/>
        </w:rPr>
        <w:tab/>
        <w:t xml:space="preserve">    «___»__________ 2016 г.</w:t>
      </w:r>
    </w:p>
    <w:p w:rsidR="00C129AC" w:rsidRPr="00C129AC" w:rsidRDefault="00C129AC" w:rsidP="00C129AC">
      <w:pPr>
        <w:spacing w:after="0" w:line="240" w:lineRule="auto"/>
        <w:jc w:val="both"/>
        <w:rPr>
          <w:rFonts w:ascii="Times New Roman" w:hAnsi="Times New Roman" w:cs="Times New Roman"/>
          <w:sz w:val="28"/>
          <w:szCs w:val="28"/>
        </w:rPr>
      </w:pPr>
    </w:p>
    <w:p w:rsidR="00C129AC" w:rsidRPr="00C129AC" w:rsidRDefault="00C129AC" w:rsidP="00C129AC">
      <w:pPr>
        <w:spacing w:after="0" w:line="240" w:lineRule="auto"/>
        <w:ind w:firstLine="720"/>
        <w:jc w:val="both"/>
        <w:rPr>
          <w:rFonts w:ascii="Times New Roman" w:hAnsi="Times New Roman" w:cs="Times New Roman"/>
          <w:sz w:val="28"/>
          <w:szCs w:val="28"/>
        </w:rPr>
      </w:pPr>
      <w:r w:rsidRPr="00C129AC">
        <w:rPr>
          <w:rFonts w:ascii="Times New Roman" w:hAnsi="Times New Roman" w:cs="Times New Roman"/>
          <w:sz w:val="28"/>
          <w:szCs w:val="28"/>
        </w:rPr>
        <w:t>_____________________________________, именуемое в дальнейшем «Поставщик», в лице</w:t>
      </w:r>
      <w:r w:rsidRPr="00C129AC">
        <w:rPr>
          <w:rFonts w:ascii="Times New Roman" w:hAnsi="Times New Roman" w:cs="Times New Roman"/>
          <w:spacing w:val="-5"/>
          <w:sz w:val="28"/>
          <w:szCs w:val="28"/>
        </w:rPr>
        <w:t xml:space="preserve"> ______________________________________, </w:t>
      </w:r>
      <w:r w:rsidRPr="00C129AC">
        <w:rPr>
          <w:rFonts w:ascii="Times New Roman" w:hAnsi="Times New Roman" w:cs="Times New Roman"/>
          <w:spacing w:val="-2"/>
          <w:sz w:val="28"/>
          <w:szCs w:val="28"/>
        </w:rPr>
        <w:t>действующего на основании ________</w:t>
      </w:r>
      <w:r w:rsidRPr="00C129AC">
        <w:rPr>
          <w:rFonts w:ascii="Times New Roman" w:hAnsi="Times New Roman" w:cs="Times New Roman"/>
          <w:sz w:val="28"/>
          <w:szCs w:val="28"/>
        </w:rPr>
        <w:t xml:space="preserve">, с одной стороны, и Открытое акционерное общество «Башкортостанская пригородная пассажирская компания», именуемое в дальнейшем «Заказчик», в лице генерального директора Игоря Геннадьевича </w:t>
      </w:r>
      <w:proofErr w:type="spellStart"/>
      <w:r w:rsidRPr="00C129AC">
        <w:rPr>
          <w:rFonts w:ascii="Times New Roman" w:hAnsi="Times New Roman" w:cs="Times New Roman"/>
          <w:sz w:val="28"/>
          <w:szCs w:val="28"/>
        </w:rPr>
        <w:t>Поляева</w:t>
      </w:r>
      <w:proofErr w:type="spellEnd"/>
      <w:r w:rsidRPr="00C129AC">
        <w:rPr>
          <w:rFonts w:ascii="Times New Roman" w:hAnsi="Times New Roman" w:cs="Times New Roman"/>
          <w:sz w:val="28"/>
          <w:szCs w:val="28"/>
        </w:rPr>
        <w:t xml:space="preserve">, действующего на основании Устава, с другой стороны, именуемые в дальнейшем «Стороны», заключили настоящий договор о нижеследующем: </w:t>
      </w:r>
    </w:p>
    <w:p w:rsidR="00C129AC" w:rsidRPr="00C129AC" w:rsidRDefault="00C129AC" w:rsidP="00C129AC">
      <w:pPr>
        <w:spacing w:after="0" w:line="240" w:lineRule="auto"/>
        <w:jc w:val="both"/>
        <w:rPr>
          <w:rFonts w:ascii="Times New Roman" w:hAnsi="Times New Roman" w:cs="Times New Roman"/>
          <w:sz w:val="28"/>
          <w:szCs w:val="28"/>
        </w:rPr>
      </w:pPr>
    </w:p>
    <w:p w:rsidR="00C129AC" w:rsidRPr="00C129AC" w:rsidRDefault="00C129AC" w:rsidP="00C129AC">
      <w:pPr>
        <w:spacing w:after="0" w:line="240" w:lineRule="auto"/>
        <w:jc w:val="center"/>
        <w:rPr>
          <w:rFonts w:ascii="Times New Roman" w:hAnsi="Times New Roman" w:cs="Times New Roman"/>
          <w:sz w:val="28"/>
          <w:szCs w:val="28"/>
        </w:rPr>
      </w:pPr>
      <w:r w:rsidRPr="00C129AC">
        <w:rPr>
          <w:rFonts w:ascii="Times New Roman" w:hAnsi="Times New Roman" w:cs="Times New Roman"/>
          <w:sz w:val="28"/>
          <w:szCs w:val="28"/>
        </w:rPr>
        <w:t>1. Предмет договора</w:t>
      </w:r>
    </w:p>
    <w:p w:rsidR="00C129AC" w:rsidRPr="00C129AC" w:rsidRDefault="00C129AC" w:rsidP="00FC77E5">
      <w:pPr>
        <w:pStyle w:val="25"/>
        <w:spacing w:after="0" w:line="240" w:lineRule="auto"/>
        <w:ind w:firstLine="709"/>
        <w:jc w:val="both"/>
        <w:rPr>
          <w:rFonts w:ascii="Times New Roman" w:hAnsi="Times New Roman" w:cs="Times New Roman"/>
          <w:sz w:val="28"/>
          <w:szCs w:val="28"/>
        </w:rPr>
      </w:pPr>
      <w:r w:rsidRPr="00C129AC">
        <w:rPr>
          <w:rFonts w:ascii="Times New Roman" w:hAnsi="Times New Roman" w:cs="Times New Roman"/>
          <w:sz w:val="28"/>
          <w:szCs w:val="28"/>
        </w:rPr>
        <w:t>1.1.</w:t>
      </w:r>
      <w:r w:rsidRPr="00C129AC">
        <w:rPr>
          <w:rFonts w:ascii="Times New Roman" w:hAnsi="Times New Roman" w:cs="Times New Roman"/>
          <w:sz w:val="28"/>
          <w:szCs w:val="28"/>
        </w:rPr>
        <w:tab/>
        <w:t>Поставщик обязуется  передать в собственность Заказчика, а Заказчик обязуется принять и оплатить бланки строгой отчетности (билетно-бланковую продукцию) (далее — товар).</w:t>
      </w:r>
    </w:p>
    <w:p w:rsidR="00C129AC" w:rsidRPr="00C129AC" w:rsidRDefault="00C129AC" w:rsidP="00FC77E5">
      <w:pPr>
        <w:pStyle w:val="25"/>
        <w:spacing w:after="0" w:line="240" w:lineRule="auto"/>
        <w:ind w:firstLine="709"/>
        <w:jc w:val="both"/>
        <w:rPr>
          <w:rFonts w:ascii="Times New Roman" w:hAnsi="Times New Roman" w:cs="Times New Roman"/>
          <w:sz w:val="28"/>
          <w:szCs w:val="28"/>
        </w:rPr>
      </w:pPr>
      <w:r w:rsidRPr="00C129AC">
        <w:rPr>
          <w:rFonts w:ascii="Times New Roman" w:hAnsi="Times New Roman" w:cs="Times New Roman"/>
          <w:sz w:val="28"/>
          <w:szCs w:val="28"/>
        </w:rPr>
        <w:t>1.2.</w:t>
      </w:r>
      <w:r w:rsidRPr="00C129AC">
        <w:rPr>
          <w:rFonts w:ascii="Times New Roman" w:hAnsi="Times New Roman" w:cs="Times New Roman"/>
          <w:sz w:val="28"/>
          <w:szCs w:val="28"/>
        </w:rPr>
        <w:tab/>
        <w:t>Заказчик направляет Поставщику  заявки, исходя из своих потребностей в товаре. Заявки подаются Заказчиком письмом, факсом или электронной почтой не позднее, чем за 45 (сорок пять) календарных дней соответственно до начала периода поставки.</w:t>
      </w:r>
    </w:p>
    <w:p w:rsidR="00C129AC" w:rsidRPr="00C129AC" w:rsidRDefault="00C129AC" w:rsidP="00FC77E5">
      <w:pPr>
        <w:pStyle w:val="25"/>
        <w:spacing w:after="0" w:line="240" w:lineRule="auto"/>
        <w:ind w:firstLine="709"/>
        <w:jc w:val="both"/>
        <w:rPr>
          <w:rFonts w:ascii="Times New Roman" w:hAnsi="Times New Roman" w:cs="Times New Roman"/>
          <w:sz w:val="28"/>
          <w:szCs w:val="28"/>
        </w:rPr>
      </w:pPr>
      <w:r w:rsidRPr="00C129AC">
        <w:rPr>
          <w:rFonts w:ascii="Times New Roman" w:hAnsi="Times New Roman" w:cs="Times New Roman"/>
          <w:sz w:val="28"/>
          <w:szCs w:val="28"/>
        </w:rPr>
        <w:t>1.3.</w:t>
      </w:r>
      <w:r w:rsidRPr="00C129AC">
        <w:rPr>
          <w:rFonts w:ascii="Times New Roman" w:hAnsi="Times New Roman" w:cs="Times New Roman"/>
          <w:sz w:val="28"/>
          <w:szCs w:val="28"/>
        </w:rPr>
        <w:tab/>
        <w:t xml:space="preserve">К каждой заявке стороны составляют спецификацию, в которой согласовывают наименование, количество, общую сумму заявки, срок и способ поставки товара. Спецификация является неотъемлемой частью настоящего договора. </w:t>
      </w:r>
    </w:p>
    <w:p w:rsidR="00C129AC" w:rsidRPr="00C129AC" w:rsidRDefault="00C129AC" w:rsidP="00C129AC">
      <w:pPr>
        <w:pStyle w:val="2"/>
        <w:spacing w:before="0" w:after="0"/>
        <w:jc w:val="both"/>
        <w:rPr>
          <w:rFonts w:ascii="Times New Roman" w:hAnsi="Times New Roman" w:cs="Times New Roman"/>
          <w:b w:val="0"/>
        </w:rPr>
      </w:pPr>
    </w:p>
    <w:p w:rsidR="00C129AC" w:rsidRPr="00C129AC" w:rsidRDefault="00C129AC" w:rsidP="00C129AC">
      <w:pPr>
        <w:spacing w:after="0" w:line="240" w:lineRule="auto"/>
        <w:jc w:val="center"/>
        <w:rPr>
          <w:rFonts w:ascii="Times New Roman" w:hAnsi="Times New Roman" w:cs="Times New Roman"/>
          <w:sz w:val="28"/>
          <w:szCs w:val="28"/>
        </w:rPr>
      </w:pPr>
      <w:r w:rsidRPr="00C129AC">
        <w:rPr>
          <w:rFonts w:ascii="Times New Roman" w:hAnsi="Times New Roman" w:cs="Times New Roman"/>
          <w:sz w:val="28"/>
          <w:szCs w:val="28"/>
        </w:rPr>
        <w:t>2. Обязанности Сторон</w:t>
      </w:r>
    </w:p>
    <w:p w:rsidR="00C129AC" w:rsidRPr="00C129AC" w:rsidRDefault="00C129AC" w:rsidP="00FC77E5">
      <w:pPr>
        <w:pStyle w:val="25"/>
        <w:spacing w:after="0" w:line="240" w:lineRule="auto"/>
        <w:ind w:firstLine="709"/>
        <w:jc w:val="both"/>
        <w:rPr>
          <w:rFonts w:ascii="Times New Roman" w:hAnsi="Times New Roman" w:cs="Times New Roman"/>
          <w:bCs/>
          <w:sz w:val="28"/>
          <w:szCs w:val="28"/>
        </w:rPr>
      </w:pPr>
      <w:r w:rsidRPr="00C129AC">
        <w:rPr>
          <w:rFonts w:ascii="Times New Roman" w:hAnsi="Times New Roman" w:cs="Times New Roman"/>
          <w:bCs/>
          <w:sz w:val="28"/>
          <w:szCs w:val="28"/>
        </w:rPr>
        <w:t>2.1.</w:t>
      </w:r>
      <w:r w:rsidRPr="00C129AC">
        <w:rPr>
          <w:rFonts w:ascii="Times New Roman" w:hAnsi="Times New Roman" w:cs="Times New Roman"/>
          <w:bCs/>
          <w:sz w:val="28"/>
          <w:szCs w:val="28"/>
        </w:rPr>
        <w:tab/>
        <w:t>Обязанности Поставщика:</w:t>
      </w:r>
    </w:p>
    <w:p w:rsidR="00C129AC" w:rsidRPr="00C129AC" w:rsidRDefault="00C129AC" w:rsidP="00FC77E5">
      <w:pPr>
        <w:pStyle w:val="a9"/>
        <w:rPr>
          <w:bCs/>
          <w:sz w:val="28"/>
          <w:szCs w:val="28"/>
        </w:rPr>
      </w:pPr>
      <w:r w:rsidRPr="00C129AC">
        <w:rPr>
          <w:bCs/>
          <w:sz w:val="28"/>
          <w:szCs w:val="28"/>
        </w:rPr>
        <w:t>2.1.1.</w:t>
      </w:r>
      <w:r w:rsidRPr="00C129AC">
        <w:rPr>
          <w:bCs/>
          <w:sz w:val="28"/>
          <w:szCs w:val="28"/>
        </w:rPr>
        <w:tab/>
      </w:r>
      <w:r w:rsidRPr="00C129AC">
        <w:rPr>
          <w:sz w:val="28"/>
          <w:szCs w:val="28"/>
        </w:rPr>
        <w:t>В течение 21 дня с момента получения от Заказчика заявки на  поставку товара составлять Спецификацию в 2-х экземплярах и направлять её в адрес Заказчика.</w:t>
      </w:r>
    </w:p>
    <w:p w:rsidR="00C129AC" w:rsidRPr="00C129AC" w:rsidRDefault="00C129AC" w:rsidP="00FC77E5">
      <w:pPr>
        <w:pStyle w:val="a9"/>
        <w:rPr>
          <w:bCs/>
          <w:sz w:val="28"/>
          <w:szCs w:val="28"/>
        </w:rPr>
      </w:pPr>
      <w:r w:rsidRPr="00C129AC">
        <w:rPr>
          <w:bCs/>
          <w:sz w:val="28"/>
          <w:szCs w:val="28"/>
        </w:rPr>
        <w:t>2.1.2.</w:t>
      </w:r>
      <w:r w:rsidRPr="00C129AC">
        <w:rPr>
          <w:bCs/>
          <w:sz w:val="28"/>
          <w:szCs w:val="28"/>
        </w:rPr>
        <w:tab/>
        <w:t>Направить Заказчику на согласование макет товара.</w:t>
      </w:r>
    </w:p>
    <w:p w:rsidR="00C129AC" w:rsidRPr="00C129AC" w:rsidRDefault="00C129AC" w:rsidP="00FC77E5">
      <w:pPr>
        <w:pStyle w:val="a9"/>
        <w:rPr>
          <w:bCs/>
          <w:sz w:val="28"/>
          <w:szCs w:val="28"/>
        </w:rPr>
      </w:pPr>
      <w:r w:rsidRPr="00C129AC">
        <w:rPr>
          <w:bCs/>
          <w:sz w:val="28"/>
          <w:szCs w:val="28"/>
        </w:rPr>
        <w:t>2.1.3.</w:t>
      </w:r>
      <w:r w:rsidRPr="00C129AC">
        <w:rPr>
          <w:bCs/>
          <w:sz w:val="28"/>
          <w:szCs w:val="28"/>
        </w:rPr>
        <w:tab/>
        <w:t>Обеспечить  поименный учет и контроль поставляемого товара. Бланкам строгой отчетности должны быть присвоены серии и номера, исключая их повтор на одноименных бланках.</w:t>
      </w:r>
    </w:p>
    <w:p w:rsidR="00C129AC" w:rsidRPr="00C129AC" w:rsidRDefault="00C129AC" w:rsidP="00FC77E5">
      <w:pPr>
        <w:pStyle w:val="a9"/>
        <w:rPr>
          <w:bCs/>
          <w:sz w:val="28"/>
          <w:szCs w:val="28"/>
        </w:rPr>
      </w:pPr>
      <w:r w:rsidRPr="00C129AC">
        <w:rPr>
          <w:bCs/>
          <w:sz w:val="28"/>
          <w:szCs w:val="28"/>
        </w:rPr>
        <w:t>2.1.4.</w:t>
      </w:r>
      <w:r w:rsidRPr="00C129AC">
        <w:rPr>
          <w:bCs/>
          <w:sz w:val="28"/>
          <w:szCs w:val="28"/>
        </w:rPr>
        <w:tab/>
        <w:t>Гарантировать, что поставляемый товар соответствует образцу, утвержденному Заказчиком и действующим на момент отгрузки требованиям к бланкам строгой отчетности. Согласованные сторонами образцы являются неотъемлемой частью настоящего договора.</w:t>
      </w:r>
    </w:p>
    <w:p w:rsidR="00C129AC" w:rsidRPr="00C129AC" w:rsidRDefault="00C129AC" w:rsidP="00FC77E5">
      <w:pPr>
        <w:pStyle w:val="a9"/>
        <w:rPr>
          <w:bCs/>
          <w:sz w:val="28"/>
          <w:szCs w:val="28"/>
        </w:rPr>
      </w:pPr>
      <w:r w:rsidRPr="00C129AC">
        <w:rPr>
          <w:bCs/>
          <w:sz w:val="28"/>
          <w:szCs w:val="28"/>
        </w:rPr>
        <w:lastRenderedPageBreak/>
        <w:t>2.1.5.</w:t>
      </w:r>
      <w:r w:rsidRPr="00C129AC">
        <w:rPr>
          <w:bCs/>
          <w:sz w:val="28"/>
          <w:szCs w:val="28"/>
        </w:rPr>
        <w:tab/>
        <w:t>Передать Заказчику товар, указанный в спецификации к настоящему договору, надлежащего качества, комплектности и количества со всеми относящимися к нему документами.</w:t>
      </w:r>
    </w:p>
    <w:p w:rsidR="00C129AC" w:rsidRPr="00C129AC" w:rsidRDefault="00C129AC" w:rsidP="00FC77E5">
      <w:pPr>
        <w:pStyle w:val="a9"/>
        <w:rPr>
          <w:bCs/>
          <w:sz w:val="28"/>
          <w:szCs w:val="28"/>
        </w:rPr>
      </w:pPr>
      <w:r w:rsidRPr="00C129AC">
        <w:rPr>
          <w:bCs/>
          <w:sz w:val="28"/>
          <w:szCs w:val="28"/>
        </w:rPr>
        <w:t>2.1.6.</w:t>
      </w:r>
      <w:r w:rsidRPr="00C129AC">
        <w:rPr>
          <w:bCs/>
          <w:sz w:val="28"/>
          <w:szCs w:val="28"/>
        </w:rPr>
        <w:tab/>
        <w:t>Выставлять Заказчику счета на условиях настоящего договора.</w:t>
      </w:r>
    </w:p>
    <w:p w:rsidR="00C129AC" w:rsidRPr="00C129AC" w:rsidRDefault="00C129AC" w:rsidP="00FC77E5">
      <w:pPr>
        <w:pStyle w:val="a9"/>
        <w:rPr>
          <w:bCs/>
          <w:sz w:val="28"/>
          <w:szCs w:val="28"/>
        </w:rPr>
      </w:pPr>
      <w:r w:rsidRPr="00C129AC">
        <w:rPr>
          <w:bCs/>
          <w:sz w:val="28"/>
          <w:szCs w:val="28"/>
        </w:rPr>
        <w:t>2.1.7.</w:t>
      </w:r>
      <w:r w:rsidRPr="00C129AC">
        <w:rPr>
          <w:bCs/>
          <w:sz w:val="28"/>
          <w:szCs w:val="28"/>
        </w:rPr>
        <w:tab/>
        <w:t>Поставщик обязан предоставить Заказчику информацию об изменениях в составе владельцев Поставщика, включая конечных бенефициаров, и (или) в исполнительных органах Поставщика не позднее чем через 5 календарных дней после таких изменений.</w:t>
      </w:r>
    </w:p>
    <w:p w:rsidR="00C129AC" w:rsidRPr="00C129AC" w:rsidRDefault="00C129AC" w:rsidP="00FC77E5">
      <w:pPr>
        <w:pStyle w:val="a9"/>
        <w:rPr>
          <w:bCs/>
          <w:sz w:val="28"/>
          <w:szCs w:val="28"/>
        </w:rPr>
      </w:pPr>
      <w:r w:rsidRPr="00C129AC">
        <w:rPr>
          <w:sz w:val="28"/>
          <w:szCs w:val="28"/>
        </w:rPr>
        <w:t>2.2.</w:t>
      </w:r>
      <w:r w:rsidRPr="00C129AC">
        <w:rPr>
          <w:sz w:val="28"/>
          <w:szCs w:val="28"/>
        </w:rPr>
        <w:tab/>
        <w:t>Обязанности Заказчика:</w:t>
      </w:r>
    </w:p>
    <w:p w:rsidR="00C129AC" w:rsidRPr="00C129AC" w:rsidRDefault="00C129AC" w:rsidP="00FC77E5">
      <w:pPr>
        <w:pStyle w:val="25"/>
        <w:spacing w:after="0" w:line="240" w:lineRule="auto"/>
        <w:ind w:firstLine="709"/>
        <w:jc w:val="both"/>
        <w:rPr>
          <w:rFonts w:ascii="Times New Roman" w:hAnsi="Times New Roman" w:cs="Times New Roman"/>
          <w:bCs/>
          <w:strike/>
          <w:sz w:val="28"/>
          <w:szCs w:val="28"/>
        </w:rPr>
      </w:pPr>
      <w:r w:rsidRPr="00C129AC">
        <w:rPr>
          <w:rFonts w:ascii="Times New Roman" w:hAnsi="Times New Roman" w:cs="Times New Roman"/>
          <w:bCs/>
          <w:sz w:val="28"/>
          <w:szCs w:val="28"/>
        </w:rPr>
        <w:t>2.2.1.</w:t>
      </w:r>
      <w:r w:rsidRPr="00C129AC">
        <w:rPr>
          <w:rFonts w:ascii="Times New Roman" w:hAnsi="Times New Roman" w:cs="Times New Roman"/>
          <w:bCs/>
          <w:sz w:val="28"/>
          <w:szCs w:val="28"/>
        </w:rPr>
        <w:tab/>
        <w:t xml:space="preserve">Предоставлять Поставщику заявки на товар в сроки, установленные настоящим Договором. </w:t>
      </w:r>
      <w:r w:rsidRPr="00C129AC">
        <w:rPr>
          <w:rFonts w:ascii="Times New Roman" w:hAnsi="Times New Roman" w:cs="Times New Roman"/>
          <w:sz w:val="28"/>
          <w:szCs w:val="28"/>
        </w:rPr>
        <w:t>Заявку на  поставку товара должен подписать уполномоченное лицо.</w:t>
      </w:r>
    </w:p>
    <w:p w:rsidR="00C129AC" w:rsidRPr="00C129AC" w:rsidRDefault="00C129AC" w:rsidP="00FC77E5">
      <w:pPr>
        <w:pStyle w:val="a9"/>
        <w:rPr>
          <w:sz w:val="28"/>
          <w:szCs w:val="28"/>
        </w:rPr>
      </w:pPr>
      <w:r w:rsidRPr="00C129AC">
        <w:rPr>
          <w:bCs/>
          <w:sz w:val="28"/>
          <w:szCs w:val="28"/>
        </w:rPr>
        <w:t>2.2.2.</w:t>
      </w:r>
      <w:r w:rsidRPr="00C129AC">
        <w:rPr>
          <w:bCs/>
          <w:sz w:val="28"/>
          <w:szCs w:val="28"/>
        </w:rPr>
        <w:tab/>
        <w:t>В</w:t>
      </w:r>
      <w:r w:rsidRPr="00C129AC">
        <w:rPr>
          <w:sz w:val="28"/>
          <w:szCs w:val="28"/>
        </w:rPr>
        <w:t xml:space="preserve"> течение 10 дней с момента получения Спецификации от Поставщика подписывать её и направлять один экземпляр Спецификации в адрес Поставщика: копию – с использованием средств факсимильной связи, оригинал – по почте.</w:t>
      </w:r>
    </w:p>
    <w:p w:rsidR="00C129AC" w:rsidRPr="00C129AC" w:rsidRDefault="00C129AC" w:rsidP="00FC77E5">
      <w:pPr>
        <w:pStyle w:val="a9"/>
        <w:rPr>
          <w:sz w:val="28"/>
          <w:szCs w:val="28"/>
        </w:rPr>
      </w:pPr>
      <w:r w:rsidRPr="00C129AC">
        <w:rPr>
          <w:sz w:val="28"/>
          <w:szCs w:val="28"/>
        </w:rPr>
        <w:t>2.2.3.</w:t>
      </w:r>
      <w:r w:rsidRPr="00C129AC">
        <w:rPr>
          <w:sz w:val="28"/>
          <w:szCs w:val="28"/>
        </w:rPr>
        <w:tab/>
        <w:t>Направить согласованный макет товара Поставщику в срок не более 3 дней с момента получения от Поставщика макета товара.</w:t>
      </w:r>
    </w:p>
    <w:p w:rsidR="00C129AC" w:rsidRPr="00C129AC" w:rsidRDefault="00C129AC" w:rsidP="00FC77E5">
      <w:pPr>
        <w:pStyle w:val="a9"/>
        <w:rPr>
          <w:bCs/>
          <w:sz w:val="28"/>
          <w:szCs w:val="28"/>
        </w:rPr>
      </w:pPr>
      <w:r w:rsidRPr="00C129AC">
        <w:rPr>
          <w:bCs/>
          <w:sz w:val="28"/>
          <w:szCs w:val="28"/>
        </w:rPr>
        <w:t>2.2.4.</w:t>
      </w:r>
      <w:r w:rsidRPr="00C129AC">
        <w:rPr>
          <w:bCs/>
          <w:sz w:val="28"/>
          <w:szCs w:val="28"/>
        </w:rPr>
        <w:tab/>
        <w:t>Информировать Поставщика о вновь вводимых формах товара для обеспечения  своевременной поставки заказа.</w:t>
      </w:r>
    </w:p>
    <w:p w:rsidR="00C129AC" w:rsidRPr="00C129AC" w:rsidRDefault="00C129AC" w:rsidP="00FC77E5">
      <w:pPr>
        <w:pStyle w:val="25"/>
        <w:spacing w:after="0" w:line="240" w:lineRule="auto"/>
        <w:ind w:firstLine="709"/>
        <w:jc w:val="both"/>
        <w:rPr>
          <w:rFonts w:ascii="Times New Roman" w:hAnsi="Times New Roman" w:cs="Times New Roman"/>
          <w:bCs/>
          <w:sz w:val="28"/>
          <w:szCs w:val="28"/>
        </w:rPr>
      </w:pPr>
      <w:r w:rsidRPr="00C129AC">
        <w:rPr>
          <w:rFonts w:ascii="Times New Roman" w:hAnsi="Times New Roman" w:cs="Times New Roman"/>
          <w:bCs/>
          <w:sz w:val="28"/>
          <w:szCs w:val="28"/>
        </w:rPr>
        <w:t>2.2.5.</w:t>
      </w:r>
      <w:r w:rsidRPr="00C129AC">
        <w:rPr>
          <w:rFonts w:ascii="Times New Roman" w:hAnsi="Times New Roman" w:cs="Times New Roman"/>
          <w:bCs/>
          <w:sz w:val="28"/>
          <w:szCs w:val="28"/>
        </w:rPr>
        <w:tab/>
        <w:t>Принимать товар от Поставщика.</w:t>
      </w:r>
    </w:p>
    <w:p w:rsidR="00C129AC" w:rsidRPr="00C129AC" w:rsidRDefault="00C129AC" w:rsidP="00FC77E5">
      <w:pPr>
        <w:pStyle w:val="25"/>
        <w:spacing w:after="0" w:line="240" w:lineRule="auto"/>
        <w:ind w:firstLine="709"/>
        <w:jc w:val="both"/>
        <w:rPr>
          <w:rFonts w:ascii="Times New Roman" w:hAnsi="Times New Roman" w:cs="Times New Roman"/>
          <w:bCs/>
          <w:sz w:val="28"/>
          <w:szCs w:val="28"/>
        </w:rPr>
      </w:pPr>
      <w:r w:rsidRPr="00C129AC">
        <w:rPr>
          <w:rFonts w:ascii="Times New Roman" w:hAnsi="Times New Roman" w:cs="Times New Roman"/>
          <w:bCs/>
          <w:sz w:val="28"/>
          <w:szCs w:val="28"/>
        </w:rPr>
        <w:t>2.2.6.</w:t>
      </w:r>
      <w:r w:rsidRPr="00C129AC">
        <w:rPr>
          <w:rFonts w:ascii="Times New Roman" w:hAnsi="Times New Roman" w:cs="Times New Roman"/>
          <w:bCs/>
          <w:sz w:val="28"/>
          <w:szCs w:val="28"/>
        </w:rPr>
        <w:tab/>
        <w:t xml:space="preserve">Оплачивать товар на условиях настоящего договора. </w:t>
      </w:r>
    </w:p>
    <w:p w:rsidR="00C129AC" w:rsidRPr="00C129AC" w:rsidRDefault="00C129AC" w:rsidP="00FC77E5">
      <w:pPr>
        <w:pStyle w:val="25"/>
        <w:spacing w:after="0" w:line="240" w:lineRule="auto"/>
        <w:ind w:firstLine="709"/>
        <w:jc w:val="both"/>
        <w:rPr>
          <w:rFonts w:ascii="Times New Roman" w:hAnsi="Times New Roman" w:cs="Times New Roman"/>
          <w:bCs/>
          <w:sz w:val="28"/>
          <w:szCs w:val="28"/>
        </w:rPr>
      </w:pPr>
      <w:r w:rsidRPr="00C129AC">
        <w:rPr>
          <w:rFonts w:ascii="Times New Roman" w:hAnsi="Times New Roman" w:cs="Times New Roman"/>
          <w:bCs/>
          <w:sz w:val="28"/>
          <w:szCs w:val="28"/>
        </w:rPr>
        <w:t>2.2.7.</w:t>
      </w:r>
      <w:r w:rsidRPr="00C129AC">
        <w:rPr>
          <w:rFonts w:ascii="Times New Roman" w:hAnsi="Times New Roman" w:cs="Times New Roman"/>
          <w:bCs/>
          <w:sz w:val="28"/>
          <w:szCs w:val="28"/>
        </w:rPr>
        <w:tab/>
      </w:r>
      <w:proofErr w:type="gramStart"/>
      <w:r w:rsidRPr="00C129AC">
        <w:rPr>
          <w:rFonts w:ascii="Times New Roman" w:hAnsi="Times New Roman" w:cs="Times New Roman"/>
          <w:bCs/>
          <w:sz w:val="28"/>
          <w:szCs w:val="28"/>
        </w:rPr>
        <w:t>Предоставить поставщику документы</w:t>
      </w:r>
      <w:proofErr w:type="gramEnd"/>
      <w:r w:rsidRPr="00C129AC">
        <w:rPr>
          <w:rFonts w:ascii="Times New Roman" w:hAnsi="Times New Roman" w:cs="Times New Roman"/>
          <w:bCs/>
          <w:sz w:val="28"/>
          <w:szCs w:val="28"/>
        </w:rPr>
        <w:t>, указанные в Приложении №1 к настоящему договору.</w:t>
      </w:r>
    </w:p>
    <w:p w:rsidR="00C129AC" w:rsidRPr="00C129AC" w:rsidRDefault="00C129AC" w:rsidP="00FC77E5">
      <w:pPr>
        <w:pStyle w:val="a9"/>
        <w:rPr>
          <w:bCs/>
          <w:sz w:val="28"/>
          <w:szCs w:val="28"/>
        </w:rPr>
      </w:pPr>
      <w:r w:rsidRPr="00C129AC">
        <w:rPr>
          <w:bCs/>
          <w:sz w:val="28"/>
          <w:szCs w:val="28"/>
        </w:rPr>
        <w:t>2.3.</w:t>
      </w:r>
      <w:r w:rsidRPr="00C129AC">
        <w:rPr>
          <w:bCs/>
          <w:sz w:val="28"/>
          <w:szCs w:val="28"/>
        </w:rPr>
        <w:tab/>
        <w:t>Заказчик имеет право предъявить претензию Поставщику за поставку некачественного товара в течение 6 месяцев с момента поставки.</w:t>
      </w:r>
    </w:p>
    <w:p w:rsidR="00C129AC" w:rsidRPr="00C129AC" w:rsidRDefault="00C129AC" w:rsidP="00FC77E5">
      <w:pPr>
        <w:pStyle w:val="a9"/>
        <w:rPr>
          <w:bCs/>
          <w:sz w:val="28"/>
          <w:szCs w:val="28"/>
        </w:rPr>
      </w:pPr>
      <w:r w:rsidRPr="00C129AC">
        <w:rPr>
          <w:bCs/>
          <w:sz w:val="28"/>
          <w:szCs w:val="28"/>
        </w:rPr>
        <w:t>2.4</w:t>
      </w:r>
      <w:r w:rsidRPr="00C129AC">
        <w:rPr>
          <w:bCs/>
          <w:sz w:val="28"/>
          <w:szCs w:val="28"/>
        </w:rPr>
        <w:tab/>
        <w:t>Поставщик имеет право в случае несвоевременных расчетов за поставляемый товар ограничить его отгрузку. При этом ответственность за несвоевременную поставку товара не наступает.</w:t>
      </w:r>
    </w:p>
    <w:p w:rsidR="00C129AC" w:rsidRPr="00C129AC" w:rsidRDefault="00C129AC" w:rsidP="00FC77E5">
      <w:pPr>
        <w:pStyle w:val="a9"/>
        <w:rPr>
          <w:bCs/>
          <w:sz w:val="28"/>
          <w:szCs w:val="28"/>
        </w:rPr>
      </w:pPr>
      <w:r w:rsidRPr="00C129AC">
        <w:rPr>
          <w:sz w:val="28"/>
          <w:szCs w:val="28"/>
        </w:rPr>
        <w:t>2.5.</w:t>
      </w:r>
      <w:r w:rsidRPr="00C129AC">
        <w:rPr>
          <w:sz w:val="28"/>
          <w:szCs w:val="28"/>
        </w:rPr>
        <w:tab/>
        <w:t>В случае нарушения сроков подписания и направления Спецификаций со стороны Заказчика в адрес Поставщика не применяется ответственность за нарушение сроков поставки товара.</w:t>
      </w:r>
    </w:p>
    <w:p w:rsidR="00C129AC" w:rsidRPr="00C129AC" w:rsidRDefault="00C129AC" w:rsidP="00FC77E5">
      <w:pPr>
        <w:pStyle w:val="a9"/>
        <w:rPr>
          <w:sz w:val="28"/>
          <w:szCs w:val="28"/>
        </w:rPr>
      </w:pPr>
      <w:r w:rsidRPr="00C129AC">
        <w:rPr>
          <w:sz w:val="28"/>
          <w:szCs w:val="28"/>
        </w:rPr>
        <w:t>2.6.</w:t>
      </w:r>
      <w:r w:rsidRPr="00C129AC">
        <w:rPr>
          <w:sz w:val="28"/>
          <w:szCs w:val="28"/>
        </w:rPr>
        <w:tab/>
        <w:t>В случае внесения Заказчиком изменений в направленную Поставщику заявку на  поставку товара Поставщиком составляется новая Спецификация или дополнение к уже подписанной Сторонами Спецификации (в 2 экз.) и направляется в адрес Заказчика. Сроки составления, направления и подписания Сторонами новой Спецификации или дополнений к уже подписанной Спецификации установлены п.п. 2.1.1. и 2.2.2. настоящего договора.</w:t>
      </w:r>
    </w:p>
    <w:p w:rsidR="00C129AC" w:rsidRPr="00C129AC" w:rsidRDefault="00C129AC" w:rsidP="00C129AC">
      <w:pPr>
        <w:pStyle w:val="a9"/>
        <w:rPr>
          <w:bCs/>
          <w:sz w:val="28"/>
          <w:szCs w:val="28"/>
        </w:rPr>
      </w:pPr>
    </w:p>
    <w:p w:rsidR="00C129AC" w:rsidRPr="00C129AC" w:rsidRDefault="00C129AC" w:rsidP="00C129AC">
      <w:pPr>
        <w:spacing w:after="0" w:line="240" w:lineRule="auto"/>
        <w:jc w:val="center"/>
        <w:rPr>
          <w:rFonts w:ascii="Times New Roman" w:hAnsi="Times New Roman" w:cs="Times New Roman"/>
          <w:sz w:val="28"/>
          <w:szCs w:val="28"/>
        </w:rPr>
      </w:pPr>
      <w:r w:rsidRPr="00C129AC">
        <w:rPr>
          <w:rFonts w:ascii="Times New Roman" w:hAnsi="Times New Roman" w:cs="Times New Roman"/>
          <w:sz w:val="28"/>
          <w:szCs w:val="28"/>
        </w:rPr>
        <w:t>3. Стоимость товара и порядок расчетов</w:t>
      </w:r>
    </w:p>
    <w:p w:rsidR="00C129AC" w:rsidRPr="00C129AC" w:rsidRDefault="00C129AC" w:rsidP="00FC77E5">
      <w:pPr>
        <w:spacing w:after="0" w:line="240" w:lineRule="auto"/>
        <w:ind w:firstLine="709"/>
        <w:jc w:val="both"/>
        <w:rPr>
          <w:rFonts w:ascii="Times New Roman" w:hAnsi="Times New Roman" w:cs="Times New Roman"/>
          <w:sz w:val="28"/>
          <w:szCs w:val="28"/>
        </w:rPr>
      </w:pPr>
      <w:r w:rsidRPr="00C129AC">
        <w:rPr>
          <w:rFonts w:ascii="Times New Roman" w:hAnsi="Times New Roman" w:cs="Times New Roman"/>
          <w:sz w:val="28"/>
          <w:szCs w:val="28"/>
        </w:rPr>
        <w:t>3.1.</w:t>
      </w:r>
      <w:r w:rsidRPr="00C129AC">
        <w:rPr>
          <w:rFonts w:ascii="Times New Roman" w:hAnsi="Times New Roman" w:cs="Times New Roman"/>
          <w:sz w:val="28"/>
          <w:szCs w:val="28"/>
        </w:rPr>
        <w:tab/>
        <w:t>Цена на товар определяется в Протоколе согласования цен (Приложение №1), являющемся неотъемлемой частью договора.</w:t>
      </w:r>
    </w:p>
    <w:p w:rsidR="00C129AC" w:rsidRPr="00C129AC" w:rsidRDefault="00C129AC" w:rsidP="00FC77E5">
      <w:pPr>
        <w:spacing w:after="0" w:line="240" w:lineRule="auto"/>
        <w:ind w:firstLine="709"/>
        <w:jc w:val="both"/>
        <w:rPr>
          <w:rFonts w:ascii="Times New Roman" w:hAnsi="Times New Roman" w:cs="Times New Roman"/>
          <w:bCs/>
          <w:sz w:val="28"/>
          <w:szCs w:val="28"/>
        </w:rPr>
      </w:pPr>
      <w:r w:rsidRPr="00C129AC">
        <w:rPr>
          <w:rFonts w:ascii="Times New Roman" w:hAnsi="Times New Roman" w:cs="Times New Roman"/>
          <w:sz w:val="28"/>
          <w:szCs w:val="28"/>
        </w:rPr>
        <w:t>3.2.</w:t>
      </w:r>
      <w:r w:rsidRPr="00C129AC">
        <w:rPr>
          <w:rFonts w:ascii="Times New Roman" w:hAnsi="Times New Roman" w:cs="Times New Roman"/>
          <w:sz w:val="28"/>
          <w:szCs w:val="28"/>
        </w:rPr>
        <w:tab/>
      </w:r>
      <w:r w:rsidRPr="00C129AC">
        <w:rPr>
          <w:rFonts w:ascii="Times New Roman" w:hAnsi="Times New Roman" w:cs="Times New Roman"/>
          <w:bCs/>
          <w:sz w:val="28"/>
          <w:szCs w:val="28"/>
        </w:rPr>
        <w:t xml:space="preserve">В стоимость товара входит стоимость специальной тары и упаковки товара. </w:t>
      </w:r>
    </w:p>
    <w:p w:rsidR="00C129AC" w:rsidRPr="00C129AC" w:rsidRDefault="00C129AC" w:rsidP="00FC77E5">
      <w:pPr>
        <w:spacing w:after="0" w:line="240" w:lineRule="auto"/>
        <w:ind w:firstLine="709"/>
        <w:jc w:val="both"/>
        <w:rPr>
          <w:rFonts w:ascii="Times New Roman" w:hAnsi="Times New Roman" w:cs="Times New Roman"/>
          <w:sz w:val="28"/>
          <w:szCs w:val="28"/>
        </w:rPr>
      </w:pPr>
      <w:r w:rsidRPr="00C129AC">
        <w:rPr>
          <w:rFonts w:ascii="Times New Roman" w:hAnsi="Times New Roman" w:cs="Times New Roman"/>
          <w:bCs/>
          <w:sz w:val="28"/>
          <w:szCs w:val="28"/>
        </w:rPr>
        <w:t>3.3.</w:t>
      </w:r>
      <w:r w:rsidRPr="00C129AC">
        <w:rPr>
          <w:rFonts w:ascii="Times New Roman" w:hAnsi="Times New Roman" w:cs="Times New Roman"/>
          <w:bCs/>
          <w:sz w:val="28"/>
          <w:szCs w:val="28"/>
        </w:rPr>
        <w:tab/>
      </w:r>
      <w:r w:rsidRPr="00C129AC">
        <w:rPr>
          <w:rFonts w:ascii="Times New Roman" w:hAnsi="Times New Roman" w:cs="Times New Roman"/>
          <w:sz w:val="28"/>
          <w:szCs w:val="28"/>
        </w:rPr>
        <w:t>Заказчик производит 50 процентную предоплату товара не позднее 10 банковских дней с момента выставления счета.</w:t>
      </w:r>
    </w:p>
    <w:p w:rsidR="00C129AC" w:rsidRPr="00C129AC" w:rsidRDefault="00C129AC" w:rsidP="00FC77E5">
      <w:pPr>
        <w:spacing w:after="0" w:line="240" w:lineRule="auto"/>
        <w:ind w:firstLine="709"/>
        <w:jc w:val="both"/>
        <w:rPr>
          <w:rFonts w:ascii="Times New Roman" w:hAnsi="Times New Roman" w:cs="Times New Roman"/>
          <w:sz w:val="28"/>
          <w:szCs w:val="28"/>
        </w:rPr>
      </w:pPr>
      <w:r w:rsidRPr="00C129AC">
        <w:rPr>
          <w:rFonts w:ascii="Times New Roman" w:hAnsi="Times New Roman" w:cs="Times New Roman"/>
          <w:sz w:val="28"/>
          <w:szCs w:val="28"/>
        </w:rPr>
        <w:lastRenderedPageBreak/>
        <w:t>3.4.</w:t>
      </w:r>
      <w:r w:rsidRPr="00C129AC">
        <w:rPr>
          <w:rFonts w:ascii="Times New Roman" w:hAnsi="Times New Roman" w:cs="Times New Roman"/>
          <w:sz w:val="28"/>
          <w:szCs w:val="28"/>
        </w:rPr>
        <w:tab/>
        <w:t>Оставшиеся 50 процентов стоимости поставленной партии товара Заказчик оплачивает в течение 10 банковских дней с момента передачи товара Заказчику.</w:t>
      </w:r>
    </w:p>
    <w:p w:rsidR="00C129AC" w:rsidRPr="00C129AC" w:rsidRDefault="00C129AC" w:rsidP="00FC77E5">
      <w:pPr>
        <w:spacing w:after="0" w:line="240" w:lineRule="auto"/>
        <w:ind w:firstLine="709"/>
        <w:jc w:val="both"/>
        <w:rPr>
          <w:rFonts w:ascii="Times New Roman" w:hAnsi="Times New Roman" w:cs="Times New Roman"/>
          <w:sz w:val="28"/>
          <w:szCs w:val="28"/>
        </w:rPr>
      </w:pPr>
      <w:r w:rsidRPr="00C129AC">
        <w:rPr>
          <w:rFonts w:ascii="Times New Roman" w:hAnsi="Times New Roman" w:cs="Times New Roman"/>
          <w:sz w:val="28"/>
          <w:szCs w:val="28"/>
        </w:rPr>
        <w:t>3.5.</w:t>
      </w:r>
      <w:r w:rsidRPr="00C129AC">
        <w:rPr>
          <w:rFonts w:ascii="Times New Roman" w:hAnsi="Times New Roman" w:cs="Times New Roman"/>
          <w:sz w:val="28"/>
          <w:szCs w:val="28"/>
        </w:rPr>
        <w:tab/>
        <w:t>Оплата по настоящему договору производится путем перевода денежных сре</w:t>
      </w:r>
      <w:proofErr w:type="gramStart"/>
      <w:r w:rsidRPr="00C129AC">
        <w:rPr>
          <w:rFonts w:ascii="Times New Roman" w:hAnsi="Times New Roman" w:cs="Times New Roman"/>
          <w:sz w:val="28"/>
          <w:szCs w:val="28"/>
        </w:rPr>
        <w:t>дств с р</w:t>
      </w:r>
      <w:proofErr w:type="gramEnd"/>
      <w:r w:rsidRPr="00C129AC">
        <w:rPr>
          <w:rFonts w:ascii="Times New Roman" w:hAnsi="Times New Roman" w:cs="Times New Roman"/>
          <w:sz w:val="28"/>
          <w:szCs w:val="28"/>
        </w:rPr>
        <w:t>асчетного счета Заказчика на расчетный счет Поставщика. Обязанность Заказчика по оплате считается исполненной в момент зачисления денежных средств на расчетный счет Поставщика.</w:t>
      </w:r>
    </w:p>
    <w:p w:rsidR="00C129AC" w:rsidRPr="00C129AC" w:rsidRDefault="00C129AC" w:rsidP="00FC77E5">
      <w:pPr>
        <w:spacing w:after="0" w:line="240" w:lineRule="auto"/>
        <w:ind w:firstLine="709"/>
        <w:jc w:val="both"/>
        <w:rPr>
          <w:rFonts w:ascii="Times New Roman" w:hAnsi="Times New Roman" w:cs="Times New Roman"/>
          <w:sz w:val="28"/>
          <w:szCs w:val="28"/>
        </w:rPr>
      </w:pPr>
      <w:r w:rsidRPr="00C129AC">
        <w:rPr>
          <w:rFonts w:ascii="Times New Roman" w:hAnsi="Times New Roman" w:cs="Times New Roman"/>
          <w:sz w:val="28"/>
          <w:szCs w:val="28"/>
        </w:rPr>
        <w:t>3.6.</w:t>
      </w:r>
      <w:r w:rsidRPr="00C129AC">
        <w:rPr>
          <w:rFonts w:ascii="Times New Roman" w:hAnsi="Times New Roman" w:cs="Times New Roman"/>
          <w:sz w:val="28"/>
          <w:szCs w:val="28"/>
        </w:rPr>
        <w:tab/>
      </w:r>
      <w:r w:rsidRPr="00C129AC">
        <w:rPr>
          <w:rFonts w:ascii="Times New Roman" w:hAnsi="Times New Roman" w:cs="Times New Roman"/>
          <w:spacing w:val="9"/>
          <w:sz w:val="28"/>
          <w:szCs w:val="28"/>
        </w:rPr>
        <w:t>Поставщик вправе</w:t>
      </w:r>
      <w:r w:rsidRPr="00C129AC">
        <w:rPr>
          <w:rFonts w:ascii="Times New Roman" w:hAnsi="Times New Roman" w:cs="Times New Roman"/>
          <w:sz w:val="28"/>
          <w:szCs w:val="28"/>
        </w:rPr>
        <w:t xml:space="preserve"> не отгружать товар до поступления предоплаты от Заказчика. </w:t>
      </w:r>
    </w:p>
    <w:p w:rsidR="00C129AC" w:rsidRPr="00C129AC" w:rsidRDefault="00C129AC" w:rsidP="00C129AC">
      <w:pPr>
        <w:spacing w:after="0" w:line="240" w:lineRule="auto"/>
        <w:rPr>
          <w:rFonts w:ascii="Times New Roman" w:hAnsi="Times New Roman" w:cs="Times New Roman"/>
          <w:sz w:val="28"/>
          <w:szCs w:val="28"/>
        </w:rPr>
      </w:pPr>
    </w:p>
    <w:p w:rsidR="00C129AC" w:rsidRPr="00C129AC" w:rsidRDefault="00C129AC" w:rsidP="00C129AC">
      <w:pPr>
        <w:spacing w:after="0" w:line="240" w:lineRule="auto"/>
        <w:jc w:val="center"/>
        <w:rPr>
          <w:rFonts w:ascii="Times New Roman" w:hAnsi="Times New Roman" w:cs="Times New Roman"/>
          <w:sz w:val="28"/>
          <w:szCs w:val="28"/>
        </w:rPr>
      </w:pPr>
      <w:r w:rsidRPr="00C129AC">
        <w:rPr>
          <w:rFonts w:ascii="Times New Roman" w:hAnsi="Times New Roman" w:cs="Times New Roman"/>
          <w:sz w:val="28"/>
          <w:szCs w:val="28"/>
        </w:rPr>
        <w:t>4. Порядок поставки</w:t>
      </w:r>
    </w:p>
    <w:p w:rsidR="00C129AC" w:rsidRPr="00C129AC" w:rsidRDefault="00C129AC" w:rsidP="00FC77E5">
      <w:pPr>
        <w:pStyle w:val="31"/>
        <w:tabs>
          <w:tab w:val="num" w:pos="709"/>
        </w:tabs>
        <w:spacing w:after="0"/>
        <w:ind w:left="0" w:firstLine="709"/>
        <w:jc w:val="both"/>
        <w:rPr>
          <w:bCs/>
          <w:sz w:val="28"/>
          <w:szCs w:val="28"/>
        </w:rPr>
      </w:pPr>
      <w:r w:rsidRPr="00C129AC">
        <w:rPr>
          <w:bCs/>
          <w:sz w:val="28"/>
          <w:szCs w:val="28"/>
        </w:rPr>
        <w:t>4.1.</w:t>
      </w:r>
      <w:r w:rsidRPr="00C129AC">
        <w:rPr>
          <w:bCs/>
          <w:sz w:val="28"/>
          <w:szCs w:val="28"/>
        </w:rPr>
        <w:tab/>
        <w:t>Изготовление и отгрузка товара производится в согласованные в</w:t>
      </w:r>
      <w:r w:rsidRPr="00C129AC">
        <w:rPr>
          <w:bCs/>
          <w:color w:val="FF0000"/>
          <w:sz w:val="28"/>
          <w:szCs w:val="28"/>
        </w:rPr>
        <w:t xml:space="preserve"> </w:t>
      </w:r>
      <w:r w:rsidRPr="00C129AC">
        <w:rPr>
          <w:bCs/>
          <w:sz w:val="28"/>
          <w:szCs w:val="28"/>
        </w:rPr>
        <w:t xml:space="preserve"> спецификациях сроки после поступления предоплаты на расчетный счет Поставщика. </w:t>
      </w:r>
    </w:p>
    <w:p w:rsidR="00C129AC" w:rsidRPr="00C129AC" w:rsidRDefault="00C129AC" w:rsidP="00FC77E5">
      <w:pPr>
        <w:autoSpaceDE w:val="0"/>
        <w:autoSpaceDN w:val="0"/>
        <w:adjustRightInd w:val="0"/>
        <w:spacing w:after="0" w:line="240" w:lineRule="auto"/>
        <w:ind w:firstLine="709"/>
        <w:jc w:val="both"/>
        <w:rPr>
          <w:rFonts w:ascii="Times New Roman" w:hAnsi="Times New Roman" w:cs="Times New Roman"/>
          <w:sz w:val="28"/>
          <w:szCs w:val="28"/>
        </w:rPr>
      </w:pPr>
      <w:r w:rsidRPr="00C129AC">
        <w:rPr>
          <w:rFonts w:ascii="Times New Roman" w:hAnsi="Times New Roman" w:cs="Times New Roman"/>
          <w:bCs/>
          <w:sz w:val="28"/>
          <w:szCs w:val="28"/>
        </w:rPr>
        <w:t>4.2.</w:t>
      </w:r>
      <w:r w:rsidRPr="00C129AC">
        <w:rPr>
          <w:rFonts w:ascii="Times New Roman" w:hAnsi="Times New Roman" w:cs="Times New Roman"/>
          <w:bCs/>
          <w:sz w:val="28"/>
          <w:szCs w:val="28"/>
        </w:rPr>
        <w:tab/>
      </w:r>
      <w:r w:rsidRPr="00C129AC">
        <w:rPr>
          <w:rFonts w:ascii="Times New Roman" w:hAnsi="Times New Roman" w:cs="Times New Roman"/>
          <w:sz w:val="28"/>
          <w:szCs w:val="28"/>
        </w:rPr>
        <w:t>Поставка товара осуществляется Поставщиком путем отгрузки (передачи) товара Заказчику. Поставщик организует доставку товара за счет Заказчика.</w:t>
      </w:r>
    </w:p>
    <w:p w:rsidR="00C129AC" w:rsidRPr="00C129AC" w:rsidRDefault="00C129AC" w:rsidP="00FC77E5">
      <w:pPr>
        <w:pStyle w:val="23"/>
        <w:tabs>
          <w:tab w:val="left" w:pos="0"/>
        </w:tabs>
        <w:spacing w:after="0" w:line="240" w:lineRule="auto"/>
        <w:ind w:left="0" w:firstLine="709"/>
        <w:rPr>
          <w:rFonts w:ascii="Times New Roman" w:hAnsi="Times New Roman" w:cs="Times New Roman"/>
          <w:bCs/>
          <w:sz w:val="28"/>
          <w:szCs w:val="28"/>
        </w:rPr>
      </w:pPr>
      <w:r w:rsidRPr="00C129AC">
        <w:rPr>
          <w:rFonts w:ascii="Times New Roman" w:hAnsi="Times New Roman" w:cs="Times New Roman"/>
          <w:bCs/>
          <w:sz w:val="28"/>
          <w:szCs w:val="28"/>
        </w:rPr>
        <w:t>4.3.</w:t>
      </w:r>
      <w:r w:rsidRPr="00C129AC">
        <w:rPr>
          <w:rFonts w:ascii="Times New Roman" w:hAnsi="Times New Roman" w:cs="Times New Roman"/>
          <w:bCs/>
          <w:sz w:val="28"/>
          <w:szCs w:val="28"/>
        </w:rPr>
        <w:tab/>
        <w:t xml:space="preserve">Поставщик имеет право отгружать товар по мере его готовности. </w:t>
      </w:r>
    </w:p>
    <w:p w:rsidR="00C129AC" w:rsidRPr="00C129AC" w:rsidRDefault="00C129AC" w:rsidP="00FC77E5">
      <w:pPr>
        <w:pStyle w:val="23"/>
        <w:tabs>
          <w:tab w:val="left" w:pos="0"/>
        </w:tabs>
        <w:spacing w:after="0" w:line="240" w:lineRule="auto"/>
        <w:ind w:left="0" w:firstLine="709"/>
        <w:rPr>
          <w:rFonts w:ascii="Times New Roman" w:hAnsi="Times New Roman" w:cs="Times New Roman"/>
          <w:bCs/>
          <w:sz w:val="28"/>
          <w:szCs w:val="28"/>
        </w:rPr>
      </w:pPr>
      <w:r w:rsidRPr="00C129AC">
        <w:rPr>
          <w:rFonts w:ascii="Times New Roman" w:hAnsi="Times New Roman" w:cs="Times New Roman"/>
          <w:bCs/>
          <w:sz w:val="28"/>
          <w:szCs w:val="28"/>
        </w:rPr>
        <w:t>4.4.</w:t>
      </w:r>
      <w:r w:rsidRPr="00C129AC">
        <w:rPr>
          <w:rFonts w:ascii="Times New Roman" w:hAnsi="Times New Roman" w:cs="Times New Roman"/>
          <w:bCs/>
          <w:sz w:val="28"/>
          <w:szCs w:val="28"/>
        </w:rPr>
        <w:tab/>
        <w:t>Обязанность Поставщика по поставке товара считается выполненной в момент подписания накладной Заказчиком. Датой поставки товара считается дата его передачи Заказчику, то есть дата, указанная в накладной.</w:t>
      </w:r>
    </w:p>
    <w:p w:rsidR="00C129AC" w:rsidRPr="00C129AC" w:rsidRDefault="00C129AC" w:rsidP="00FC77E5">
      <w:pPr>
        <w:pStyle w:val="23"/>
        <w:tabs>
          <w:tab w:val="left" w:pos="0"/>
        </w:tabs>
        <w:spacing w:after="0" w:line="240" w:lineRule="auto"/>
        <w:ind w:left="0" w:firstLine="709"/>
        <w:rPr>
          <w:rFonts w:ascii="Times New Roman" w:hAnsi="Times New Roman" w:cs="Times New Roman"/>
          <w:bCs/>
          <w:sz w:val="28"/>
          <w:szCs w:val="28"/>
        </w:rPr>
      </w:pPr>
      <w:r w:rsidRPr="00C129AC">
        <w:rPr>
          <w:rFonts w:ascii="Times New Roman" w:hAnsi="Times New Roman" w:cs="Times New Roman"/>
          <w:bCs/>
          <w:sz w:val="28"/>
          <w:szCs w:val="28"/>
        </w:rPr>
        <w:t>4.5.</w:t>
      </w:r>
      <w:r w:rsidRPr="00C129AC">
        <w:rPr>
          <w:rFonts w:ascii="Times New Roman" w:hAnsi="Times New Roman" w:cs="Times New Roman"/>
          <w:bCs/>
          <w:sz w:val="28"/>
          <w:szCs w:val="28"/>
        </w:rPr>
        <w:tab/>
        <w:t>При получении товара Заказчик обязан подписать накладную и заверить ее печатью организации. Заказчик обязан направить накладную Поставщику не позднее трех рабочих дней с момента ее получения.</w:t>
      </w:r>
    </w:p>
    <w:p w:rsidR="00C129AC" w:rsidRPr="00C129AC" w:rsidRDefault="00C129AC" w:rsidP="00FC77E5">
      <w:pPr>
        <w:pStyle w:val="23"/>
        <w:tabs>
          <w:tab w:val="left" w:pos="0"/>
        </w:tabs>
        <w:spacing w:after="0" w:line="240" w:lineRule="auto"/>
        <w:ind w:left="0" w:firstLine="709"/>
        <w:rPr>
          <w:rFonts w:ascii="Times New Roman" w:hAnsi="Times New Roman" w:cs="Times New Roman"/>
          <w:bCs/>
          <w:sz w:val="28"/>
          <w:szCs w:val="28"/>
        </w:rPr>
      </w:pPr>
      <w:r w:rsidRPr="00C129AC">
        <w:rPr>
          <w:rFonts w:ascii="Times New Roman" w:hAnsi="Times New Roman" w:cs="Times New Roman"/>
          <w:bCs/>
          <w:sz w:val="28"/>
          <w:szCs w:val="28"/>
        </w:rPr>
        <w:t>4.6.</w:t>
      </w:r>
      <w:r w:rsidRPr="00C129AC">
        <w:rPr>
          <w:rFonts w:ascii="Times New Roman" w:hAnsi="Times New Roman" w:cs="Times New Roman"/>
          <w:bCs/>
          <w:sz w:val="28"/>
          <w:szCs w:val="28"/>
        </w:rPr>
        <w:tab/>
        <w:t>При получении товара на складе Поставщика представитель Заказчика должен иметь надлежащим образом оформленную доверенность.</w:t>
      </w:r>
    </w:p>
    <w:p w:rsidR="00C129AC" w:rsidRPr="00C129AC" w:rsidRDefault="00C129AC" w:rsidP="00FC77E5">
      <w:pPr>
        <w:pStyle w:val="210"/>
        <w:spacing w:line="240" w:lineRule="auto"/>
        <w:rPr>
          <w:rFonts w:ascii="Times New Roman" w:hAnsi="Times New Roman"/>
          <w:bCs/>
          <w:sz w:val="28"/>
          <w:szCs w:val="28"/>
        </w:rPr>
      </w:pPr>
      <w:r w:rsidRPr="00C129AC">
        <w:rPr>
          <w:rFonts w:ascii="Times New Roman" w:hAnsi="Times New Roman"/>
          <w:bCs/>
          <w:sz w:val="28"/>
          <w:szCs w:val="28"/>
        </w:rPr>
        <w:t>4.7.</w:t>
      </w:r>
      <w:r w:rsidRPr="00C129AC">
        <w:rPr>
          <w:rFonts w:ascii="Times New Roman" w:hAnsi="Times New Roman"/>
          <w:bCs/>
          <w:sz w:val="28"/>
          <w:szCs w:val="28"/>
        </w:rPr>
        <w:tab/>
        <w:t>Товар поставляется в невозвратной таре и упаковке, которая должна обеспечивать сохранность при транспортировке и хранении товара.</w:t>
      </w:r>
    </w:p>
    <w:p w:rsidR="00C129AC" w:rsidRPr="00C129AC" w:rsidRDefault="00C129AC" w:rsidP="00FC77E5">
      <w:pPr>
        <w:pStyle w:val="210"/>
        <w:spacing w:line="240" w:lineRule="auto"/>
        <w:rPr>
          <w:rFonts w:ascii="Times New Roman" w:hAnsi="Times New Roman"/>
          <w:bCs/>
          <w:sz w:val="28"/>
          <w:szCs w:val="28"/>
        </w:rPr>
      </w:pPr>
      <w:r w:rsidRPr="00C129AC">
        <w:rPr>
          <w:rFonts w:ascii="Times New Roman" w:hAnsi="Times New Roman"/>
          <w:bCs/>
          <w:sz w:val="28"/>
          <w:szCs w:val="28"/>
        </w:rPr>
        <w:t>4.8.</w:t>
      </w:r>
      <w:r w:rsidRPr="00C129AC">
        <w:rPr>
          <w:rFonts w:ascii="Times New Roman" w:hAnsi="Times New Roman"/>
          <w:bCs/>
          <w:sz w:val="28"/>
          <w:szCs w:val="28"/>
        </w:rPr>
        <w:tab/>
        <w:t>Право собственности на товар, риск случайной гибели или повреждения товара переходит от Поставщика к Заказчику в момент поставки товара.</w:t>
      </w:r>
    </w:p>
    <w:p w:rsidR="00C129AC" w:rsidRPr="00C129AC" w:rsidRDefault="00C129AC" w:rsidP="00C129AC">
      <w:pPr>
        <w:spacing w:after="0" w:line="240" w:lineRule="auto"/>
        <w:jc w:val="both"/>
        <w:rPr>
          <w:rFonts w:ascii="Times New Roman" w:hAnsi="Times New Roman" w:cs="Times New Roman"/>
          <w:bCs/>
          <w:sz w:val="28"/>
          <w:szCs w:val="28"/>
        </w:rPr>
      </w:pPr>
    </w:p>
    <w:p w:rsidR="00C129AC" w:rsidRPr="00C129AC" w:rsidRDefault="00C129AC" w:rsidP="00FC77E5">
      <w:pPr>
        <w:spacing w:after="0" w:line="240" w:lineRule="auto"/>
        <w:ind w:firstLine="709"/>
        <w:jc w:val="center"/>
        <w:rPr>
          <w:rFonts w:ascii="Times New Roman" w:hAnsi="Times New Roman" w:cs="Times New Roman"/>
          <w:bCs/>
          <w:sz w:val="28"/>
          <w:szCs w:val="28"/>
        </w:rPr>
      </w:pPr>
      <w:r w:rsidRPr="00C129AC">
        <w:rPr>
          <w:rFonts w:ascii="Times New Roman" w:hAnsi="Times New Roman" w:cs="Times New Roman"/>
          <w:sz w:val="28"/>
          <w:szCs w:val="28"/>
        </w:rPr>
        <w:t>5. Качество товара, упаковка и комплектность</w:t>
      </w:r>
    </w:p>
    <w:p w:rsidR="00C129AC" w:rsidRPr="00C129AC" w:rsidRDefault="00C129AC" w:rsidP="00FC77E5">
      <w:pPr>
        <w:autoSpaceDE w:val="0"/>
        <w:autoSpaceDN w:val="0"/>
        <w:adjustRightInd w:val="0"/>
        <w:spacing w:after="0" w:line="240" w:lineRule="auto"/>
        <w:ind w:firstLine="709"/>
        <w:jc w:val="both"/>
        <w:rPr>
          <w:rFonts w:ascii="Times New Roman" w:hAnsi="Times New Roman" w:cs="Times New Roman"/>
          <w:sz w:val="28"/>
          <w:szCs w:val="28"/>
        </w:rPr>
      </w:pPr>
      <w:r w:rsidRPr="00C129AC">
        <w:rPr>
          <w:rFonts w:ascii="Times New Roman" w:hAnsi="Times New Roman" w:cs="Times New Roman"/>
          <w:sz w:val="28"/>
          <w:szCs w:val="28"/>
        </w:rPr>
        <w:t>5.1.</w:t>
      </w:r>
      <w:r w:rsidRPr="00C129AC">
        <w:rPr>
          <w:rFonts w:ascii="Times New Roman" w:hAnsi="Times New Roman" w:cs="Times New Roman"/>
          <w:sz w:val="28"/>
          <w:szCs w:val="28"/>
        </w:rPr>
        <w:tab/>
      </w:r>
      <w:proofErr w:type="gramStart"/>
      <w:r w:rsidRPr="00C129AC">
        <w:rPr>
          <w:rFonts w:ascii="Times New Roman" w:hAnsi="Times New Roman" w:cs="Times New Roman"/>
          <w:sz w:val="28"/>
          <w:szCs w:val="28"/>
        </w:rPr>
        <w:t xml:space="preserve">Поставляемый товар должен быть изготовлен в соответствии с техническими требованиями и условиями изготовления защищенной полиграфической продукции, утвержденными приказом Министерства финансов Российской Федерации от 7 февраля </w:t>
      </w:r>
      <w:smartTag w:uri="urn:schemas-microsoft-com:office:smarttags" w:element="metricconverter">
        <w:smartTagPr>
          <w:attr w:name="ProductID" w:val="2003 г"/>
        </w:smartTagPr>
        <w:r w:rsidRPr="00C129AC">
          <w:rPr>
            <w:rFonts w:ascii="Times New Roman" w:hAnsi="Times New Roman" w:cs="Times New Roman"/>
            <w:sz w:val="28"/>
            <w:szCs w:val="28"/>
          </w:rPr>
          <w:t>2003 г</w:t>
        </w:r>
      </w:smartTag>
      <w:r w:rsidRPr="00C129AC">
        <w:rPr>
          <w:rFonts w:ascii="Times New Roman" w:hAnsi="Times New Roman" w:cs="Times New Roman"/>
          <w:sz w:val="28"/>
          <w:szCs w:val="28"/>
        </w:rPr>
        <w:t>. № 14н, ТУ 9574-002-72147989-2007 «БЛАНКИ ПЕРЕВОЗОЧНОЙ ДОКУМЕНТАЦИИ СТРОГОГО УЧЕТА ДЛЯ ЖЕЛЕЗНОДОРОЖНОГО ТРАНСПОРТА» и Изменениями №1 в ТУ 9574-002-72147989-2007 «БЛАНКИ ПЕРЕВОЗОЧНОЙ ДОКУМЕНТАЦИИ СТРОГОГО УЧЕТА ДЛЯ ЖЕЛЕЗНОДОРОЖНОГО ТРАНСПОРТА».</w:t>
      </w:r>
      <w:proofErr w:type="gramEnd"/>
    </w:p>
    <w:p w:rsidR="00C129AC" w:rsidRPr="00C129AC" w:rsidRDefault="00C129AC" w:rsidP="00FC77E5">
      <w:pPr>
        <w:autoSpaceDE w:val="0"/>
        <w:autoSpaceDN w:val="0"/>
        <w:adjustRightInd w:val="0"/>
        <w:spacing w:after="0" w:line="240" w:lineRule="auto"/>
        <w:ind w:firstLine="709"/>
        <w:jc w:val="both"/>
        <w:rPr>
          <w:rFonts w:ascii="Times New Roman" w:hAnsi="Times New Roman" w:cs="Times New Roman"/>
          <w:bCs/>
          <w:sz w:val="28"/>
          <w:szCs w:val="28"/>
        </w:rPr>
      </w:pPr>
      <w:r w:rsidRPr="00C129AC">
        <w:rPr>
          <w:rFonts w:ascii="Times New Roman" w:hAnsi="Times New Roman" w:cs="Times New Roman"/>
          <w:sz w:val="28"/>
          <w:szCs w:val="28"/>
        </w:rPr>
        <w:t xml:space="preserve">5.2. </w:t>
      </w:r>
      <w:r w:rsidRPr="00C129AC">
        <w:rPr>
          <w:rFonts w:ascii="Times New Roman" w:hAnsi="Times New Roman" w:cs="Times New Roman"/>
          <w:bCs/>
          <w:sz w:val="28"/>
          <w:szCs w:val="28"/>
        </w:rPr>
        <w:t>При обнаружении производственных дефектов или недостачи товара Заказчиком составляется дефектная ведомость с обязательством Поставщика устранить их за свой счет. В этом случае Заказчик направляет Поставщику вместе с дефектной ведомостью бракованный товар для его замены качественным товаром. Бракованный товар подлежит уничтожению.</w:t>
      </w:r>
    </w:p>
    <w:p w:rsidR="00C129AC" w:rsidRPr="00C129AC" w:rsidRDefault="00C129AC" w:rsidP="00C129AC">
      <w:pPr>
        <w:pStyle w:val="210"/>
        <w:spacing w:line="240" w:lineRule="auto"/>
        <w:ind w:firstLine="0"/>
        <w:rPr>
          <w:rFonts w:ascii="Times New Roman" w:hAnsi="Times New Roman"/>
          <w:bCs/>
          <w:sz w:val="28"/>
          <w:szCs w:val="28"/>
        </w:rPr>
      </w:pPr>
    </w:p>
    <w:p w:rsidR="00C129AC" w:rsidRPr="00C129AC" w:rsidRDefault="00C129AC" w:rsidP="00C129AC">
      <w:pPr>
        <w:pStyle w:val="23"/>
        <w:spacing w:after="0" w:line="240" w:lineRule="auto"/>
        <w:jc w:val="center"/>
        <w:rPr>
          <w:rFonts w:ascii="Times New Roman" w:hAnsi="Times New Roman" w:cs="Times New Roman"/>
          <w:sz w:val="28"/>
          <w:szCs w:val="28"/>
        </w:rPr>
      </w:pPr>
      <w:r w:rsidRPr="00C129AC">
        <w:rPr>
          <w:rFonts w:ascii="Times New Roman" w:hAnsi="Times New Roman" w:cs="Times New Roman"/>
          <w:sz w:val="28"/>
          <w:szCs w:val="28"/>
        </w:rPr>
        <w:lastRenderedPageBreak/>
        <w:t>6. Ответственность Сторон</w:t>
      </w:r>
    </w:p>
    <w:p w:rsidR="00C129AC" w:rsidRPr="00C129AC" w:rsidRDefault="00C129AC" w:rsidP="00FC77E5">
      <w:pPr>
        <w:spacing w:after="0" w:line="240" w:lineRule="auto"/>
        <w:ind w:firstLine="851"/>
        <w:jc w:val="both"/>
        <w:rPr>
          <w:rFonts w:ascii="Times New Roman" w:hAnsi="Times New Roman" w:cs="Times New Roman"/>
          <w:sz w:val="28"/>
          <w:szCs w:val="28"/>
        </w:rPr>
      </w:pPr>
      <w:r w:rsidRPr="00C129AC">
        <w:rPr>
          <w:rFonts w:ascii="Times New Roman" w:hAnsi="Times New Roman" w:cs="Times New Roman"/>
          <w:sz w:val="28"/>
          <w:szCs w:val="28"/>
        </w:rPr>
        <w:t>6.1.</w:t>
      </w:r>
      <w:r w:rsidRPr="00C129AC">
        <w:rPr>
          <w:rFonts w:ascii="Times New Roman" w:hAnsi="Times New Roman" w:cs="Times New Roman"/>
          <w:sz w:val="28"/>
          <w:szCs w:val="28"/>
        </w:rPr>
        <w:tab/>
        <w:t>За неисполнение или ненадлежащее исполнение условий настоящего Договора Стороны несут ответственность в соответствии с законодательством Российской Федерации и настоящим Договором.</w:t>
      </w:r>
    </w:p>
    <w:p w:rsidR="00C129AC" w:rsidRPr="00C129AC" w:rsidRDefault="00C129AC" w:rsidP="00FC77E5">
      <w:pPr>
        <w:spacing w:after="0" w:line="240" w:lineRule="auto"/>
        <w:ind w:firstLine="851"/>
        <w:jc w:val="both"/>
        <w:rPr>
          <w:rFonts w:ascii="Times New Roman" w:hAnsi="Times New Roman" w:cs="Times New Roman"/>
          <w:sz w:val="28"/>
          <w:szCs w:val="28"/>
        </w:rPr>
      </w:pPr>
      <w:r w:rsidRPr="00C129AC">
        <w:rPr>
          <w:rFonts w:ascii="Times New Roman" w:hAnsi="Times New Roman" w:cs="Times New Roman"/>
          <w:sz w:val="28"/>
          <w:szCs w:val="28"/>
        </w:rPr>
        <w:t>6.2.</w:t>
      </w:r>
      <w:r w:rsidRPr="00C129AC">
        <w:rPr>
          <w:rFonts w:ascii="Times New Roman" w:hAnsi="Times New Roman" w:cs="Times New Roman"/>
          <w:sz w:val="28"/>
          <w:szCs w:val="28"/>
        </w:rPr>
        <w:tab/>
        <w:t xml:space="preserve">За нарушение условий оплаты поставленного товара по настоящему договору виновная сторона уплачивает другой стороне пени в размере 0,01 % от неоплаченной суммы за каждый день просрочки.  </w:t>
      </w:r>
    </w:p>
    <w:p w:rsidR="00C129AC" w:rsidRPr="00C129AC" w:rsidRDefault="00C129AC" w:rsidP="00FC77E5">
      <w:pPr>
        <w:spacing w:after="0" w:line="240" w:lineRule="auto"/>
        <w:ind w:firstLine="851"/>
        <w:jc w:val="both"/>
        <w:rPr>
          <w:rFonts w:ascii="Times New Roman" w:hAnsi="Times New Roman" w:cs="Times New Roman"/>
          <w:sz w:val="28"/>
          <w:szCs w:val="28"/>
        </w:rPr>
      </w:pPr>
      <w:r w:rsidRPr="00C129AC">
        <w:rPr>
          <w:rFonts w:ascii="Times New Roman" w:hAnsi="Times New Roman" w:cs="Times New Roman"/>
          <w:sz w:val="28"/>
          <w:szCs w:val="28"/>
        </w:rPr>
        <w:t>6.3.</w:t>
      </w:r>
      <w:r w:rsidRPr="00C129AC">
        <w:rPr>
          <w:rFonts w:ascii="Times New Roman" w:hAnsi="Times New Roman" w:cs="Times New Roman"/>
          <w:sz w:val="28"/>
          <w:szCs w:val="28"/>
        </w:rPr>
        <w:tab/>
        <w:t>За нарушение сроков поставки по настоящему договору виновная сторона уплачивает другой стороне пени в размере 0,01% от стоимости не поставленного в срок товара за каждый день просрочки.</w:t>
      </w:r>
    </w:p>
    <w:p w:rsidR="00C129AC" w:rsidRPr="00C129AC" w:rsidRDefault="00C129AC" w:rsidP="00FC77E5">
      <w:pPr>
        <w:spacing w:after="0" w:line="240" w:lineRule="auto"/>
        <w:ind w:firstLine="851"/>
        <w:jc w:val="both"/>
        <w:rPr>
          <w:rFonts w:ascii="Times New Roman" w:hAnsi="Times New Roman" w:cs="Times New Roman"/>
          <w:spacing w:val="-1"/>
          <w:sz w:val="28"/>
          <w:szCs w:val="28"/>
        </w:rPr>
      </w:pPr>
      <w:r w:rsidRPr="00C129AC">
        <w:rPr>
          <w:rFonts w:ascii="Times New Roman" w:hAnsi="Times New Roman" w:cs="Times New Roman"/>
          <w:sz w:val="28"/>
          <w:szCs w:val="28"/>
        </w:rPr>
        <w:t>6.4.</w:t>
      </w:r>
      <w:r w:rsidRPr="00C129AC">
        <w:rPr>
          <w:rFonts w:ascii="Times New Roman" w:hAnsi="Times New Roman" w:cs="Times New Roman"/>
          <w:sz w:val="28"/>
          <w:szCs w:val="28"/>
        </w:rPr>
        <w:tab/>
      </w:r>
      <w:r w:rsidRPr="00C129AC">
        <w:rPr>
          <w:rFonts w:ascii="Times New Roman" w:hAnsi="Times New Roman" w:cs="Times New Roman"/>
          <w:spacing w:val="-1"/>
          <w:sz w:val="28"/>
          <w:szCs w:val="28"/>
        </w:rPr>
        <w:t>Сторона, виновная в нарушении обязательств по настоящему Договору привлекается к имущественной ответственности только на основании письменного требования другой стороны. При несоблюдении письменной формы требования неустойка не начисляется и не выплачивается.</w:t>
      </w:r>
    </w:p>
    <w:p w:rsidR="00C129AC" w:rsidRPr="00C129AC" w:rsidRDefault="00C129AC" w:rsidP="00FC77E5">
      <w:pPr>
        <w:spacing w:after="0" w:line="240" w:lineRule="auto"/>
        <w:ind w:firstLine="851"/>
        <w:jc w:val="both"/>
        <w:rPr>
          <w:rFonts w:ascii="Times New Roman" w:hAnsi="Times New Roman" w:cs="Times New Roman"/>
          <w:sz w:val="28"/>
          <w:szCs w:val="28"/>
        </w:rPr>
      </w:pPr>
      <w:r w:rsidRPr="00C129AC">
        <w:rPr>
          <w:rFonts w:ascii="Times New Roman" w:hAnsi="Times New Roman" w:cs="Times New Roman"/>
          <w:sz w:val="28"/>
          <w:szCs w:val="28"/>
        </w:rPr>
        <w:t>В случае предъявления требования об уплате неустойка начисляется с первого дня нарушения обязательства.</w:t>
      </w:r>
    </w:p>
    <w:p w:rsidR="00C129AC" w:rsidRPr="00C129AC" w:rsidRDefault="00C129AC" w:rsidP="00C129AC">
      <w:pPr>
        <w:tabs>
          <w:tab w:val="num" w:pos="435"/>
          <w:tab w:val="left" w:pos="4111"/>
        </w:tabs>
        <w:spacing w:after="0" w:line="240" w:lineRule="auto"/>
        <w:jc w:val="both"/>
        <w:rPr>
          <w:rFonts w:ascii="Times New Roman" w:hAnsi="Times New Roman" w:cs="Times New Roman"/>
          <w:sz w:val="28"/>
          <w:szCs w:val="28"/>
        </w:rPr>
      </w:pPr>
    </w:p>
    <w:p w:rsidR="00C129AC" w:rsidRPr="00C129AC" w:rsidRDefault="00C129AC" w:rsidP="00C129AC">
      <w:pPr>
        <w:spacing w:after="0" w:line="240" w:lineRule="auto"/>
        <w:jc w:val="center"/>
        <w:rPr>
          <w:rFonts w:ascii="Times New Roman" w:hAnsi="Times New Roman" w:cs="Times New Roman"/>
          <w:sz w:val="28"/>
          <w:szCs w:val="28"/>
        </w:rPr>
      </w:pPr>
      <w:r w:rsidRPr="00C129AC">
        <w:rPr>
          <w:rFonts w:ascii="Times New Roman" w:hAnsi="Times New Roman" w:cs="Times New Roman"/>
          <w:sz w:val="28"/>
          <w:szCs w:val="28"/>
        </w:rPr>
        <w:t>7. Разрешение споров</w:t>
      </w:r>
    </w:p>
    <w:p w:rsidR="00C129AC" w:rsidRPr="00C129AC" w:rsidRDefault="00C129AC" w:rsidP="00FC77E5">
      <w:pPr>
        <w:spacing w:after="0" w:line="240" w:lineRule="auto"/>
        <w:ind w:firstLine="709"/>
        <w:jc w:val="both"/>
        <w:rPr>
          <w:rFonts w:ascii="Times New Roman" w:hAnsi="Times New Roman" w:cs="Times New Roman"/>
          <w:sz w:val="28"/>
          <w:szCs w:val="28"/>
        </w:rPr>
      </w:pPr>
      <w:r w:rsidRPr="00C129AC">
        <w:rPr>
          <w:rFonts w:ascii="Times New Roman" w:hAnsi="Times New Roman" w:cs="Times New Roman"/>
          <w:sz w:val="28"/>
          <w:szCs w:val="28"/>
        </w:rPr>
        <w:t>7.1.</w:t>
      </w:r>
      <w:r w:rsidRPr="00C129AC">
        <w:rPr>
          <w:rFonts w:ascii="Times New Roman" w:hAnsi="Times New Roman" w:cs="Times New Roman"/>
          <w:sz w:val="28"/>
          <w:szCs w:val="28"/>
        </w:rPr>
        <w:tab/>
        <w:t>Все споры и разногласия, которые могут возникнуть из настоящего договора или в связи с ним, решаются путем переговоров, которые могут проводиться посредством почты, электронной почты, телефона, факса.</w:t>
      </w:r>
    </w:p>
    <w:p w:rsidR="00C129AC" w:rsidRPr="00C129AC" w:rsidRDefault="00C129AC" w:rsidP="00FC77E5">
      <w:pPr>
        <w:spacing w:after="0" w:line="240" w:lineRule="auto"/>
        <w:ind w:firstLine="709"/>
        <w:jc w:val="both"/>
        <w:rPr>
          <w:rFonts w:ascii="Times New Roman" w:hAnsi="Times New Roman" w:cs="Times New Roman"/>
          <w:sz w:val="28"/>
          <w:szCs w:val="28"/>
        </w:rPr>
      </w:pPr>
      <w:r w:rsidRPr="00C129AC">
        <w:rPr>
          <w:rFonts w:ascii="Times New Roman" w:hAnsi="Times New Roman" w:cs="Times New Roman"/>
          <w:sz w:val="28"/>
          <w:szCs w:val="28"/>
        </w:rPr>
        <w:t>7.2.</w:t>
      </w:r>
      <w:r w:rsidRPr="00C129AC">
        <w:rPr>
          <w:rFonts w:ascii="Times New Roman" w:hAnsi="Times New Roman" w:cs="Times New Roman"/>
          <w:sz w:val="28"/>
          <w:szCs w:val="28"/>
        </w:rPr>
        <w:tab/>
        <w:t>Если Стороны  не придут к соглашению путем переговоров, споры рассматриваются в претензионном порядке. Срок рассмотрения претензии – 14 дней с момента получения претензии.</w:t>
      </w:r>
    </w:p>
    <w:p w:rsidR="00C129AC" w:rsidRPr="00C129AC" w:rsidRDefault="00C129AC" w:rsidP="00FC77E5">
      <w:pPr>
        <w:tabs>
          <w:tab w:val="left" w:pos="709"/>
        </w:tabs>
        <w:spacing w:after="0" w:line="240" w:lineRule="auto"/>
        <w:ind w:firstLine="709"/>
        <w:jc w:val="both"/>
        <w:rPr>
          <w:rFonts w:ascii="Times New Roman" w:hAnsi="Times New Roman" w:cs="Times New Roman"/>
          <w:sz w:val="28"/>
          <w:szCs w:val="28"/>
        </w:rPr>
      </w:pPr>
      <w:r w:rsidRPr="00C129AC">
        <w:rPr>
          <w:rFonts w:ascii="Times New Roman" w:hAnsi="Times New Roman" w:cs="Times New Roman"/>
          <w:sz w:val="28"/>
          <w:szCs w:val="28"/>
        </w:rPr>
        <w:t>7.3.</w:t>
      </w:r>
      <w:r w:rsidRPr="00C129AC">
        <w:rPr>
          <w:rFonts w:ascii="Times New Roman" w:hAnsi="Times New Roman" w:cs="Times New Roman"/>
          <w:sz w:val="28"/>
          <w:szCs w:val="28"/>
        </w:rPr>
        <w:tab/>
        <w:t>В случае</w:t>
      </w:r>
      <w:proofErr w:type="gramStart"/>
      <w:r w:rsidRPr="00C129AC">
        <w:rPr>
          <w:rFonts w:ascii="Times New Roman" w:hAnsi="Times New Roman" w:cs="Times New Roman"/>
          <w:sz w:val="28"/>
          <w:szCs w:val="28"/>
        </w:rPr>
        <w:t>,</w:t>
      </w:r>
      <w:proofErr w:type="gramEnd"/>
      <w:r w:rsidRPr="00C129AC">
        <w:rPr>
          <w:rFonts w:ascii="Times New Roman" w:hAnsi="Times New Roman" w:cs="Times New Roman"/>
          <w:sz w:val="28"/>
          <w:szCs w:val="28"/>
        </w:rPr>
        <w:t xml:space="preserve"> если споры не урегулированы Сторонами с помощью переговоров и в претензионном порядке, то они направляются заинтересованной Стороной в Арбитражный суд по месту нахождения ответчика. </w:t>
      </w:r>
    </w:p>
    <w:p w:rsidR="00C129AC" w:rsidRPr="00C129AC" w:rsidRDefault="00C129AC" w:rsidP="00C129AC">
      <w:pPr>
        <w:tabs>
          <w:tab w:val="num" w:pos="435"/>
          <w:tab w:val="left" w:pos="4111"/>
        </w:tabs>
        <w:spacing w:after="0" w:line="240" w:lineRule="auto"/>
        <w:jc w:val="both"/>
        <w:rPr>
          <w:rFonts w:ascii="Times New Roman" w:hAnsi="Times New Roman" w:cs="Times New Roman"/>
          <w:sz w:val="28"/>
          <w:szCs w:val="28"/>
        </w:rPr>
      </w:pPr>
    </w:p>
    <w:p w:rsidR="00C129AC" w:rsidRPr="00C129AC" w:rsidRDefault="00C129AC" w:rsidP="00C129AC">
      <w:pPr>
        <w:tabs>
          <w:tab w:val="num" w:pos="435"/>
          <w:tab w:val="left" w:pos="4111"/>
        </w:tabs>
        <w:spacing w:after="0" w:line="240" w:lineRule="auto"/>
        <w:jc w:val="center"/>
        <w:rPr>
          <w:rFonts w:ascii="Times New Roman" w:hAnsi="Times New Roman" w:cs="Times New Roman"/>
          <w:sz w:val="28"/>
          <w:szCs w:val="28"/>
        </w:rPr>
      </w:pPr>
      <w:r w:rsidRPr="00C129AC">
        <w:rPr>
          <w:rFonts w:ascii="Times New Roman" w:hAnsi="Times New Roman" w:cs="Times New Roman"/>
          <w:sz w:val="28"/>
          <w:szCs w:val="28"/>
        </w:rPr>
        <w:t>8. Обстоятельства непреодолимой силы</w:t>
      </w:r>
    </w:p>
    <w:p w:rsidR="00C129AC" w:rsidRPr="00C129AC" w:rsidRDefault="00C129AC" w:rsidP="00FC77E5">
      <w:pPr>
        <w:pStyle w:val="a9"/>
        <w:tabs>
          <w:tab w:val="left" w:pos="567"/>
          <w:tab w:val="left" w:pos="709"/>
          <w:tab w:val="left" w:pos="851"/>
        </w:tabs>
        <w:rPr>
          <w:bCs/>
          <w:sz w:val="28"/>
          <w:szCs w:val="28"/>
        </w:rPr>
      </w:pPr>
      <w:r w:rsidRPr="00C129AC">
        <w:rPr>
          <w:bCs/>
          <w:sz w:val="28"/>
          <w:szCs w:val="28"/>
        </w:rPr>
        <w:t>8.1.</w:t>
      </w:r>
      <w:r w:rsidRPr="00C129AC">
        <w:rPr>
          <w:bCs/>
          <w:sz w:val="28"/>
          <w:szCs w:val="28"/>
        </w:rPr>
        <w:tab/>
      </w:r>
      <w:proofErr w:type="gramStart"/>
      <w:r w:rsidRPr="00C129AC">
        <w:rPr>
          <w:bCs/>
          <w:sz w:val="28"/>
          <w:szCs w:val="28"/>
        </w:rPr>
        <w:t>Ни одна из Сторон не несет ответственности перед другой Стороной за неисполнение или ненадлежащее исполнение обязательств по настоящему Договору, обусловленное действием обстоятельств непреодолимой силы, то есть чрезвычайных и непредотвратимых при данных условиях обстоятельств, в том числе объявленной или фактической войной, гражданскими волнениями, эпидемиями, блокадами, эмбарго, пожарами, землетрясениями, наводнениями и другими стихийными бедствиями.</w:t>
      </w:r>
      <w:proofErr w:type="gramEnd"/>
    </w:p>
    <w:p w:rsidR="00C129AC" w:rsidRPr="00C129AC" w:rsidRDefault="00FC77E5" w:rsidP="00FC77E5">
      <w:pPr>
        <w:tabs>
          <w:tab w:val="left" w:pos="567"/>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129AC" w:rsidRPr="00C129AC">
        <w:rPr>
          <w:rFonts w:ascii="Times New Roman" w:hAnsi="Times New Roman" w:cs="Times New Roman"/>
          <w:sz w:val="28"/>
          <w:szCs w:val="28"/>
        </w:rPr>
        <w:t>8.2.</w:t>
      </w:r>
      <w:r w:rsidR="00C129AC" w:rsidRPr="00C129AC">
        <w:rPr>
          <w:rFonts w:ascii="Times New Roman" w:hAnsi="Times New Roman" w:cs="Times New Roman"/>
          <w:sz w:val="28"/>
          <w:szCs w:val="28"/>
        </w:rPr>
        <w:tab/>
        <w:t>Документ, выданный торгово-промышленной палатой или иным компетентным органом, является достаточным подтверждением наличия и продолжительности действия обстоятельств непреодолимой силы.</w:t>
      </w:r>
    </w:p>
    <w:p w:rsidR="00C129AC" w:rsidRPr="00C129AC" w:rsidRDefault="00FC77E5" w:rsidP="00FC77E5">
      <w:pPr>
        <w:tabs>
          <w:tab w:val="left" w:pos="567"/>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129AC" w:rsidRPr="00C129AC">
        <w:rPr>
          <w:rFonts w:ascii="Times New Roman" w:hAnsi="Times New Roman" w:cs="Times New Roman"/>
          <w:sz w:val="28"/>
          <w:szCs w:val="28"/>
        </w:rPr>
        <w:t>8.3.</w:t>
      </w:r>
      <w:r w:rsidR="00C129AC" w:rsidRPr="00C129AC">
        <w:rPr>
          <w:rFonts w:ascii="Times New Roman" w:hAnsi="Times New Roman" w:cs="Times New Roman"/>
          <w:sz w:val="28"/>
          <w:szCs w:val="28"/>
        </w:rPr>
        <w:tab/>
        <w:t>Сторона, которая не исполняет свои обязательства вследствие действия обстоятельств непреодолимой силы, должна не позднее 3 рабочих дней известить другую Сторону о таких обстоятельствах и их влиянии на исполнение обязательств по настоящему Договору.</w:t>
      </w:r>
    </w:p>
    <w:p w:rsidR="00C129AC" w:rsidRPr="00C129AC" w:rsidRDefault="00FC77E5" w:rsidP="00FC77E5">
      <w:pPr>
        <w:shd w:val="clear" w:color="auto" w:fill="FFFFFF"/>
        <w:tabs>
          <w:tab w:val="left" w:pos="567"/>
        </w:tabs>
        <w:spacing w:after="0" w:line="240" w:lineRule="auto"/>
        <w:jc w:val="both"/>
        <w:rPr>
          <w:rFonts w:ascii="Times New Roman" w:hAnsi="Times New Roman" w:cs="Times New Roman"/>
          <w:color w:val="000000"/>
          <w:spacing w:val="-7"/>
          <w:sz w:val="28"/>
          <w:szCs w:val="28"/>
        </w:rPr>
      </w:pPr>
      <w:r>
        <w:rPr>
          <w:rFonts w:ascii="Times New Roman" w:hAnsi="Times New Roman" w:cs="Times New Roman"/>
          <w:sz w:val="28"/>
          <w:szCs w:val="28"/>
        </w:rPr>
        <w:tab/>
      </w:r>
      <w:r w:rsidR="00C129AC" w:rsidRPr="00C129AC">
        <w:rPr>
          <w:rFonts w:ascii="Times New Roman" w:hAnsi="Times New Roman" w:cs="Times New Roman"/>
          <w:sz w:val="28"/>
          <w:szCs w:val="28"/>
        </w:rPr>
        <w:t>8.4.</w:t>
      </w:r>
      <w:r w:rsidR="00C129AC" w:rsidRPr="00C129AC">
        <w:rPr>
          <w:rFonts w:ascii="Times New Roman" w:hAnsi="Times New Roman" w:cs="Times New Roman"/>
          <w:sz w:val="28"/>
          <w:szCs w:val="28"/>
        </w:rPr>
        <w:tab/>
        <w:t xml:space="preserve">Если обстоятельства непреодолимой силы действуют на протяжении 30 дней, настоящий </w:t>
      </w:r>
      <w:proofErr w:type="gramStart"/>
      <w:r w:rsidR="00C129AC" w:rsidRPr="00C129AC">
        <w:rPr>
          <w:rFonts w:ascii="Times New Roman" w:hAnsi="Times New Roman" w:cs="Times New Roman"/>
          <w:sz w:val="28"/>
          <w:szCs w:val="28"/>
        </w:rPr>
        <w:t>Договор</w:t>
      </w:r>
      <w:proofErr w:type="gramEnd"/>
      <w:r w:rsidR="00C129AC" w:rsidRPr="00C129AC">
        <w:rPr>
          <w:rFonts w:ascii="Times New Roman" w:hAnsi="Times New Roman" w:cs="Times New Roman"/>
          <w:sz w:val="28"/>
          <w:szCs w:val="28"/>
        </w:rPr>
        <w:t xml:space="preserve"> может быть расторгнут по соглашению Сторон.</w:t>
      </w:r>
      <w:r w:rsidR="00C129AC" w:rsidRPr="00C129AC">
        <w:rPr>
          <w:rFonts w:ascii="Times New Roman" w:hAnsi="Times New Roman" w:cs="Times New Roman"/>
          <w:color w:val="000000"/>
          <w:spacing w:val="-7"/>
          <w:sz w:val="28"/>
          <w:szCs w:val="28"/>
        </w:rPr>
        <w:t xml:space="preserve"> </w:t>
      </w:r>
      <w:r w:rsidR="00C129AC" w:rsidRPr="00C129AC">
        <w:rPr>
          <w:rFonts w:ascii="Times New Roman" w:hAnsi="Times New Roman" w:cs="Times New Roman"/>
          <w:sz w:val="28"/>
          <w:szCs w:val="28"/>
        </w:rPr>
        <w:t xml:space="preserve">В случае расторжения договора по причине обстоятельств непреодолимой силы и наличия у </w:t>
      </w:r>
      <w:r w:rsidR="00C129AC" w:rsidRPr="00C129AC">
        <w:rPr>
          <w:rFonts w:ascii="Times New Roman" w:hAnsi="Times New Roman" w:cs="Times New Roman"/>
          <w:sz w:val="28"/>
          <w:szCs w:val="28"/>
        </w:rPr>
        <w:lastRenderedPageBreak/>
        <w:t>Заказчика задолженности по оплате полученного товара, последний обязан перечислить Поставщику денежные средства в течение 14 дней с момента получения или направления уведомления о расторжения настоящего договора.</w:t>
      </w:r>
    </w:p>
    <w:p w:rsidR="00C129AC" w:rsidRPr="00C129AC" w:rsidRDefault="00C129AC" w:rsidP="00C129AC">
      <w:pPr>
        <w:spacing w:after="0" w:line="240" w:lineRule="auto"/>
        <w:jc w:val="both"/>
        <w:rPr>
          <w:rFonts w:ascii="Times New Roman" w:hAnsi="Times New Roman" w:cs="Times New Roman"/>
          <w:sz w:val="28"/>
          <w:szCs w:val="28"/>
        </w:rPr>
      </w:pPr>
    </w:p>
    <w:p w:rsidR="00C129AC" w:rsidRPr="00C129AC" w:rsidRDefault="00C129AC" w:rsidP="00C129AC">
      <w:pPr>
        <w:spacing w:after="0" w:line="240" w:lineRule="auto"/>
        <w:jc w:val="center"/>
        <w:rPr>
          <w:rFonts w:ascii="Times New Roman" w:hAnsi="Times New Roman" w:cs="Times New Roman"/>
          <w:bCs/>
          <w:sz w:val="28"/>
          <w:szCs w:val="28"/>
        </w:rPr>
      </w:pPr>
      <w:r w:rsidRPr="00C129AC">
        <w:rPr>
          <w:rFonts w:ascii="Times New Roman" w:hAnsi="Times New Roman" w:cs="Times New Roman"/>
          <w:bCs/>
          <w:sz w:val="28"/>
          <w:szCs w:val="28"/>
        </w:rPr>
        <w:t>9. Срок действия Договора</w:t>
      </w:r>
    </w:p>
    <w:p w:rsidR="00C129AC" w:rsidRPr="00C129AC" w:rsidRDefault="00C129AC" w:rsidP="00FC77E5">
      <w:pPr>
        <w:spacing w:after="0" w:line="240" w:lineRule="auto"/>
        <w:ind w:firstLine="709"/>
        <w:jc w:val="both"/>
        <w:rPr>
          <w:rFonts w:ascii="Times New Roman" w:hAnsi="Times New Roman" w:cs="Times New Roman"/>
          <w:spacing w:val="-2"/>
          <w:sz w:val="28"/>
          <w:szCs w:val="28"/>
        </w:rPr>
      </w:pPr>
      <w:r w:rsidRPr="00C129AC">
        <w:rPr>
          <w:rFonts w:ascii="Times New Roman" w:hAnsi="Times New Roman" w:cs="Times New Roman"/>
          <w:sz w:val="28"/>
          <w:szCs w:val="28"/>
        </w:rPr>
        <w:t>9.1.</w:t>
      </w:r>
      <w:r w:rsidRPr="00C129AC">
        <w:rPr>
          <w:rFonts w:ascii="Times New Roman" w:hAnsi="Times New Roman" w:cs="Times New Roman"/>
          <w:sz w:val="28"/>
          <w:szCs w:val="28"/>
        </w:rPr>
        <w:tab/>
        <w:t xml:space="preserve">Настоящий Договор вступает в силу с момента его подписания и действует до 31 декабря 2016 </w:t>
      </w:r>
      <w:r w:rsidRPr="00C129AC">
        <w:rPr>
          <w:rFonts w:ascii="Times New Roman" w:hAnsi="Times New Roman" w:cs="Times New Roman"/>
          <w:spacing w:val="-2"/>
          <w:sz w:val="28"/>
          <w:szCs w:val="28"/>
        </w:rPr>
        <w:t>года, а в части взаимных расчетов до полного исполнения.</w:t>
      </w:r>
    </w:p>
    <w:p w:rsidR="00C129AC" w:rsidRPr="00C129AC" w:rsidRDefault="00C129AC" w:rsidP="00C129AC">
      <w:pPr>
        <w:shd w:val="clear" w:color="auto" w:fill="FFFFFF"/>
        <w:spacing w:after="0" w:line="240" w:lineRule="auto"/>
        <w:jc w:val="center"/>
        <w:rPr>
          <w:rFonts w:ascii="Times New Roman" w:hAnsi="Times New Roman" w:cs="Times New Roman"/>
          <w:sz w:val="28"/>
          <w:szCs w:val="28"/>
        </w:rPr>
      </w:pPr>
      <w:r w:rsidRPr="00C129AC">
        <w:rPr>
          <w:rFonts w:ascii="Times New Roman" w:hAnsi="Times New Roman" w:cs="Times New Roman"/>
          <w:sz w:val="28"/>
          <w:szCs w:val="28"/>
        </w:rPr>
        <w:t>10. Прочие условия</w:t>
      </w:r>
    </w:p>
    <w:p w:rsidR="00C129AC" w:rsidRPr="00C129AC" w:rsidRDefault="00C129AC" w:rsidP="00FC77E5">
      <w:pPr>
        <w:pStyle w:val="a9"/>
        <w:ind w:firstLine="851"/>
        <w:rPr>
          <w:sz w:val="28"/>
          <w:szCs w:val="28"/>
        </w:rPr>
      </w:pPr>
      <w:r w:rsidRPr="00C129AC">
        <w:rPr>
          <w:sz w:val="28"/>
          <w:szCs w:val="28"/>
        </w:rPr>
        <w:t>10.1.</w:t>
      </w:r>
      <w:r w:rsidRPr="00C129AC">
        <w:rPr>
          <w:sz w:val="28"/>
          <w:szCs w:val="28"/>
        </w:rPr>
        <w:tab/>
        <w:t>Факсимильная копия документов, касающихся исполнения сторонами настоящего Договора имеет юридическую силу до замены её оригиналом. Копии документов заменяются оригиналами в течение 7 дней с момента их передачи стороне договора.</w:t>
      </w:r>
    </w:p>
    <w:p w:rsidR="00C129AC" w:rsidRPr="00C129AC" w:rsidRDefault="00C129AC" w:rsidP="00FC77E5">
      <w:pPr>
        <w:pStyle w:val="210"/>
        <w:spacing w:line="240" w:lineRule="auto"/>
        <w:ind w:firstLine="851"/>
        <w:rPr>
          <w:rFonts w:ascii="Times New Roman" w:hAnsi="Times New Roman"/>
          <w:bCs/>
          <w:sz w:val="28"/>
          <w:szCs w:val="28"/>
        </w:rPr>
      </w:pPr>
      <w:r w:rsidRPr="00C129AC">
        <w:rPr>
          <w:rFonts w:ascii="Times New Roman" w:hAnsi="Times New Roman"/>
          <w:bCs/>
          <w:sz w:val="28"/>
          <w:szCs w:val="28"/>
        </w:rPr>
        <w:t>10.2.</w:t>
      </w:r>
      <w:r w:rsidRPr="00C129AC">
        <w:rPr>
          <w:rFonts w:ascii="Times New Roman" w:hAnsi="Times New Roman"/>
          <w:bCs/>
          <w:sz w:val="28"/>
          <w:szCs w:val="28"/>
        </w:rPr>
        <w:tab/>
        <w:t>Стороны не имеют право передавать свои права и обязанности по настоящему Договору третьим лицам без письменного согласия другой Стороны.</w:t>
      </w:r>
    </w:p>
    <w:p w:rsidR="00C129AC" w:rsidRPr="00C129AC" w:rsidRDefault="00C129AC" w:rsidP="00FC77E5">
      <w:pPr>
        <w:pStyle w:val="210"/>
        <w:spacing w:line="240" w:lineRule="auto"/>
        <w:ind w:firstLine="851"/>
        <w:rPr>
          <w:rFonts w:ascii="Times New Roman" w:hAnsi="Times New Roman"/>
          <w:bCs/>
          <w:sz w:val="28"/>
          <w:szCs w:val="28"/>
        </w:rPr>
      </w:pPr>
      <w:r w:rsidRPr="00C129AC">
        <w:rPr>
          <w:rFonts w:ascii="Times New Roman" w:hAnsi="Times New Roman"/>
          <w:bCs/>
          <w:sz w:val="28"/>
          <w:szCs w:val="28"/>
        </w:rPr>
        <w:t>10.3.</w:t>
      </w:r>
      <w:r w:rsidRPr="00C129AC">
        <w:rPr>
          <w:rFonts w:ascii="Times New Roman" w:hAnsi="Times New Roman"/>
          <w:bCs/>
          <w:sz w:val="28"/>
          <w:szCs w:val="28"/>
        </w:rPr>
        <w:tab/>
        <w:t>В случае изменения реквизитов Стороны обязаны в пятидневный срок уведомить об этом друг друга в письменном виде.</w:t>
      </w:r>
    </w:p>
    <w:p w:rsidR="00C129AC" w:rsidRPr="00C129AC" w:rsidRDefault="00C129AC" w:rsidP="00FC77E5">
      <w:pPr>
        <w:pStyle w:val="210"/>
        <w:spacing w:line="240" w:lineRule="auto"/>
        <w:ind w:firstLine="851"/>
        <w:rPr>
          <w:rFonts w:ascii="Times New Roman" w:hAnsi="Times New Roman"/>
          <w:bCs/>
          <w:sz w:val="28"/>
          <w:szCs w:val="28"/>
        </w:rPr>
      </w:pPr>
      <w:r w:rsidRPr="00C129AC">
        <w:rPr>
          <w:rFonts w:ascii="Times New Roman" w:hAnsi="Times New Roman"/>
          <w:bCs/>
          <w:sz w:val="28"/>
          <w:szCs w:val="28"/>
        </w:rPr>
        <w:t>10.5.</w:t>
      </w:r>
      <w:r w:rsidRPr="00C129AC">
        <w:rPr>
          <w:rFonts w:ascii="Times New Roman" w:hAnsi="Times New Roman"/>
          <w:bCs/>
          <w:sz w:val="28"/>
          <w:szCs w:val="28"/>
        </w:rPr>
        <w:tab/>
        <w:t>Настоящий Договор составлен в двух экземплярах, имеющих одинаковую юридическую силу, по одному экземпляру для каждой из Сторон.</w:t>
      </w:r>
    </w:p>
    <w:p w:rsidR="00C129AC" w:rsidRPr="00C129AC" w:rsidRDefault="00C129AC" w:rsidP="00C129AC">
      <w:pPr>
        <w:pStyle w:val="210"/>
        <w:spacing w:line="240" w:lineRule="auto"/>
        <w:ind w:firstLine="0"/>
        <w:jc w:val="center"/>
        <w:rPr>
          <w:rFonts w:ascii="Times New Roman" w:hAnsi="Times New Roman"/>
          <w:bCs/>
          <w:sz w:val="28"/>
          <w:szCs w:val="28"/>
        </w:rPr>
      </w:pPr>
      <w:r w:rsidRPr="00C129AC">
        <w:rPr>
          <w:rFonts w:ascii="Times New Roman" w:hAnsi="Times New Roman"/>
          <w:bCs/>
          <w:sz w:val="28"/>
          <w:szCs w:val="28"/>
        </w:rPr>
        <w:t>11. Антикоррупционная оговорка</w:t>
      </w:r>
    </w:p>
    <w:p w:rsidR="00C129AC" w:rsidRPr="00C129AC" w:rsidRDefault="00C129AC" w:rsidP="00FC77E5">
      <w:pPr>
        <w:numPr>
          <w:ilvl w:val="1"/>
          <w:numId w:val="43"/>
        </w:numPr>
        <w:spacing w:after="0" w:line="240" w:lineRule="auto"/>
        <w:ind w:left="0" w:firstLine="851"/>
        <w:jc w:val="both"/>
        <w:rPr>
          <w:rFonts w:ascii="Times New Roman" w:hAnsi="Times New Roman" w:cs="Times New Roman"/>
          <w:sz w:val="28"/>
          <w:szCs w:val="28"/>
        </w:rPr>
      </w:pPr>
      <w:proofErr w:type="gramStart"/>
      <w:r w:rsidRPr="00C129AC">
        <w:rPr>
          <w:rFonts w:ascii="Times New Roman" w:hAnsi="Times New Roman" w:cs="Times New Roman"/>
          <w:sz w:val="28"/>
          <w:szCs w:val="28"/>
        </w:rPr>
        <w:t xml:space="preserve">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для достижения иных неправомерных целей. </w:t>
      </w:r>
      <w:proofErr w:type="gramEnd"/>
    </w:p>
    <w:p w:rsidR="00C129AC" w:rsidRPr="00C129AC" w:rsidRDefault="00C129AC" w:rsidP="00FC77E5">
      <w:pPr>
        <w:spacing w:after="0" w:line="240" w:lineRule="auto"/>
        <w:ind w:firstLine="851"/>
        <w:jc w:val="both"/>
        <w:rPr>
          <w:rFonts w:ascii="Times New Roman" w:hAnsi="Times New Roman" w:cs="Times New Roman"/>
          <w:sz w:val="28"/>
          <w:szCs w:val="28"/>
        </w:rPr>
      </w:pPr>
      <w:r w:rsidRPr="00C129AC">
        <w:rPr>
          <w:rFonts w:ascii="Times New Roman" w:hAnsi="Times New Roman" w:cs="Times New Roman"/>
          <w:sz w:val="28"/>
          <w:szCs w:val="28"/>
        </w:rPr>
        <w:t>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иные действия, нарушающие требования применимого законодательства и международных актов о противодействии коррупции.</w:t>
      </w:r>
    </w:p>
    <w:p w:rsidR="00C129AC" w:rsidRPr="00C129AC" w:rsidRDefault="00C129AC" w:rsidP="00FC77E5">
      <w:pPr>
        <w:numPr>
          <w:ilvl w:val="1"/>
          <w:numId w:val="43"/>
        </w:numPr>
        <w:spacing w:after="0" w:line="240" w:lineRule="auto"/>
        <w:ind w:left="0" w:firstLine="851"/>
        <w:jc w:val="both"/>
        <w:rPr>
          <w:rFonts w:ascii="Times New Roman" w:hAnsi="Times New Roman" w:cs="Times New Roman"/>
          <w:sz w:val="28"/>
          <w:szCs w:val="28"/>
        </w:rPr>
      </w:pPr>
      <w:r w:rsidRPr="00C129AC">
        <w:rPr>
          <w:rFonts w:ascii="Times New Roman" w:hAnsi="Times New Roman" w:cs="Times New Roman"/>
          <w:sz w:val="28"/>
          <w:szCs w:val="28"/>
        </w:rPr>
        <w:t xml:space="preserve">В случае возникновения у Стороны подозрений, что произошло или может произойти нарушение каких-либо положений пункта 1 настоящего раздела, соответствующая Сторона обязуется уведомить об этом другую Сторону в письменной форме.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пункта 1 настоящего раздела другой Стороной, ее аффилированными лицами, работниками или посредниками. </w:t>
      </w:r>
    </w:p>
    <w:p w:rsidR="00C129AC" w:rsidRPr="00C129AC" w:rsidRDefault="00C129AC" w:rsidP="00FC77E5">
      <w:pPr>
        <w:spacing w:after="0" w:line="240" w:lineRule="auto"/>
        <w:ind w:firstLine="851"/>
        <w:jc w:val="both"/>
        <w:rPr>
          <w:rFonts w:ascii="Times New Roman" w:hAnsi="Times New Roman" w:cs="Times New Roman"/>
          <w:sz w:val="28"/>
          <w:szCs w:val="28"/>
        </w:rPr>
      </w:pPr>
      <w:r w:rsidRPr="00C129AC">
        <w:rPr>
          <w:rFonts w:ascii="Times New Roman" w:hAnsi="Times New Roman" w:cs="Times New Roman"/>
          <w:sz w:val="28"/>
          <w:szCs w:val="28"/>
        </w:rPr>
        <w:t xml:space="preserve">Каналы уведомления Заказчика (ОАО «Башкортостанская пригородная пассажирская компания») о нарушениях каких-либо положений пункта 1 настоящего раздела: 8-347-246-31-63 доп. 441, официальный сайт ОАО «Башкортостанская пригородная пассажирская компания» </w:t>
      </w:r>
      <w:hyperlink r:id="rId45" w:history="1">
        <w:r w:rsidRPr="00C129AC">
          <w:rPr>
            <w:rFonts w:ascii="Times New Roman" w:hAnsi="Times New Roman" w:cs="Times New Roman"/>
            <w:color w:val="0000FF"/>
            <w:sz w:val="28"/>
            <w:szCs w:val="28"/>
            <w:u w:val="single"/>
            <w:lang w:val="en-US"/>
          </w:rPr>
          <w:t>www</w:t>
        </w:r>
        <w:r w:rsidRPr="00C129AC">
          <w:rPr>
            <w:rFonts w:ascii="Times New Roman" w:hAnsi="Times New Roman" w:cs="Times New Roman"/>
            <w:color w:val="0000FF"/>
            <w:sz w:val="28"/>
            <w:szCs w:val="28"/>
            <w:u w:val="single"/>
          </w:rPr>
          <w:t>.</w:t>
        </w:r>
        <w:proofErr w:type="spellStart"/>
        <w:r w:rsidRPr="00C129AC">
          <w:rPr>
            <w:rFonts w:ascii="Times New Roman" w:hAnsi="Times New Roman" w:cs="Times New Roman"/>
            <w:color w:val="0000FF"/>
            <w:sz w:val="28"/>
            <w:szCs w:val="28"/>
            <w:u w:val="single"/>
            <w:lang w:val="en-US"/>
          </w:rPr>
          <w:t>bppc</w:t>
        </w:r>
        <w:proofErr w:type="spellEnd"/>
        <w:r w:rsidRPr="00C129AC">
          <w:rPr>
            <w:rFonts w:ascii="Times New Roman" w:hAnsi="Times New Roman" w:cs="Times New Roman"/>
            <w:color w:val="0000FF"/>
            <w:sz w:val="28"/>
            <w:szCs w:val="28"/>
            <w:u w:val="single"/>
          </w:rPr>
          <w:t>.</w:t>
        </w:r>
        <w:proofErr w:type="spellStart"/>
        <w:r w:rsidRPr="00C129AC">
          <w:rPr>
            <w:rFonts w:ascii="Times New Roman" w:hAnsi="Times New Roman" w:cs="Times New Roman"/>
            <w:color w:val="0000FF"/>
            <w:sz w:val="28"/>
            <w:szCs w:val="28"/>
            <w:u w:val="single"/>
            <w:lang w:val="en-US"/>
          </w:rPr>
          <w:t>ru</w:t>
        </w:r>
        <w:proofErr w:type="spellEnd"/>
      </w:hyperlink>
      <w:r w:rsidRPr="00C129AC">
        <w:rPr>
          <w:rFonts w:ascii="Times New Roman" w:hAnsi="Times New Roman" w:cs="Times New Roman"/>
          <w:sz w:val="28"/>
          <w:szCs w:val="28"/>
        </w:rPr>
        <w:t xml:space="preserve"> - для заполнения специальной формы обратной связи «Задайте вопрос».</w:t>
      </w:r>
    </w:p>
    <w:p w:rsidR="00C129AC" w:rsidRPr="00C129AC" w:rsidRDefault="00C129AC" w:rsidP="00FC77E5">
      <w:pPr>
        <w:spacing w:after="0" w:line="240" w:lineRule="auto"/>
        <w:ind w:firstLine="851"/>
        <w:jc w:val="both"/>
        <w:rPr>
          <w:rFonts w:ascii="Times New Roman" w:hAnsi="Times New Roman" w:cs="Times New Roman"/>
          <w:sz w:val="28"/>
          <w:szCs w:val="28"/>
        </w:rPr>
      </w:pPr>
      <w:r w:rsidRPr="00C129AC">
        <w:rPr>
          <w:rFonts w:ascii="Times New Roman" w:hAnsi="Times New Roman" w:cs="Times New Roman"/>
          <w:sz w:val="28"/>
          <w:szCs w:val="28"/>
        </w:rPr>
        <w:lastRenderedPageBreak/>
        <w:t>Каналы уведомления Исполнителя (_</w:t>
      </w:r>
      <w:r w:rsidRPr="00C129AC">
        <w:rPr>
          <w:rFonts w:ascii="Times New Roman" w:hAnsi="Times New Roman" w:cs="Times New Roman"/>
          <w:sz w:val="28"/>
          <w:szCs w:val="28"/>
          <w:u w:val="single"/>
        </w:rPr>
        <w:t>указать наименование контрагента</w:t>
      </w:r>
      <w:r w:rsidRPr="00C129AC">
        <w:rPr>
          <w:rFonts w:ascii="Times New Roman" w:hAnsi="Times New Roman" w:cs="Times New Roman"/>
          <w:sz w:val="28"/>
          <w:szCs w:val="28"/>
        </w:rPr>
        <w:t>_) о нарушениях каких-либо положений пункта 1 настоящего раздела: _____________________ ______________________________.</w:t>
      </w:r>
    </w:p>
    <w:p w:rsidR="00C129AC" w:rsidRPr="00C129AC" w:rsidRDefault="00C129AC" w:rsidP="00FC77E5">
      <w:pPr>
        <w:spacing w:after="0" w:line="240" w:lineRule="auto"/>
        <w:ind w:firstLine="851"/>
        <w:jc w:val="both"/>
        <w:rPr>
          <w:rFonts w:ascii="Times New Roman" w:hAnsi="Times New Roman" w:cs="Times New Roman"/>
          <w:sz w:val="28"/>
          <w:szCs w:val="28"/>
        </w:rPr>
      </w:pPr>
      <w:r w:rsidRPr="00C129AC">
        <w:rPr>
          <w:rFonts w:ascii="Times New Roman" w:hAnsi="Times New Roman" w:cs="Times New Roman"/>
          <w:sz w:val="28"/>
          <w:szCs w:val="28"/>
        </w:rPr>
        <w:t xml:space="preserve">Сторона, получившая уведомление о нарушении каких-либо положений  пункта 1 настоящего раздела, обязана рассмотреть уведомление и сообщить  другой Стороне об итогах его рассмотрения в течение 10 рабочих дней </w:t>
      </w:r>
      <w:proofErr w:type="gramStart"/>
      <w:r w:rsidRPr="00C129AC">
        <w:rPr>
          <w:rFonts w:ascii="Times New Roman" w:hAnsi="Times New Roman" w:cs="Times New Roman"/>
          <w:sz w:val="28"/>
          <w:szCs w:val="28"/>
        </w:rPr>
        <w:t>с даты получения</w:t>
      </w:r>
      <w:proofErr w:type="gramEnd"/>
      <w:r w:rsidRPr="00C129AC">
        <w:rPr>
          <w:rFonts w:ascii="Times New Roman" w:hAnsi="Times New Roman" w:cs="Times New Roman"/>
          <w:sz w:val="28"/>
          <w:szCs w:val="28"/>
        </w:rPr>
        <w:t xml:space="preserve"> письменного уведомления.</w:t>
      </w:r>
    </w:p>
    <w:p w:rsidR="00C129AC" w:rsidRPr="00C129AC" w:rsidRDefault="00C129AC" w:rsidP="00FC77E5">
      <w:pPr>
        <w:spacing w:after="0" w:line="240" w:lineRule="auto"/>
        <w:ind w:firstLine="851"/>
        <w:jc w:val="both"/>
        <w:rPr>
          <w:rFonts w:ascii="Times New Roman" w:hAnsi="Times New Roman" w:cs="Times New Roman"/>
          <w:sz w:val="28"/>
          <w:szCs w:val="28"/>
        </w:rPr>
      </w:pPr>
      <w:r w:rsidRPr="00C129AC">
        <w:rPr>
          <w:rFonts w:ascii="Times New Roman" w:hAnsi="Times New Roman" w:cs="Times New Roman"/>
          <w:sz w:val="28"/>
          <w:szCs w:val="28"/>
        </w:rPr>
        <w:t>11.3.</w:t>
      </w:r>
      <w:r w:rsidRPr="00C129AC">
        <w:rPr>
          <w:rFonts w:ascii="Times New Roman" w:hAnsi="Times New Roman" w:cs="Times New Roman"/>
          <w:sz w:val="28"/>
          <w:szCs w:val="28"/>
        </w:rPr>
        <w:tab/>
        <w:t>Стороны гарантируют осуществление надлежащего разбирательства по фактам нарушения положений пункта 1 настоящего раздела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rsidR="00C129AC" w:rsidRPr="00C129AC" w:rsidRDefault="00C129AC" w:rsidP="00FC77E5">
      <w:pPr>
        <w:spacing w:after="0" w:line="240" w:lineRule="auto"/>
        <w:ind w:firstLine="851"/>
        <w:jc w:val="both"/>
        <w:rPr>
          <w:rFonts w:ascii="Times New Roman" w:hAnsi="Times New Roman" w:cs="Times New Roman"/>
          <w:sz w:val="28"/>
          <w:szCs w:val="28"/>
        </w:rPr>
      </w:pPr>
      <w:r w:rsidRPr="00C129AC">
        <w:rPr>
          <w:rFonts w:ascii="Times New Roman" w:hAnsi="Times New Roman" w:cs="Times New Roman"/>
          <w:sz w:val="28"/>
          <w:szCs w:val="28"/>
        </w:rPr>
        <w:t>11.4.</w:t>
      </w:r>
      <w:r w:rsidRPr="00C129AC">
        <w:rPr>
          <w:rFonts w:ascii="Times New Roman" w:hAnsi="Times New Roman" w:cs="Times New Roman"/>
          <w:sz w:val="28"/>
          <w:szCs w:val="28"/>
        </w:rPr>
        <w:tab/>
        <w:t xml:space="preserve">В случае подтверждения факта нарушения одной Стороной положений пункта 1 настоящего раздела и/или неполучения другой Стороной информации об итогах рассмотрения уведомления о нарушении в соответствии с пунктом 2 настоящего раздела, другая Сторона имеет право расторгнуть настоящий договор в одностороннем внесудебном порядке путем направления письменного уведомления не </w:t>
      </w:r>
      <w:proofErr w:type="gramStart"/>
      <w:r w:rsidRPr="00C129AC">
        <w:rPr>
          <w:rFonts w:ascii="Times New Roman" w:hAnsi="Times New Roman" w:cs="Times New Roman"/>
          <w:sz w:val="28"/>
          <w:szCs w:val="28"/>
        </w:rPr>
        <w:t>позднее</w:t>
      </w:r>
      <w:proofErr w:type="gramEnd"/>
      <w:r w:rsidRPr="00C129AC">
        <w:rPr>
          <w:rFonts w:ascii="Times New Roman" w:hAnsi="Times New Roman" w:cs="Times New Roman"/>
          <w:sz w:val="28"/>
          <w:szCs w:val="28"/>
        </w:rPr>
        <w:t xml:space="preserve"> чем за 10 (десять) календарных дней до даты прекращения действия настоящего Договора.</w:t>
      </w:r>
    </w:p>
    <w:p w:rsidR="00C129AC" w:rsidRPr="00C129AC" w:rsidRDefault="00C129AC" w:rsidP="00C129AC">
      <w:pPr>
        <w:pStyle w:val="210"/>
        <w:spacing w:line="240" w:lineRule="auto"/>
        <w:ind w:firstLine="0"/>
        <w:jc w:val="center"/>
        <w:rPr>
          <w:rFonts w:ascii="Times New Roman" w:hAnsi="Times New Roman"/>
          <w:bCs/>
          <w:sz w:val="28"/>
          <w:szCs w:val="28"/>
        </w:rPr>
      </w:pPr>
    </w:p>
    <w:p w:rsidR="00C129AC" w:rsidRPr="00C129AC" w:rsidRDefault="00C129AC" w:rsidP="00C129AC">
      <w:pPr>
        <w:spacing w:after="0" w:line="240" w:lineRule="auto"/>
        <w:jc w:val="center"/>
        <w:rPr>
          <w:rFonts w:ascii="Times New Roman" w:hAnsi="Times New Roman" w:cs="Times New Roman"/>
          <w:sz w:val="28"/>
          <w:szCs w:val="28"/>
        </w:rPr>
      </w:pPr>
      <w:r w:rsidRPr="00C129AC">
        <w:rPr>
          <w:rFonts w:ascii="Times New Roman" w:hAnsi="Times New Roman" w:cs="Times New Roman"/>
          <w:sz w:val="28"/>
          <w:szCs w:val="28"/>
        </w:rPr>
        <w:t>12. Юридические адреса и реквизиты Сторон</w:t>
      </w:r>
    </w:p>
    <w:tbl>
      <w:tblPr>
        <w:tblW w:w="97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62"/>
        <w:gridCol w:w="673"/>
        <w:gridCol w:w="3908"/>
        <w:gridCol w:w="240"/>
      </w:tblGrid>
      <w:tr w:rsidR="00C129AC" w:rsidRPr="00C129AC" w:rsidTr="00FC77E5">
        <w:trPr>
          <w:gridAfter w:val="1"/>
          <w:wAfter w:w="240" w:type="dxa"/>
          <w:trHeight w:val="4949"/>
        </w:trPr>
        <w:tc>
          <w:tcPr>
            <w:tcW w:w="5635" w:type="dxa"/>
            <w:gridSpan w:val="2"/>
            <w:tcBorders>
              <w:top w:val="nil"/>
              <w:left w:val="nil"/>
              <w:bottom w:val="nil"/>
              <w:right w:val="nil"/>
            </w:tcBorders>
          </w:tcPr>
          <w:p w:rsidR="00C129AC" w:rsidRPr="00C129AC" w:rsidRDefault="00C129AC" w:rsidP="00C129AC">
            <w:pPr>
              <w:pStyle w:val="a9"/>
              <w:rPr>
                <w:sz w:val="28"/>
                <w:szCs w:val="28"/>
              </w:rPr>
            </w:pPr>
            <w:r w:rsidRPr="00C129AC">
              <w:rPr>
                <w:sz w:val="28"/>
                <w:szCs w:val="28"/>
              </w:rPr>
              <w:t>Поставщик</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______________________________________</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Юр. адрес: ____________________________</w:t>
            </w:r>
          </w:p>
          <w:p w:rsidR="00C129AC" w:rsidRPr="00C129AC" w:rsidRDefault="00C129AC" w:rsidP="00C129AC">
            <w:pPr>
              <w:spacing w:after="0" w:line="240" w:lineRule="auto"/>
              <w:rPr>
                <w:rFonts w:ascii="Times New Roman" w:hAnsi="Times New Roman" w:cs="Times New Roman"/>
                <w:sz w:val="28"/>
                <w:szCs w:val="28"/>
              </w:rPr>
            </w:pPr>
            <w:proofErr w:type="spellStart"/>
            <w:r w:rsidRPr="00C129AC">
              <w:rPr>
                <w:rFonts w:ascii="Times New Roman" w:hAnsi="Times New Roman" w:cs="Times New Roman"/>
                <w:sz w:val="28"/>
                <w:szCs w:val="28"/>
              </w:rPr>
              <w:t>Фактич</w:t>
            </w:r>
            <w:proofErr w:type="spellEnd"/>
            <w:r w:rsidRPr="00C129AC">
              <w:rPr>
                <w:rFonts w:ascii="Times New Roman" w:hAnsi="Times New Roman" w:cs="Times New Roman"/>
                <w:sz w:val="28"/>
                <w:szCs w:val="28"/>
              </w:rPr>
              <w:t>. адрес: _________________________</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Тел/факс_______________________________</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ИНН/КПП _____________/_______________</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ОГРН ________________________________</w:t>
            </w:r>
          </w:p>
          <w:p w:rsidR="00C129AC" w:rsidRPr="00C129AC" w:rsidRDefault="00C129AC" w:rsidP="00C129AC">
            <w:pPr>
              <w:spacing w:after="0" w:line="240" w:lineRule="auto"/>
              <w:rPr>
                <w:rFonts w:ascii="Times New Roman" w:hAnsi="Times New Roman" w:cs="Times New Roman"/>
                <w:sz w:val="28"/>
                <w:szCs w:val="28"/>
              </w:rPr>
            </w:pPr>
            <w:proofErr w:type="gramStart"/>
            <w:r w:rsidRPr="00C129AC">
              <w:rPr>
                <w:rFonts w:ascii="Times New Roman" w:hAnsi="Times New Roman" w:cs="Times New Roman"/>
                <w:sz w:val="28"/>
                <w:szCs w:val="28"/>
              </w:rPr>
              <w:t>р</w:t>
            </w:r>
            <w:proofErr w:type="gramEnd"/>
            <w:r w:rsidRPr="00C129AC">
              <w:rPr>
                <w:rFonts w:ascii="Times New Roman" w:hAnsi="Times New Roman" w:cs="Times New Roman"/>
                <w:sz w:val="28"/>
                <w:szCs w:val="28"/>
              </w:rPr>
              <w:t>/с ___________________________________</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в _____________________________________</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к/с ___________________________________</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БИК __________________________________</w:t>
            </w:r>
          </w:p>
        </w:tc>
        <w:tc>
          <w:tcPr>
            <w:tcW w:w="3908" w:type="dxa"/>
            <w:tcBorders>
              <w:top w:val="nil"/>
              <w:left w:val="nil"/>
              <w:bottom w:val="nil"/>
              <w:right w:val="nil"/>
            </w:tcBorders>
          </w:tcPr>
          <w:p w:rsidR="00C129AC" w:rsidRPr="00C129AC" w:rsidRDefault="00C129AC" w:rsidP="00C129AC">
            <w:pPr>
              <w:pStyle w:val="7"/>
              <w:spacing w:before="0" w:after="0"/>
              <w:jc w:val="both"/>
              <w:rPr>
                <w:sz w:val="28"/>
                <w:szCs w:val="28"/>
              </w:rPr>
            </w:pPr>
            <w:r w:rsidRPr="00C129AC">
              <w:rPr>
                <w:sz w:val="28"/>
                <w:szCs w:val="28"/>
              </w:rPr>
              <w:t xml:space="preserve">Заказчик </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ОАО «Башкортостанская ППК»</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 xml:space="preserve">450006, г. Уфа, Бульвар Ибрагимова, д. 37 </w:t>
            </w:r>
          </w:p>
          <w:p w:rsidR="00C129AC" w:rsidRPr="00C129AC" w:rsidRDefault="00C129AC" w:rsidP="00C129AC">
            <w:pPr>
              <w:spacing w:after="0" w:line="240" w:lineRule="auto"/>
              <w:rPr>
                <w:rFonts w:ascii="Times New Roman" w:hAnsi="Times New Roman" w:cs="Times New Roman"/>
                <w:sz w:val="28"/>
                <w:szCs w:val="28"/>
              </w:rPr>
            </w:pPr>
            <w:proofErr w:type="spellStart"/>
            <w:r w:rsidRPr="00C129AC">
              <w:rPr>
                <w:rFonts w:ascii="Times New Roman" w:hAnsi="Times New Roman" w:cs="Times New Roman"/>
                <w:sz w:val="28"/>
                <w:szCs w:val="28"/>
              </w:rPr>
              <w:t>Факт</w:t>
            </w:r>
            <w:proofErr w:type="gramStart"/>
            <w:r w:rsidRPr="00C129AC">
              <w:rPr>
                <w:rFonts w:ascii="Times New Roman" w:hAnsi="Times New Roman" w:cs="Times New Roman"/>
                <w:sz w:val="28"/>
                <w:szCs w:val="28"/>
              </w:rPr>
              <w:t>.а</w:t>
            </w:r>
            <w:proofErr w:type="gramEnd"/>
            <w:r w:rsidRPr="00C129AC">
              <w:rPr>
                <w:rFonts w:ascii="Times New Roman" w:hAnsi="Times New Roman" w:cs="Times New Roman"/>
                <w:sz w:val="28"/>
                <w:szCs w:val="28"/>
              </w:rPr>
              <w:t>дрес</w:t>
            </w:r>
            <w:proofErr w:type="spellEnd"/>
            <w:r w:rsidRPr="00C129AC">
              <w:rPr>
                <w:rFonts w:ascii="Times New Roman" w:hAnsi="Times New Roman" w:cs="Times New Roman"/>
                <w:sz w:val="28"/>
                <w:szCs w:val="28"/>
              </w:rPr>
              <w:t xml:space="preserve">: 450095,г. </w:t>
            </w:r>
            <w:proofErr w:type="spellStart"/>
            <w:r w:rsidRPr="00C129AC">
              <w:rPr>
                <w:rFonts w:ascii="Times New Roman" w:hAnsi="Times New Roman" w:cs="Times New Roman"/>
                <w:sz w:val="28"/>
                <w:szCs w:val="28"/>
              </w:rPr>
              <w:t>Уфа,ул</w:t>
            </w:r>
            <w:proofErr w:type="spellEnd"/>
            <w:r w:rsidRPr="00C129AC">
              <w:rPr>
                <w:rFonts w:ascii="Times New Roman" w:hAnsi="Times New Roman" w:cs="Times New Roman"/>
                <w:sz w:val="28"/>
                <w:szCs w:val="28"/>
              </w:rPr>
              <w:t>. Центральная, д. 13</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ИНН 0278168302 КПП 027801001</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ОГРН 1100280014020</w:t>
            </w:r>
          </w:p>
          <w:p w:rsidR="00C129AC" w:rsidRPr="00C129AC" w:rsidRDefault="00C129AC" w:rsidP="00C129AC">
            <w:pPr>
              <w:spacing w:after="0" w:line="240" w:lineRule="auto"/>
              <w:rPr>
                <w:rFonts w:ascii="Times New Roman" w:hAnsi="Times New Roman" w:cs="Times New Roman"/>
                <w:sz w:val="28"/>
                <w:szCs w:val="28"/>
              </w:rPr>
            </w:pPr>
            <w:proofErr w:type="gramStart"/>
            <w:r w:rsidRPr="00C129AC">
              <w:rPr>
                <w:rFonts w:ascii="Times New Roman" w:hAnsi="Times New Roman" w:cs="Times New Roman"/>
                <w:sz w:val="28"/>
                <w:szCs w:val="28"/>
              </w:rPr>
              <w:t>р</w:t>
            </w:r>
            <w:proofErr w:type="gramEnd"/>
            <w:r w:rsidRPr="00C129AC">
              <w:rPr>
                <w:rFonts w:ascii="Times New Roman" w:hAnsi="Times New Roman" w:cs="Times New Roman"/>
                <w:sz w:val="28"/>
                <w:szCs w:val="28"/>
              </w:rPr>
              <w:t xml:space="preserve">/с 40702810016240001628  </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Филиал Банка ВТБ (ПАО) в г</w:t>
            </w:r>
            <w:proofErr w:type="gramStart"/>
            <w:r w:rsidRPr="00C129AC">
              <w:rPr>
                <w:rFonts w:ascii="Times New Roman" w:hAnsi="Times New Roman" w:cs="Times New Roman"/>
                <w:sz w:val="28"/>
                <w:szCs w:val="28"/>
              </w:rPr>
              <w:t>.Н</w:t>
            </w:r>
            <w:proofErr w:type="gramEnd"/>
            <w:r w:rsidRPr="00C129AC">
              <w:rPr>
                <w:rFonts w:ascii="Times New Roman" w:hAnsi="Times New Roman" w:cs="Times New Roman"/>
                <w:sz w:val="28"/>
                <w:szCs w:val="28"/>
              </w:rPr>
              <w:t>ижнем Новгороде г. Нижний Новгород</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к/с 30101810200000000837</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БИК 042202837</w:t>
            </w:r>
          </w:p>
          <w:p w:rsidR="00C129AC" w:rsidRPr="00C129AC" w:rsidRDefault="00C129AC" w:rsidP="00C129AC">
            <w:pPr>
              <w:spacing w:after="0" w:line="240" w:lineRule="auto"/>
              <w:rPr>
                <w:rFonts w:ascii="Times New Roman" w:hAnsi="Times New Roman" w:cs="Times New Roman"/>
                <w:sz w:val="28"/>
                <w:szCs w:val="28"/>
              </w:rPr>
            </w:pPr>
          </w:p>
        </w:tc>
      </w:tr>
      <w:tr w:rsidR="00C129AC" w:rsidRPr="00C129AC" w:rsidTr="00FC77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28"/>
        </w:trPr>
        <w:tc>
          <w:tcPr>
            <w:tcW w:w="4962" w:type="dxa"/>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Поставщик</w:t>
            </w:r>
          </w:p>
          <w:p w:rsidR="00C129AC" w:rsidRPr="00C129AC" w:rsidRDefault="00C129AC" w:rsidP="00C129AC">
            <w:pPr>
              <w:spacing w:after="0" w:line="240" w:lineRule="auto"/>
              <w:rPr>
                <w:rFonts w:ascii="Times New Roman" w:hAnsi="Times New Roman" w:cs="Times New Roman"/>
                <w:sz w:val="28"/>
                <w:szCs w:val="28"/>
              </w:rPr>
            </w:pP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__________________</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bCs/>
                <w:sz w:val="28"/>
                <w:szCs w:val="28"/>
              </w:rPr>
              <w:t>м.п.</w:t>
            </w:r>
          </w:p>
        </w:tc>
        <w:tc>
          <w:tcPr>
            <w:tcW w:w="4821" w:type="dxa"/>
            <w:gridSpan w:val="3"/>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Заказчик</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Генеральный директор</w:t>
            </w:r>
          </w:p>
          <w:p w:rsidR="00C129AC" w:rsidRPr="00C129AC" w:rsidRDefault="00C129AC" w:rsidP="00C129AC">
            <w:pPr>
              <w:spacing w:after="0" w:line="240" w:lineRule="auto"/>
              <w:rPr>
                <w:rFonts w:ascii="Times New Roman" w:hAnsi="Times New Roman" w:cs="Times New Roman"/>
                <w:bCs/>
                <w:sz w:val="28"/>
                <w:szCs w:val="28"/>
              </w:rPr>
            </w:pPr>
            <w:r w:rsidRPr="00C129AC">
              <w:rPr>
                <w:rFonts w:ascii="Times New Roman" w:hAnsi="Times New Roman" w:cs="Times New Roman"/>
                <w:sz w:val="28"/>
                <w:szCs w:val="28"/>
              </w:rPr>
              <w:t xml:space="preserve">__________________ </w:t>
            </w:r>
            <w:proofErr w:type="spellStart"/>
            <w:r w:rsidRPr="00C129AC">
              <w:rPr>
                <w:rFonts w:ascii="Times New Roman" w:hAnsi="Times New Roman" w:cs="Times New Roman"/>
                <w:sz w:val="28"/>
                <w:szCs w:val="28"/>
              </w:rPr>
              <w:t>Поляев</w:t>
            </w:r>
            <w:proofErr w:type="spellEnd"/>
            <w:r w:rsidRPr="00C129AC">
              <w:rPr>
                <w:rFonts w:ascii="Times New Roman" w:hAnsi="Times New Roman" w:cs="Times New Roman"/>
                <w:sz w:val="28"/>
                <w:szCs w:val="28"/>
              </w:rPr>
              <w:t xml:space="preserve"> И.Г.</w:t>
            </w:r>
          </w:p>
          <w:p w:rsidR="00C129AC" w:rsidRPr="00C129AC" w:rsidRDefault="00C129AC" w:rsidP="00C129AC">
            <w:pPr>
              <w:spacing w:after="0" w:line="240" w:lineRule="auto"/>
              <w:rPr>
                <w:rFonts w:ascii="Times New Roman" w:hAnsi="Times New Roman" w:cs="Times New Roman"/>
                <w:bCs/>
                <w:sz w:val="28"/>
                <w:szCs w:val="28"/>
              </w:rPr>
            </w:pPr>
            <w:r w:rsidRPr="00C129AC">
              <w:rPr>
                <w:rFonts w:ascii="Times New Roman" w:hAnsi="Times New Roman" w:cs="Times New Roman"/>
                <w:bCs/>
                <w:sz w:val="28"/>
                <w:szCs w:val="28"/>
              </w:rPr>
              <w:t>м.п.</w:t>
            </w:r>
          </w:p>
        </w:tc>
      </w:tr>
    </w:tbl>
    <w:p w:rsidR="00C129AC" w:rsidRPr="00C129AC" w:rsidRDefault="00C129AC" w:rsidP="00C129AC">
      <w:pPr>
        <w:spacing w:after="0" w:line="240" w:lineRule="auto"/>
        <w:jc w:val="both"/>
        <w:rPr>
          <w:rFonts w:ascii="Times New Roman" w:hAnsi="Times New Roman" w:cs="Times New Roman"/>
          <w:sz w:val="28"/>
          <w:szCs w:val="28"/>
        </w:rPr>
      </w:pPr>
    </w:p>
    <w:tbl>
      <w:tblPr>
        <w:tblW w:w="14660" w:type="dxa"/>
        <w:jc w:val="right"/>
        <w:tblInd w:w="-176" w:type="dxa"/>
        <w:tblLook w:val="01E0" w:firstRow="1" w:lastRow="1" w:firstColumn="1" w:lastColumn="1" w:noHBand="0" w:noVBand="0"/>
      </w:tblPr>
      <w:tblGrid>
        <w:gridCol w:w="181"/>
        <w:gridCol w:w="2702"/>
        <w:gridCol w:w="1598"/>
        <w:gridCol w:w="1566"/>
        <w:gridCol w:w="4869"/>
        <w:gridCol w:w="3744"/>
      </w:tblGrid>
      <w:tr w:rsidR="00C129AC" w:rsidRPr="00C129AC" w:rsidTr="00C129AC">
        <w:trPr>
          <w:gridBefore w:val="1"/>
          <w:gridAfter w:val="3"/>
          <w:wBefore w:w="181" w:type="dxa"/>
          <w:wAfter w:w="10179" w:type="dxa"/>
          <w:jc w:val="right"/>
        </w:trPr>
        <w:tc>
          <w:tcPr>
            <w:tcW w:w="4300" w:type="dxa"/>
            <w:gridSpan w:val="2"/>
          </w:tcPr>
          <w:p w:rsidR="00C129AC" w:rsidRPr="00C129AC" w:rsidRDefault="00C129AC" w:rsidP="00C129AC">
            <w:pPr>
              <w:spacing w:after="0" w:line="240" w:lineRule="auto"/>
              <w:rPr>
                <w:rFonts w:ascii="Times New Roman" w:hAnsi="Times New Roman" w:cs="Times New Roman"/>
                <w:bCs/>
                <w:sz w:val="28"/>
                <w:szCs w:val="28"/>
              </w:rPr>
            </w:pPr>
          </w:p>
        </w:tc>
      </w:tr>
      <w:tr w:rsidR="00C129AC" w:rsidRPr="00C129AC" w:rsidTr="00C129AC">
        <w:trPr>
          <w:gridBefore w:val="1"/>
          <w:gridAfter w:val="3"/>
          <w:wBefore w:w="181" w:type="dxa"/>
          <w:wAfter w:w="10179" w:type="dxa"/>
          <w:jc w:val="right"/>
        </w:trPr>
        <w:tc>
          <w:tcPr>
            <w:tcW w:w="4300" w:type="dxa"/>
            <w:gridSpan w:val="2"/>
          </w:tcPr>
          <w:p w:rsidR="00C129AC" w:rsidRPr="00C129AC" w:rsidRDefault="00C129AC" w:rsidP="00C129AC">
            <w:pPr>
              <w:spacing w:after="0" w:line="240" w:lineRule="auto"/>
              <w:rPr>
                <w:rFonts w:ascii="Times New Roman" w:hAnsi="Times New Roman" w:cs="Times New Roman"/>
                <w:bCs/>
                <w:sz w:val="28"/>
                <w:szCs w:val="28"/>
              </w:rPr>
            </w:pPr>
          </w:p>
        </w:tc>
      </w:tr>
      <w:tr w:rsidR="00C129AC" w:rsidRPr="00C129AC" w:rsidTr="00C129AC">
        <w:trPr>
          <w:gridBefore w:val="1"/>
          <w:gridAfter w:val="3"/>
          <w:wBefore w:w="181" w:type="dxa"/>
          <w:wAfter w:w="10179" w:type="dxa"/>
          <w:jc w:val="right"/>
        </w:trPr>
        <w:tc>
          <w:tcPr>
            <w:tcW w:w="4300" w:type="dxa"/>
            <w:gridSpan w:val="2"/>
          </w:tcPr>
          <w:p w:rsidR="00C129AC" w:rsidRPr="00C129AC" w:rsidRDefault="00C129AC" w:rsidP="00C129AC">
            <w:pPr>
              <w:spacing w:after="0" w:line="240" w:lineRule="auto"/>
              <w:rPr>
                <w:rFonts w:ascii="Times New Roman" w:hAnsi="Times New Roman" w:cs="Times New Roman"/>
                <w:bCs/>
                <w:sz w:val="28"/>
                <w:szCs w:val="28"/>
              </w:rPr>
            </w:pPr>
          </w:p>
        </w:tc>
      </w:tr>
      <w:tr w:rsidR="00C129AC" w:rsidRPr="00C129AC" w:rsidTr="00C129AC">
        <w:trPr>
          <w:gridBefore w:val="1"/>
          <w:gridAfter w:val="3"/>
          <w:wBefore w:w="181" w:type="dxa"/>
          <w:wAfter w:w="10179" w:type="dxa"/>
          <w:jc w:val="right"/>
        </w:trPr>
        <w:tc>
          <w:tcPr>
            <w:tcW w:w="4300" w:type="dxa"/>
            <w:gridSpan w:val="2"/>
          </w:tcPr>
          <w:p w:rsidR="00C129AC" w:rsidRPr="00C129AC" w:rsidRDefault="00C129AC" w:rsidP="00C129AC">
            <w:pPr>
              <w:spacing w:after="0" w:line="240" w:lineRule="auto"/>
              <w:rPr>
                <w:rFonts w:ascii="Times New Roman" w:hAnsi="Times New Roman" w:cs="Times New Roman"/>
                <w:bCs/>
                <w:sz w:val="28"/>
                <w:szCs w:val="28"/>
              </w:rPr>
            </w:pPr>
          </w:p>
        </w:tc>
      </w:tr>
      <w:tr w:rsidR="00C129AC" w:rsidRPr="00C129AC" w:rsidTr="00C129AC">
        <w:tblPrEx>
          <w:jc w:val="left"/>
          <w:tblLook w:val="04A0" w:firstRow="1" w:lastRow="0" w:firstColumn="1" w:lastColumn="0" w:noHBand="0" w:noVBand="1"/>
        </w:tblPrEx>
        <w:trPr>
          <w:gridAfter w:val="1"/>
          <w:wAfter w:w="3744" w:type="dxa"/>
          <w:trHeight w:val="255"/>
        </w:trPr>
        <w:tc>
          <w:tcPr>
            <w:tcW w:w="10916" w:type="dxa"/>
            <w:gridSpan w:val="5"/>
            <w:tcBorders>
              <w:top w:val="nil"/>
              <w:left w:val="nil"/>
              <w:bottom w:val="nil"/>
              <w:right w:val="nil"/>
            </w:tcBorders>
            <w:shd w:val="clear" w:color="auto" w:fill="auto"/>
            <w:noWrap/>
            <w:vAlign w:val="bottom"/>
            <w:hideMark/>
          </w:tcPr>
          <w:p w:rsidR="00C129AC" w:rsidRPr="00C129AC" w:rsidRDefault="00C129AC" w:rsidP="00C129AC">
            <w:pPr>
              <w:spacing w:after="0" w:line="240" w:lineRule="auto"/>
              <w:rPr>
                <w:rFonts w:ascii="Times New Roman" w:hAnsi="Times New Roman" w:cs="Times New Roman"/>
                <w:sz w:val="28"/>
                <w:szCs w:val="28"/>
              </w:rPr>
            </w:pPr>
          </w:p>
          <w:p w:rsidR="00C129AC" w:rsidRPr="00C129AC" w:rsidRDefault="00C129AC" w:rsidP="00C129AC">
            <w:pPr>
              <w:spacing w:after="0" w:line="240" w:lineRule="auto"/>
              <w:rPr>
                <w:rFonts w:ascii="Times New Roman" w:hAnsi="Times New Roman" w:cs="Times New Roman"/>
                <w:sz w:val="28"/>
                <w:szCs w:val="28"/>
              </w:rPr>
            </w:pP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 xml:space="preserve">                                                         ПРОТОКОЛ СОГЛАСОВАНИЯ ЦЕНЫ</w:t>
            </w:r>
          </w:p>
          <w:p w:rsidR="00C129AC" w:rsidRPr="00C129AC" w:rsidRDefault="00C129AC" w:rsidP="00C129AC">
            <w:pPr>
              <w:spacing w:after="0" w:line="240" w:lineRule="auto"/>
              <w:rPr>
                <w:rFonts w:ascii="Times New Roman" w:hAnsi="Times New Roman" w:cs="Times New Roman"/>
                <w:sz w:val="28"/>
                <w:szCs w:val="28"/>
              </w:rPr>
            </w:pP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1. ПОСТАВЩИК на основании заявки ЗАКАЗЧИКА  поставляет, а ЗАКАЗЧИК принимает и оплачивает полиграфическую продукцию со следующими показателями:</w:t>
            </w:r>
          </w:p>
        </w:tc>
      </w:tr>
      <w:tr w:rsidR="00C129AC" w:rsidRPr="00C129AC" w:rsidTr="00C129AC">
        <w:tblPrEx>
          <w:jc w:val="left"/>
          <w:tblLook w:val="04A0" w:firstRow="1" w:lastRow="0" w:firstColumn="1" w:lastColumn="0" w:noHBand="0" w:noVBand="1"/>
        </w:tblPrEx>
        <w:trPr>
          <w:trHeight w:val="255"/>
        </w:trPr>
        <w:tc>
          <w:tcPr>
            <w:tcW w:w="14660" w:type="dxa"/>
            <w:gridSpan w:val="6"/>
            <w:tcBorders>
              <w:top w:val="nil"/>
              <w:left w:val="nil"/>
              <w:bottom w:val="nil"/>
              <w:right w:val="nil"/>
            </w:tcBorders>
            <w:shd w:val="clear" w:color="auto" w:fill="auto"/>
            <w:noWrap/>
            <w:vAlign w:val="bottom"/>
            <w:hideMark/>
          </w:tcPr>
          <w:p w:rsidR="00C129AC" w:rsidRPr="00C129AC" w:rsidRDefault="00C129AC" w:rsidP="00C129AC">
            <w:pPr>
              <w:spacing w:after="0" w:line="240" w:lineRule="auto"/>
              <w:rPr>
                <w:rFonts w:ascii="Times New Roman" w:hAnsi="Times New Roman" w:cs="Times New Roman"/>
                <w:sz w:val="28"/>
                <w:szCs w:val="28"/>
              </w:rPr>
            </w:pPr>
          </w:p>
        </w:tc>
      </w:tr>
      <w:tr w:rsidR="00C129AC" w:rsidRPr="00C129AC" w:rsidTr="00C129AC">
        <w:tblPrEx>
          <w:jc w:val="left"/>
          <w:tblLook w:val="04A0" w:firstRow="1" w:lastRow="0" w:firstColumn="1" w:lastColumn="0" w:noHBand="0" w:noVBand="1"/>
        </w:tblPrEx>
        <w:trPr>
          <w:gridAfter w:val="1"/>
          <w:wAfter w:w="3744" w:type="dxa"/>
          <w:trHeight w:val="255"/>
        </w:trPr>
        <w:tc>
          <w:tcPr>
            <w:tcW w:w="10916" w:type="dxa"/>
            <w:gridSpan w:val="5"/>
            <w:tcBorders>
              <w:top w:val="nil"/>
              <w:left w:val="nil"/>
              <w:bottom w:val="nil"/>
              <w:right w:val="nil"/>
            </w:tcBorders>
            <w:shd w:val="clear" w:color="auto" w:fill="auto"/>
            <w:noWrap/>
            <w:vAlign w:val="bottom"/>
            <w:hideMark/>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 xml:space="preserve">1.1 Полиграфическая продукция соответствует ТУ 9574-001-88441404-2013, ТУ 9574-004-88441404-2014, </w:t>
            </w:r>
          </w:p>
        </w:tc>
      </w:tr>
      <w:tr w:rsidR="00C129AC" w:rsidRPr="00C129AC" w:rsidTr="00C129AC">
        <w:tblPrEx>
          <w:jc w:val="left"/>
          <w:tblLook w:val="04A0" w:firstRow="1" w:lastRow="0" w:firstColumn="1" w:lastColumn="0" w:noHBand="0" w:noVBand="1"/>
        </w:tblPrEx>
        <w:trPr>
          <w:gridAfter w:val="2"/>
          <w:wAfter w:w="8613" w:type="dxa"/>
          <w:trHeight w:val="255"/>
        </w:trPr>
        <w:tc>
          <w:tcPr>
            <w:tcW w:w="2883" w:type="dxa"/>
            <w:gridSpan w:val="2"/>
            <w:tcBorders>
              <w:top w:val="nil"/>
              <w:left w:val="nil"/>
              <w:bottom w:val="nil"/>
              <w:right w:val="nil"/>
            </w:tcBorders>
            <w:shd w:val="clear" w:color="auto" w:fill="auto"/>
            <w:noWrap/>
            <w:vAlign w:val="bottom"/>
            <w:hideMark/>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ТУ 9574-002-88441404-2014.</w:t>
            </w:r>
          </w:p>
        </w:tc>
        <w:tc>
          <w:tcPr>
            <w:tcW w:w="3164" w:type="dxa"/>
            <w:gridSpan w:val="2"/>
            <w:tcBorders>
              <w:top w:val="nil"/>
              <w:left w:val="nil"/>
              <w:bottom w:val="nil"/>
              <w:right w:val="nil"/>
            </w:tcBorders>
            <w:shd w:val="clear" w:color="auto" w:fill="auto"/>
            <w:noWrap/>
            <w:vAlign w:val="bottom"/>
            <w:hideMark/>
          </w:tcPr>
          <w:p w:rsidR="00C129AC" w:rsidRPr="00C129AC" w:rsidRDefault="00C129AC" w:rsidP="00C129AC">
            <w:pPr>
              <w:spacing w:after="0" w:line="240" w:lineRule="auto"/>
              <w:rPr>
                <w:rFonts w:ascii="Times New Roman" w:hAnsi="Times New Roman" w:cs="Times New Roman"/>
                <w:sz w:val="28"/>
                <w:szCs w:val="28"/>
              </w:rPr>
            </w:pPr>
          </w:p>
        </w:tc>
      </w:tr>
      <w:tr w:rsidR="00C129AC" w:rsidRPr="00C129AC" w:rsidTr="00C129AC">
        <w:tblPrEx>
          <w:jc w:val="left"/>
          <w:tblLook w:val="04A0" w:firstRow="1" w:lastRow="0" w:firstColumn="1" w:lastColumn="0" w:noHBand="0" w:noVBand="1"/>
        </w:tblPrEx>
        <w:trPr>
          <w:gridAfter w:val="1"/>
          <w:wAfter w:w="3744" w:type="dxa"/>
          <w:trHeight w:val="255"/>
        </w:trPr>
        <w:tc>
          <w:tcPr>
            <w:tcW w:w="10916" w:type="dxa"/>
            <w:gridSpan w:val="5"/>
            <w:tcBorders>
              <w:top w:val="nil"/>
              <w:left w:val="nil"/>
              <w:bottom w:val="nil"/>
              <w:right w:val="nil"/>
            </w:tcBorders>
            <w:shd w:val="clear" w:color="auto" w:fill="auto"/>
            <w:noWrap/>
            <w:vAlign w:val="bottom"/>
            <w:hideMark/>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1.2 Наименование, количество и цена продукции:</w:t>
            </w:r>
          </w:p>
        </w:tc>
      </w:tr>
    </w:tbl>
    <w:p w:rsidR="00C129AC" w:rsidRPr="00C129AC" w:rsidRDefault="00C129AC" w:rsidP="00C129AC">
      <w:pPr>
        <w:spacing w:after="0" w:line="240" w:lineRule="auto"/>
        <w:jc w:val="both"/>
        <w:rPr>
          <w:rFonts w:ascii="Times New Roman" w:hAnsi="Times New Roman" w:cs="Times New Roman"/>
          <w:sz w:val="28"/>
          <w:szCs w:val="28"/>
        </w:rPr>
      </w:pPr>
    </w:p>
    <w:p w:rsidR="00C129AC" w:rsidRPr="00C129AC" w:rsidRDefault="00C129AC" w:rsidP="00C129AC">
      <w:pPr>
        <w:spacing w:after="0" w:line="240" w:lineRule="auto"/>
        <w:jc w:val="both"/>
        <w:rPr>
          <w:rFonts w:ascii="Times New Roman" w:hAnsi="Times New Roman" w:cs="Times New Roman"/>
          <w:sz w:val="28"/>
          <w:szCs w:val="28"/>
        </w:rPr>
      </w:pPr>
    </w:p>
    <w:tbl>
      <w:tblPr>
        <w:tblW w:w="1105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2376"/>
        <w:gridCol w:w="1142"/>
        <w:gridCol w:w="724"/>
        <w:gridCol w:w="776"/>
        <w:gridCol w:w="1390"/>
        <w:gridCol w:w="866"/>
        <w:gridCol w:w="800"/>
        <w:gridCol w:w="1022"/>
        <w:gridCol w:w="1367"/>
      </w:tblGrid>
      <w:tr w:rsidR="00C129AC" w:rsidRPr="00C129AC" w:rsidTr="00C129AC">
        <w:tc>
          <w:tcPr>
            <w:tcW w:w="594"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bCs/>
                <w:sz w:val="28"/>
                <w:szCs w:val="28"/>
              </w:rPr>
            </w:pPr>
            <w:r w:rsidRPr="00C129AC">
              <w:rPr>
                <w:rFonts w:ascii="Times New Roman" w:hAnsi="Times New Roman" w:cs="Times New Roman"/>
                <w:bCs/>
                <w:sz w:val="28"/>
                <w:szCs w:val="28"/>
              </w:rPr>
              <w:t xml:space="preserve">№ </w:t>
            </w:r>
            <w:proofErr w:type="gramStart"/>
            <w:r w:rsidRPr="00C129AC">
              <w:rPr>
                <w:rFonts w:ascii="Times New Roman" w:hAnsi="Times New Roman" w:cs="Times New Roman"/>
                <w:bCs/>
                <w:sz w:val="28"/>
                <w:szCs w:val="28"/>
              </w:rPr>
              <w:t>п</w:t>
            </w:r>
            <w:proofErr w:type="gramEnd"/>
            <w:r w:rsidRPr="00C129AC">
              <w:rPr>
                <w:rFonts w:ascii="Times New Roman" w:hAnsi="Times New Roman" w:cs="Times New Roman"/>
                <w:bCs/>
                <w:sz w:val="28"/>
                <w:szCs w:val="28"/>
              </w:rPr>
              <w:t>/п</w:t>
            </w:r>
          </w:p>
        </w:tc>
        <w:tc>
          <w:tcPr>
            <w:tcW w:w="2376"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bCs/>
                <w:sz w:val="28"/>
                <w:szCs w:val="28"/>
              </w:rPr>
            </w:pPr>
            <w:r w:rsidRPr="00C129AC">
              <w:rPr>
                <w:rFonts w:ascii="Times New Roman" w:hAnsi="Times New Roman" w:cs="Times New Roman"/>
                <w:bCs/>
                <w:sz w:val="28"/>
                <w:szCs w:val="28"/>
              </w:rPr>
              <w:t>Наименование продукции</w:t>
            </w:r>
          </w:p>
        </w:tc>
        <w:tc>
          <w:tcPr>
            <w:tcW w:w="1142"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bCs/>
                <w:sz w:val="28"/>
                <w:szCs w:val="28"/>
              </w:rPr>
            </w:pPr>
            <w:r w:rsidRPr="00C129AC">
              <w:rPr>
                <w:rFonts w:ascii="Times New Roman" w:hAnsi="Times New Roman" w:cs="Times New Roman"/>
                <w:bCs/>
                <w:sz w:val="28"/>
                <w:szCs w:val="28"/>
              </w:rPr>
              <w:t>Формат бланка</w:t>
            </w:r>
          </w:p>
        </w:tc>
        <w:tc>
          <w:tcPr>
            <w:tcW w:w="724"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bCs/>
                <w:sz w:val="28"/>
                <w:szCs w:val="28"/>
              </w:rPr>
            </w:pPr>
            <w:r w:rsidRPr="00C129AC">
              <w:rPr>
                <w:rFonts w:ascii="Times New Roman" w:hAnsi="Times New Roman" w:cs="Times New Roman"/>
                <w:bCs/>
                <w:sz w:val="28"/>
                <w:szCs w:val="28"/>
              </w:rPr>
              <w:t>Ед. изм.</w:t>
            </w:r>
          </w:p>
        </w:tc>
        <w:tc>
          <w:tcPr>
            <w:tcW w:w="776"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bCs/>
                <w:sz w:val="28"/>
                <w:szCs w:val="28"/>
              </w:rPr>
            </w:pPr>
            <w:r w:rsidRPr="00C129AC">
              <w:rPr>
                <w:rFonts w:ascii="Times New Roman" w:hAnsi="Times New Roman" w:cs="Times New Roman"/>
                <w:bCs/>
                <w:sz w:val="28"/>
                <w:szCs w:val="28"/>
              </w:rPr>
              <w:t>Кол-во</w:t>
            </w:r>
          </w:p>
        </w:tc>
        <w:tc>
          <w:tcPr>
            <w:tcW w:w="1390"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bCs/>
                <w:sz w:val="28"/>
                <w:szCs w:val="28"/>
              </w:rPr>
            </w:pPr>
            <w:r w:rsidRPr="00C129AC">
              <w:rPr>
                <w:rFonts w:ascii="Times New Roman" w:hAnsi="Times New Roman" w:cs="Times New Roman"/>
                <w:bCs/>
                <w:sz w:val="28"/>
                <w:szCs w:val="28"/>
              </w:rPr>
              <w:t>Материал основы</w:t>
            </w:r>
          </w:p>
        </w:tc>
        <w:tc>
          <w:tcPr>
            <w:tcW w:w="866"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bCs/>
                <w:sz w:val="28"/>
                <w:szCs w:val="28"/>
              </w:rPr>
            </w:pPr>
            <w:r w:rsidRPr="00C129AC">
              <w:rPr>
                <w:rFonts w:ascii="Times New Roman" w:hAnsi="Times New Roman" w:cs="Times New Roman"/>
                <w:bCs/>
                <w:sz w:val="28"/>
                <w:szCs w:val="28"/>
              </w:rPr>
              <w:t>Цена за ед., без НДС, руб.</w:t>
            </w:r>
          </w:p>
        </w:tc>
        <w:tc>
          <w:tcPr>
            <w:tcW w:w="800"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bCs/>
                <w:sz w:val="28"/>
                <w:szCs w:val="28"/>
              </w:rPr>
            </w:pPr>
            <w:r w:rsidRPr="00C129AC">
              <w:rPr>
                <w:rFonts w:ascii="Times New Roman" w:hAnsi="Times New Roman" w:cs="Times New Roman"/>
                <w:bCs/>
                <w:sz w:val="28"/>
                <w:szCs w:val="28"/>
              </w:rPr>
              <w:t>НДС 18%, руб.</w:t>
            </w:r>
          </w:p>
        </w:tc>
        <w:tc>
          <w:tcPr>
            <w:tcW w:w="1022"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bCs/>
                <w:sz w:val="28"/>
                <w:szCs w:val="28"/>
              </w:rPr>
            </w:pPr>
            <w:r w:rsidRPr="00C129AC">
              <w:rPr>
                <w:rFonts w:ascii="Times New Roman" w:hAnsi="Times New Roman" w:cs="Times New Roman"/>
                <w:bCs/>
                <w:sz w:val="28"/>
                <w:szCs w:val="28"/>
              </w:rPr>
              <w:t>Сумма без НДС, руб.</w:t>
            </w:r>
          </w:p>
        </w:tc>
        <w:tc>
          <w:tcPr>
            <w:tcW w:w="1367"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bCs/>
                <w:sz w:val="28"/>
                <w:szCs w:val="28"/>
              </w:rPr>
            </w:pPr>
            <w:r w:rsidRPr="00C129AC">
              <w:rPr>
                <w:rFonts w:ascii="Times New Roman" w:hAnsi="Times New Roman" w:cs="Times New Roman"/>
                <w:bCs/>
                <w:sz w:val="28"/>
                <w:szCs w:val="28"/>
              </w:rPr>
              <w:t>Сумма с НДС, руб.</w:t>
            </w:r>
          </w:p>
        </w:tc>
      </w:tr>
      <w:tr w:rsidR="00C129AC" w:rsidRPr="00C129AC" w:rsidTr="00C129AC">
        <w:tc>
          <w:tcPr>
            <w:tcW w:w="594"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r w:rsidRPr="00C129AC">
              <w:rPr>
                <w:rFonts w:ascii="Times New Roman" w:hAnsi="Times New Roman" w:cs="Times New Roman"/>
                <w:sz w:val="28"/>
                <w:szCs w:val="28"/>
              </w:rPr>
              <w:t>1</w:t>
            </w:r>
          </w:p>
        </w:tc>
        <w:tc>
          <w:tcPr>
            <w:tcW w:w="2376" w:type="dxa"/>
            <w:shd w:val="clear" w:color="auto" w:fill="auto"/>
            <w:vAlign w:val="center"/>
          </w:tcPr>
          <w:p w:rsidR="00C129AC" w:rsidRPr="00C129AC" w:rsidRDefault="00C129AC" w:rsidP="00C129AC">
            <w:pPr>
              <w:tabs>
                <w:tab w:val="left" w:pos="567"/>
              </w:tabs>
              <w:spacing w:after="0" w:line="240" w:lineRule="auto"/>
              <w:jc w:val="both"/>
              <w:rPr>
                <w:rFonts w:ascii="Times New Roman" w:hAnsi="Times New Roman" w:cs="Times New Roman"/>
                <w:sz w:val="28"/>
                <w:szCs w:val="28"/>
              </w:rPr>
            </w:pPr>
            <w:r w:rsidRPr="00C129AC">
              <w:rPr>
                <w:rFonts w:ascii="Times New Roman" w:hAnsi="Times New Roman" w:cs="Times New Roman"/>
                <w:sz w:val="28"/>
                <w:szCs w:val="28"/>
              </w:rPr>
              <w:t>Проездной документ АСУ "Экспресс"</w:t>
            </w:r>
          </w:p>
        </w:tc>
        <w:tc>
          <w:tcPr>
            <w:tcW w:w="1142"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724"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776"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390"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866"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800"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022"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367"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r>
      <w:tr w:rsidR="00C129AC" w:rsidRPr="00C129AC" w:rsidTr="00C129AC">
        <w:tc>
          <w:tcPr>
            <w:tcW w:w="594" w:type="dxa"/>
            <w:shd w:val="clear" w:color="auto" w:fill="auto"/>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2</w:t>
            </w:r>
          </w:p>
        </w:tc>
        <w:tc>
          <w:tcPr>
            <w:tcW w:w="2376" w:type="dxa"/>
            <w:shd w:val="clear" w:color="auto" w:fill="auto"/>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Квитанция разных сборов АСУ "Экспресс"</w:t>
            </w:r>
          </w:p>
        </w:tc>
        <w:tc>
          <w:tcPr>
            <w:tcW w:w="1142"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724"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776"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390"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866"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800"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022"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367"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r>
      <w:tr w:rsidR="00C129AC" w:rsidRPr="00C129AC" w:rsidTr="00C129AC">
        <w:tc>
          <w:tcPr>
            <w:tcW w:w="594" w:type="dxa"/>
            <w:shd w:val="clear" w:color="auto" w:fill="auto"/>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3</w:t>
            </w:r>
          </w:p>
        </w:tc>
        <w:tc>
          <w:tcPr>
            <w:tcW w:w="2376" w:type="dxa"/>
            <w:shd w:val="clear" w:color="auto" w:fill="auto"/>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Форма РС-97</w:t>
            </w:r>
          </w:p>
        </w:tc>
        <w:tc>
          <w:tcPr>
            <w:tcW w:w="1142"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724"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776"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390"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866"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800"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022"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367"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r>
      <w:tr w:rsidR="00C129AC" w:rsidRPr="00C129AC" w:rsidTr="00C129AC">
        <w:tc>
          <w:tcPr>
            <w:tcW w:w="594" w:type="dxa"/>
            <w:shd w:val="clear" w:color="auto" w:fill="auto"/>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4</w:t>
            </w:r>
          </w:p>
        </w:tc>
        <w:tc>
          <w:tcPr>
            <w:tcW w:w="2376" w:type="dxa"/>
            <w:shd w:val="clear" w:color="auto" w:fill="auto"/>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 xml:space="preserve">Форма ЛУ-97 </w:t>
            </w:r>
            <w:proofErr w:type="spellStart"/>
            <w:r w:rsidRPr="00C129AC">
              <w:rPr>
                <w:rFonts w:ascii="Times New Roman" w:hAnsi="Times New Roman" w:cs="Times New Roman"/>
                <w:sz w:val="28"/>
                <w:szCs w:val="28"/>
              </w:rPr>
              <w:t>пад</w:t>
            </w:r>
            <w:proofErr w:type="spellEnd"/>
          </w:p>
        </w:tc>
        <w:tc>
          <w:tcPr>
            <w:tcW w:w="1142"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724"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776"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390"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866"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800"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022"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367"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r>
      <w:tr w:rsidR="00C129AC" w:rsidRPr="00C129AC" w:rsidTr="00C129AC">
        <w:tc>
          <w:tcPr>
            <w:tcW w:w="594" w:type="dxa"/>
            <w:shd w:val="clear" w:color="auto" w:fill="auto"/>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5</w:t>
            </w:r>
          </w:p>
        </w:tc>
        <w:tc>
          <w:tcPr>
            <w:tcW w:w="2376" w:type="dxa"/>
            <w:shd w:val="clear" w:color="auto" w:fill="auto"/>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Вспомогательный документ</w:t>
            </w:r>
          </w:p>
        </w:tc>
        <w:tc>
          <w:tcPr>
            <w:tcW w:w="1142"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724"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776"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390"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866"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800"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022"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367"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r>
      <w:tr w:rsidR="00C129AC" w:rsidRPr="00C129AC" w:rsidTr="00C129AC">
        <w:tc>
          <w:tcPr>
            <w:tcW w:w="594" w:type="dxa"/>
            <w:shd w:val="clear" w:color="auto" w:fill="auto"/>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6</w:t>
            </w:r>
          </w:p>
        </w:tc>
        <w:tc>
          <w:tcPr>
            <w:tcW w:w="2376" w:type="dxa"/>
            <w:shd w:val="clear" w:color="auto" w:fill="auto"/>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Отчет кассира</w:t>
            </w:r>
          </w:p>
        </w:tc>
        <w:tc>
          <w:tcPr>
            <w:tcW w:w="1142"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724"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776"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390"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866"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800"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022"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c>
          <w:tcPr>
            <w:tcW w:w="1367" w:type="dxa"/>
            <w:shd w:val="clear" w:color="auto" w:fill="auto"/>
            <w:vAlign w:val="center"/>
          </w:tcPr>
          <w:p w:rsidR="00C129AC" w:rsidRPr="00C129AC" w:rsidRDefault="00C129AC" w:rsidP="00C129AC">
            <w:pPr>
              <w:tabs>
                <w:tab w:val="left" w:pos="567"/>
              </w:tabs>
              <w:spacing w:after="0" w:line="240" w:lineRule="auto"/>
              <w:jc w:val="center"/>
              <w:rPr>
                <w:rFonts w:ascii="Times New Roman" w:hAnsi="Times New Roman" w:cs="Times New Roman"/>
                <w:sz w:val="28"/>
                <w:szCs w:val="28"/>
              </w:rPr>
            </w:pPr>
          </w:p>
        </w:tc>
      </w:tr>
    </w:tbl>
    <w:p w:rsidR="00C129AC" w:rsidRPr="00C129AC" w:rsidRDefault="00C129AC" w:rsidP="00C129AC">
      <w:pPr>
        <w:spacing w:after="0" w:line="240" w:lineRule="auto"/>
        <w:jc w:val="both"/>
        <w:rPr>
          <w:rFonts w:ascii="Times New Roman" w:hAnsi="Times New Roman" w:cs="Times New Roman"/>
          <w:sz w:val="28"/>
          <w:szCs w:val="28"/>
        </w:rPr>
      </w:pPr>
    </w:p>
    <w:p w:rsidR="00C129AC" w:rsidRPr="00C129AC" w:rsidRDefault="00C129AC" w:rsidP="00C129AC">
      <w:pPr>
        <w:spacing w:after="0" w:line="240" w:lineRule="auto"/>
        <w:jc w:val="both"/>
        <w:rPr>
          <w:rFonts w:ascii="Times New Roman" w:hAnsi="Times New Roman" w:cs="Times New Roman"/>
          <w:sz w:val="28"/>
          <w:szCs w:val="28"/>
        </w:rPr>
      </w:pPr>
      <w:r w:rsidRPr="00C129AC">
        <w:rPr>
          <w:rFonts w:ascii="Times New Roman" w:hAnsi="Times New Roman" w:cs="Times New Roman"/>
          <w:sz w:val="28"/>
          <w:szCs w:val="28"/>
        </w:rPr>
        <w:t>Итого: общая сумма по договору __________________   руб. с НДС, в том числе  ______________  руб. НДС 20%.</w:t>
      </w:r>
    </w:p>
    <w:p w:rsidR="00C129AC" w:rsidRPr="00C129AC" w:rsidRDefault="00C129AC" w:rsidP="00C129AC">
      <w:pPr>
        <w:spacing w:after="0" w:line="240" w:lineRule="auto"/>
        <w:jc w:val="both"/>
        <w:rPr>
          <w:rFonts w:ascii="Times New Roman" w:hAnsi="Times New Roman" w:cs="Times New Roman"/>
          <w:sz w:val="28"/>
          <w:szCs w:val="28"/>
        </w:rPr>
      </w:pPr>
    </w:p>
    <w:tbl>
      <w:tblPr>
        <w:tblW w:w="9783" w:type="dxa"/>
        <w:tblInd w:w="108" w:type="dxa"/>
        <w:tblLook w:val="0000" w:firstRow="0" w:lastRow="0" w:firstColumn="0" w:lastColumn="0" w:noHBand="0" w:noVBand="0"/>
      </w:tblPr>
      <w:tblGrid>
        <w:gridCol w:w="4962"/>
        <w:gridCol w:w="4821"/>
      </w:tblGrid>
      <w:tr w:rsidR="00C129AC" w:rsidRPr="00C129AC" w:rsidTr="00C129AC">
        <w:trPr>
          <w:trHeight w:val="1128"/>
        </w:trPr>
        <w:tc>
          <w:tcPr>
            <w:tcW w:w="4962" w:type="dxa"/>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Поставщик</w:t>
            </w:r>
          </w:p>
          <w:p w:rsidR="00C129AC" w:rsidRPr="00C129AC" w:rsidRDefault="00C129AC" w:rsidP="00C129AC">
            <w:pPr>
              <w:spacing w:after="0" w:line="240" w:lineRule="auto"/>
              <w:rPr>
                <w:rFonts w:ascii="Times New Roman" w:hAnsi="Times New Roman" w:cs="Times New Roman"/>
                <w:sz w:val="28"/>
                <w:szCs w:val="28"/>
              </w:rPr>
            </w:pPr>
          </w:p>
          <w:p w:rsidR="00C129AC" w:rsidRPr="00C129AC" w:rsidRDefault="00C129AC" w:rsidP="00C129AC">
            <w:pPr>
              <w:spacing w:after="0" w:line="240" w:lineRule="auto"/>
              <w:rPr>
                <w:rFonts w:ascii="Times New Roman" w:hAnsi="Times New Roman" w:cs="Times New Roman"/>
                <w:sz w:val="28"/>
                <w:szCs w:val="28"/>
              </w:rPr>
            </w:pP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__________________</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bCs/>
                <w:sz w:val="28"/>
                <w:szCs w:val="28"/>
              </w:rPr>
              <w:t>м.п.</w:t>
            </w:r>
          </w:p>
        </w:tc>
        <w:tc>
          <w:tcPr>
            <w:tcW w:w="4821" w:type="dxa"/>
          </w:tcPr>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Заказчик</w:t>
            </w:r>
          </w:p>
          <w:p w:rsidR="00C129AC" w:rsidRPr="00C129AC" w:rsidRDefault="00C129AC" w:rsidP="00C129AC">
            <w:pPr>
              <w:spacing w:after="0" w:line="240" w:lineRule="auto"/>
              <w:rPr>
                <w:rFonts w:ascii="Times New Roman" w:hAnsi="Times New Roman" w:cs="Times New Roman"/>
                <w:sz w:val="28"/>
                <w:szCs w:val="28"/>
              </w:rPr>
            </w:pPr>
            <w:r w:rsidRPr="00C129AC">
              <w:rPr>
                <w:rFonts w:ascii="Times New Roman" w:hAnsi="Times New Roman" w:cs="Times New Roman"/>
                <w:sz w:val="28"/>
                <w:szCs w:val="28"/>
              </w:rPr>
              <w:t>Генеральный директор</w:t>
            </w:r>
          </w:p>
          <w:p w:rsidR="00C129AC" w:rsidRPr="00C129AC" w:rsidRDefault="00C129AC" w:rsidP="00C129AC">
            <w:pPr>
              <w:spacing w:after="0" w:line="240" w:lineRule="auto"/>
              <w:rPr>
                <w:rFonts w:ascii="Times New Roman" w:hAnsi="Times New Roman" w:cs="Times New Roman"/>
                <w:sz w:val="28"/>
                <w:szCs w:val="28"/>
              </w:rPr>
            </w:pPr>
          </w:p>
          <w:p w:rsidR="00C129AC" w:rsidRPr="00C129AC" w:rsidRDefault="00C129AC" w:rsidP="00C129AC">
            <w:pPr>
              <w:spacing w:after="0" w:line="240" w:lineRule="auto"/>
              <w:rPr>
                <w:rFonts w:ascii="Times New Roman" w:hAnsi="Times New Roman" w:cs="Times New Roman"/>
                <w:bCs/>
                <w:sz w:val="28"/>
                <w:szCs w:val="28"/>
              </w:rPr>
            </w:pPr>
            <w:r w:rsidRPr="00C129AC">
              <w:rPr>
                <w:rFonts w:ascii="Times New Roman" w:hAnsi="Times New Roman" w:cs="Times New Roman"/>
                <w:sz w:val="28"/>
                <w:szCs w:val="28"/>
              </w:rPr>
              <w:t xml:space="preserve">__________________ </w:t>
            </w:r>
            <w:proofErr w:type="spellStart"/>
            <w:r w:rsidRPr="00C129AC">
              <w:rPr>
                <w:rFonts w:ascii="Times New Roman" w:hAnsi="Times New Roman" w:cs="Times New Roman"/>
                <w:sz w:val="28"/>
                <w:szCs w:val="28"/>
              </w:rPr>
              <w:t>Поляев</w:t>
            </w:r>
            <w:proofErr w:type="spellEnd"/>
            <w:r w:rsidRPr="00C129AC">
              <w:rPr>
                <w:rFonts w:ascii="Times New Roman" w:hAnsi="Times New Roman" w:cs="Times New Roman"/>
                <w:sz w:val="28"/>
                <w:szCs w:val="28"/>
              </w:rPr>
              <w:t xml:space="preserve"> И.Г.</w:t>
            </w:r>
          </w:p>
          <w:p w:rsidR="00C129AC" w:rsidRPr="00C129AC" w:rsidRDefault="00C129AC" w:rsidP="00C129AC">
            <w:pPr>
              <w:spacing w:after="0" w:line="240" w:lineRule="auto"/>
              <w:rPr>
                <w:rFonts w:ascii="Times New Roman" w:hAnsi="Times New Roman" w:cs="Times New Roman"/>
                <w:bCs/>
                <w:sz w:val="28"/>
                <w:szCs w:val="28"/>
              </w:rPr>
            </w:pPr>
            <w:r w:rsidRPr="00C129AC">
              <w:rPr>
                <w:rFonts w:ascii="Times New Roman" w:hAnsi="Times New Roman" w:cs="Times New Roman"/>
                <w:bCs/>
                <w:sz w:val="28"/>
                <w:szCs w:val="28"/>
              </w:rPr>
              <w:t>м.п.</w:t>
            </w:r>
          </w:p>
        </w:tc>
      </w:tr>
    </w:tbl>
    <w:p w:rsidR="00C129AC" w:rsidRDefault="00C129AC" w:rsidP="00C129AC">
      <w:pPr>
        <w:jc w:val="both"/>
        <w:rPr>
          <w:sz w:val="24"/>
          <w:szCs w:val="24"/>
        </w:rPr>
      </w:pPr>
    </w:p>
    <w:p w:rsidR="00C129AC" w:rsidRDefault="00C129AC" w:rsidP="00C129AC">
      <w:pPr>
        <w:jc w:val="both"/>
        <w:rPr>
          <w:sz w:val="24"/>
          <w:szCs w:val="24"/>
        </w:rPr>
      </w:pPr>
    </w:p>
    <w:p w:rsidR="00D36BEF" w:rsidRPr="00D36BEF" w:rsidRDefault="00D36BEF" w:rsidP="00D36BEF">
      <w:pPr>
        <w:spacing w:after="0" w:line="240" w:lineRule="auto"/>
        <w:ind w:left="5670"/>
        <w:rPr>
          <w:rFonts w:ascii="Times New Roman" w:hAnsi="Times New Roman" w:cs="Times New Roman"/>
          <w:color w:val="000000"/>
          <w:sz w:val="28"/>
          <w:szCs w:val="28"/>
        </w:rPr>
      </w:pPr>
      <w:r w:rsidRPr="00D36BEF">
        <w:rPr>
          <w:rFonts w:ascii="Times New Roman" w:hAnsi="Times New Roman" w:cs="Times New Roman"/>
          <w:color w:val="000000"/>
          <w:sz w:val="28"/>
          <w:szCs w:val="28"/>
        </w:rPr>
        <w:lastRenderedPageBreak/>
        <w:t>Приложение № 5</w:t>
      </w:r>
    </w:p>
    <w:p w:rsidR="00D36BEF" w:rsidRPr="00D36BEF" w:rsidRDefault="00D36BEF" w:rsidP="00D36BEF">
      <w:pPr>
        <w:spacing w:after="0" w:line="240" w:lineRule="auto"/>
        <w:ind w:left="5670"/>
        <w:rPr>
          <w:rFonts w:ascii="Times New Roman" w:hAnsi="Times New Roman" w:cs="Times New Roman"/>
          <w:color w:val="000000"/>
          <w:sz w:val="28"/>
          <w:szCs w:val="28"/>
        </w:rPr>
      </w:pPr>
      <w:r w:rsidRPr="00D36BEF">
        <w:rPr>
          <w:rFonts w:ascii="Times New Roman" w:hAnsi="Times New Roman" w:cs="Times New Roman"/>
          <w:color w:val="000000"/>
          <w:sz w:val="28"/>
          <w:szCs w:val="28"/>
        </w:rPr>
        <w:t>к аукционной документации</w:t>
      </w:r>
    </w:p>
    <w:p w:rsidR="00D36BEF" w:rsidRPr="00D36BEF" w:rsidRDefault="00D36BEF" w:rsidP="00D36BEF">
      <w:pPr>
        <w:spacing w:after="0" w:line="240" w:lineRule="auto"/>
        <w:jc w:val="center"/>
        <w:rPr>
          <w:rFonts w:ascii="Times New Roman" w:hAnsi="Times New Roman" w:cs="Times New Roman"/>
          <w:color w:val="000000"/>
          <w:sz w:val="28"/>
          <w:szCs w:val="28"/>
        </w:rPr>
      </w:pPr>
    </w:p>
    <w:p w:rsidR="00D36BEF" w:rsidRPr="00D36BEF" w:rsidRDefault="00D36BEF" w:rsidP="00D36BEF">
      <w:pPr>
        <w:spacing w:after="0" w:line="240" w:lineRule="auto"/>
        <w:jc w:val="center"/>
        <w:rPr>
          <w:rFonts w:ascii="Times New Roman" w:hAnsi="Times New Roman" w:cs="Times New Roman"/>
          <w:color w:val="000000"/>
          <w:sz w:val="28"/>
          <w:szCs w:val="28"/>
        </w:rPr>
      </w:pPr>
      <w:r w:rsidRPr="00D36BEF">
        <w:rPr>
          <w:rFonts w:ascii="Times New Roman" w:hAnsi="Times New Roman" w:cs="Times New Roman"/>
          <w:color w:val="000000"/>
          <w:sz w:val="28"/>
          <w:szCs w:val="28"/>
        </w:rPr>
        <w:t>Расписка о получении документов</w:t>
      </w:r>
    </w:p>
    <w:p w:rsidR="00D36BEF" w:rsidRPr="00D36BEF" w:rsidRDefault="00D36BEF" w:rsidP="00D36BEF">
      <w:pPr>
        <w:spacing w:after="0" w:line="240" w:lineRule="auto"/>
        <w:jc w:val="center"/>
        <w:rPr>
          <w:rFonts w:ascii="Times New Roman" w:hAnsi="Times New Roman" w:cs="Times New Roman"/>
          <w:color w:val="000000"/>
          <w:sz w:val="28"/>
          <w:szCs w:val="28"/>
        </w:rPr>
      </w:pPr>
      <w:r w:rsidRPr="00D36BEF">
        <w:rPr>
          <w:rFonts w:ascii="Times New Roman" w:hAnsi="Times New Roman" w:cs="Times New Roman"/>
          <w:color w:val="000000"/>
          <w:sz w:val="28"/>
          <w:szCs w:val="28"/>
        </w:rPr>
        <w:t xml:space="preserve">на участие в аукционе № </w:t>
      </w:r>
      <w:r>
        <w:rPr>
          <w:rFonts w:ascii="Times New Roman" w:hAnsi="Times New Roman" w:cs="Times New Roman"/>
          <w:color w:val="000000"/>
          <w:sz w:val="28"/>
          <w:szCs w:val="28"/>
        </w:rPr>
        <w:t>2/ОАЭ-БППК/16</w:t>
      </w:r>
    </w:p>
    <w:p w:rsidR="00D36BEF" w:rsidRPr="00D36BEF" w:rsidRDefault="00D36BEF" w:rsidP="00D36BEF">
      <w:pPr>
        <w:spacing w:after="0" w:line="240" w:lineRule="auto"/>
        <w:rPr>
          <w:rFonts w:ascii="Times New Roman" w:hAnsi="Times New Roman" w:cs="Times New Roman"/>
          <w:color w:val="000000"/>
          <w:sz w:val="28"/>
          <w:szCs w:val="28"/>
        </w:rPr>
      </w:pPr>
    </w:p>
    <w:p w:rsidR="00D36BEF" w:rsidRPr="00D36BEF" w:rsidRDefault="00D36BEF" w:rsidP="00D36BEF">
      <w:pPr>
        <w:spacing w:after="0" w:line="240" w:lineRule="auto"/>
        <w:rPr>
          <w:rFonts w:ascii="Times New Roman" w:hAnsi="Times New Roman" w:cs="Times New Roman"/>
          <w:color w:val="000000"/>
          <w:sz w:val="28"/>
          <w:szCs w:val="28"/>
        </w:rPr>
      </w:pPr>
      <w:r w:rsidRPr="00D36BEF">
        <w:rPr>
          <w:rFonts w:ascii="Times New Roman" w:hAnsi="Times New Roman" w:cs="Times New Roman"/>
          <w:color w:val="000000"/>
          <w:sz w:val="28"/>
          <w:szCs w:val="28"/>
        </w:rPr>
        <w:t xml:space="preserve">г. </w:t>
      </w:r>
      <w:r>
        <w:rPr>
          <w:rFonts w:ascii="Times New Roman" w:hAnsi="Times New Roman" w:cs="Times New Roman"/>
          <w:color w:val="000000"/>
          <w:sz w:val="28"/>
          <w:szCs w:val="28"/>
        </w:rPr>
        <w:t>Самара</w:t>
      </w:r>
      <w:r w:rsidRPr="00D36BEF">
        <w:rPr>
          <w:rFonts w:ascii="Times New Roman" w:hAnsi="Times New Roman" w:cs="Times New Roman"/>
          <w:color w:val="000000"/>
          <w:sz w:val="28"/>
          <w:szCs w:val="28"/>
        </w:rPr>
        <w:tab/>
      </w:r>
      <w:r w:rsidRPr="00D36BEF">
        <w:rPr>
          <w:rFonts w:ascii="Times New Roman" w:hAnsi="Times New Roman" w:cs="Times New Roman"/>
          <w:color w:val="000000"/>
          <w:sz w:val="28"/>
          <w:szCs w:val="28"/>
        </w:rPr>
        <w:tab/>
      </w:r>
      <w:r w:rsidRPr="00D36BEF">
        <w:rPr>
          <w:rFonts w:ascii="Times New Roman" w:hAnsi="Times New Roman" w:cs="Times New Roman"/>
          <w:color w:val="000000"/>
          <w:sz w:val="28"/>
          <w:szCs w:val="28"/>
        </w:rPr>
        <w:tab/>
      </w:r>
      <w:r w:rsidRPr="00D36BEF">
        <w:rPr>
          <w:rFonts w:ascii="Times New Roman" w:hAnsi="Times New Roman" w:cs="Times New Roman"/>
          <w:color w:val="000000"/>
          <w:sz w:val="28"/>
          <w:szCs w:val="28"/>
        </w:rPr>
        <w:tab/>
      </w:r>
      <w:r w:rsidRPr="00D36BEF">
        <w:rPr>
          <w:rFonts w:ascii="Times New Roman" w:hAnsi="Times New Roman" w:cs="Times New Roman"/>
          <w:color w:val="000000"/>
          <w:sz w:val="28"/>
          <w:szCs w:val="28"/>
        </w:rPr>
        <w:tab/>
      </w:r>
      <w:r w:rsidRPr="00D36BEF">
        <w:rPr>
          <w:rFonts w:ascii="Times New Roman" w:hAnsi="Times New Roman" w:cs="Times New Roman"/>
          <w:color w:val="000000"/>
          <w:sz w:val="28"/>
          <w:szCs w:val="28"/>
        </w:rPr>
        <w:tab/>
      </w:r>
      <w:r w:rsidRPr="00D36BEF">
        <w:rPr>
          <w:rFonts w:ascii="Times New Roman" w:hAnsi="Times New Roman" w:cs="Times New Roman"/>
          <w:color w:val="000000"/>
          <w:sz w:val="28"/>
          <w:szCs w:val="28"/>
        </w:rPr>
        <w:tab/>
        <w:t xml:space="preserve">   «____» ____________ 20__ г.</w:t>
      </w:r>
    </w:p>
    <w:p w:rsidR="00D36BEF" w:rsidRPr="00D36BEF" w:rsidRDefault="00D36BEF" w:rsidP="00D36BEF">
      <w:pPr>
        <w:spacing w:after="0" w:line="240" w:lineRule="auto"/>
        <w:rPr>
          <w:rFonts w:ascii="Times New Roman" w:hAnsi="Times New Roman" w:cs="Times New Roman"/>
          <w:color w:val="000000"/>
          <w:sz w:val="28"/>
          <w:szCs w:val="28"/>
        </w:rPr>
      </w:pPr>
    </w:p>
    <w:p w:rsidR="00D36BEF" w:rsidRPr="00D36BEF" w:rsidRDefault="00D36BEF" w:rsidP="00D36BEF">
      <w:pPr>
        <w:spacing w:after="0" w:line="240" w:lineRule="auto"/>
        <w:ind w:firstLine="709"/>
        <w:jc w:val="both"/>
        <w:rPr>
          <w:rFonts w:ascii="Times New Roman" w:hAnsi="Times New Roman" w:cs="Times New Roman"/>
          <w:color w:val="000000"/>
          <w:sz w:val="28"/>
          <w:szCs w:val="28"/>
        </w:rPr>
      </w:pPr>
      <w:proofErr w:type="gramStart"/>
      <w:r w:rsidRPr="00D36BEF">
        <w:rPr>
          <w:rFonts w:ascii="Times New Roman" w:hAnsi="Times New Roman" w:cs="Times New Roman"/>
          <w:color w:val="000000"/>
          <w:sz w:val="28"/>
          <w:szCs w:val="28"/>
        </w:rPr>
        <w:t xml:space="preserve">Настоящая расписка о получении документов на участие в аукционе </w:t>
      </w:r>
      <w:r w:rsidRPr="00D36BEF">
        <w:rPr>
          <w:rFonts w:ascii="Times New Roman" w:hAnsi="Times New Roman" w:cs="Times New Roman"/>
          <w:color w:val="000000"/>
          <w:sz w:val="28"/>
          <w:szCs w:val="28"/>
        </w:rPr>
        <w:br/>
        <w:t xml:space="preserve">№ 2/ОАЭ-БППК/16 (далее – аукцион) на право заключения договора поставки бланков строгой отчетности составлена о том, что ОАО «РЖД» приняло, а участник ____________ передал документы в качестве части аукционной заявки, представляемой на бумажном носителе для участия в аукционе </w:t>
      </w:r>
      <w:r w:rsidRPr="00D36BEF">
        <w:rPr>
          <w:rFonts w:ascii="Times New Roman" w:hAnsi="Times New Roman" w:cs="Times New Roman"/>
          <w:color w:val="000000"/>
          <w:sz w:val="28"/>
          <w:szCs w:val="28"/>
        </w:rPr>
        <w:br/>
        <w:t>№ 2/ОАЭ-БППК/16 (далее – аукцион) на право заключения договора поставки бланков строгой отчетности.</w:t>
      </w:r>
      <w:proofErr w:type="gramEnd"/>
    </w:p>
    <w:p w:rsidR="00D36BEF" w:rsidRPr="00D36BEF" w:rsidRDefault="00D36BEF" w:rsidP="00D36BEF">
      <w:pPr>
        <w:spacing w:after="0" w:line="240" w:lineRule="auto"/>
        <w:jc w:val="both"/>
        <w:rPr>
          <w:rFonts w:ascii="Times New Roman" w:hAnsi="Times New Roman" w:cs="Times New Roman"/>
          <w:color w:val="000000"/>
          <w:sz w:val="28"/>
          <w:szCs w:val="28"/>
        </w:rPr>
      </w:pPr>
      <w:r w:rsidRPr="00D36BEF">
        <w:rPr>
          <w:rFonts w:ascii="Times New Roman" w:hAnsi="Times New Roman" w:cs="Times New Roman"/>
          <w:color w:val="000000"/>
          <w:sz w:val="28"/>
          <w:szCs w:val="28"/>
        </w:rPr>
        <w:t>Перечень документов:</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4"/>
        <w:gridCol w:w="8021"/>
        <w:gridCol w:w="1558"/>
      </w:tblGrid>
      <w:tr w:rsidR="00D36BEF" w:rsidRPr="00D36BEF" w:rsidTr="00D36BEF">
        <w:tc>
          <w:tcPr>
            <w:tcW w:w="594" w:type="dxa"/>
            <w:tcBorders>
              <w:top w:val="single" w:sz="4" w:space="0" w:color="auto"/>
              <w:left w:val="single" w:sz="4" w:space="0" w:color="auto"/>
              <w:bottom w:val="single" w:sz="4" w:space="0" w:color="auto"/>
              <w:right w:val="single" w:sz="4" w:space="0" w:color="auto"/>
            </w:tcBorders>
            <w:vAlign w:val="center"/>
          </w:tcPr>
          <w:p w:rsidR="00D36BEF" w:rsidRPr="00D36BEF" w:rsidRDefault="00D36BEF" w:rsidP="00D36BEF">
            <w:pPr>
              <w:spacing w:after="0" w:line="240" w:lineRule="auto"/>
              <w:jc w:val="center"/>
              <w:rPr>
                <w:rFonts w:ascii="Times New Roman" w:hAnsi="Times New Roman" w:cs="Times New Roman"/>
                <w:color w:val="000000"/>
                <w:sz w:val="28"/>
                <w:szCs w:val="28"/>
              </w:rPr>
            </w:pPr>
            <w:r w:rsidRPr="00D36BEF">
              <w:rPr>
                <w:rFonts w:ascii="Times New Roman" w:hAnsi="Times New Roman" w:cs="Times New Roman"/>
                <w:color w:val="000000"/>
                <w:sz w:val="28"/>
                <w:szCs w:val="28"/>
              </w:rPr>
              <w:t xml:space="preserve">№ </w:t>
            </w:r>
            <w:proofErr w:type="gramStart"/>
            <w:r w:rsidRPr="00D36BEF">
              <w:rPr>
                <w:rFonts w:ascii="Times New Roman" w:hAnsi="Times New Roman" w:cs="Times New Roman"/>
                <w:color w:val="000000"/>
                <w:sz w:val="28"/>
                <w:szCs w:val="28"/>
              </w:rPr>
              <w:t>п</w:t>
            </w:r>
            <w:proofErr w:type="gramEnd"/>
            <w:r w:rsidRPr="00D36BEF">
              <w:rPr>
                <w:rFonts w:ascii="Times New Roman" w:hAnsi="Times New Roman" w:cs="Times New Roman"/>
                <w:color w:val="000000"/>
                <w:sz w:val="28"/>
                <w:szCs w:val="28"/>
              </w:rPr>
              <w:t>/п</w:t>
            </w:r>
          </w:p>
        </w:tc>
        <w:tc>
          <w:tcPr>
            <w:tcW w:w="8021" w:type="dxa"/>
            <w:tcBorders>
              <w:top w:val="single" w:sz="4" w:space="0" w:color="auto"/>
              <w:left w:val="single" w:sz="4" w:space="0" w:color="auto"/>
              <w:bottom w:val="single" w:sz="4" w:space="0" w:color="auto"/>
              <w:right w:val="single" w:sz="4" w:space="0" w:color="auto"/>
            </w:tcBorders>
            <w:vAlign w:val="center"/>
          </w:tcPr>
          <w:p w:rsidR="00D36BEF" w:rsidRPr="00D36BEF" w:rsidRDefault="00D36BEF" w:rsidP="00D36BEF">
            <w:pPr>
              <w:spacing w:after="0" w:line="240" w:lineRule="auto"/>
              <w:jc w:val="center"/>
              <w:rPr>
                <w:rFonts w:ascii="Times New Roman" w:hAnsi="Times New Roman" w:cs="Times New Roman"/>
                <w:color w:val="000000"/>
                <w:sz w:val="28"/>
                <w:szCs w:val="28"/>
              </w:rPr>
            </w:pPr>
            <w:r w:rsidRPr="00D36BEF">
              <w:rPr>
                <w:rFonts w:ascii="Times New Roman" w:hAnsi="Times New Roman" w:cs="Times New Roman"/>
                <w:color w:val="000000"/>
                <w:sz w:val="28"/>
                <w:szCs w:val="28"/>
              </w:rPr>
              <w:t>Наименование документа</w:t>
            </w:r>
          </w:p>
        </w:tc>
        <w:tc>
          <w:tcPr>
            <w:tcW w:w="1558" w:type="dxa"/>
            <w:tcBorders>
              <w:top w:val="single" w:sz="4" w:space="0" w:color="auto"/>
              <w:left w:val="single" w:sz="4" w:space="0" w:color="auto"/>
              <w:bottom w:val="single" w:sz="4" w:space="0" w:color="auto"/>
              <w:right w:val="single" w:sz="4" w:space="0" w:color="auto"/>
            </w:tcBorders>
            <w:vAlign w:val="center"/>
          </w:tcPr>
          <w:p w:rsidR="00D36BEF" w:rsidRPr="00D36BEF" w:rsidRDefault="00D36BEF" w:rsidP="00D36BEF">
            <w:pPr>
              <w:spacing w:after="0" w:line="240" w:lineRule="auto"/>
              <w:jc w:val="center"/>
              <w:rPr>
                <w:rFonts w:ascii="Times New Roman" w:hAnsi="Times New Roman" w:cs="Times New Roman"/>
                <w:color w:val="000000"/>
                <w:sz w:val="28"/>
                <w:szCs w:val="28"/>
              </w:rPr>
            </w:pPr>
            <w:r w:rsidRPr="00D36BEF">
              <w:rPr>
                <w:rFonts w:ascii="Times New Roman" w:hAnsi="Times New Roman" w:cs="Times New Roman"/>
                <w:color w:val="000000"/>
                <w:sz w:val="28"/>
                <w:szCs w:val="28"/>
              </w:rPr>
              <w:t>Кол-во страниц</w:t>
            </w:r>
          </w:p>
        </w:tc>
      </w:tr>
      <w:tr w:rsidR="00D36BEF" w:rsidRPr="00D36BEF" w:rsidTr="00D36BEF">
        <w:tc>
          <w:tcPr>
            <w:tcW w:w="594" w:type="dxa"/>
            <w:tcBorders>
              <w:top w:val="single" w:sz="4" w:space="0" w:color="auto"/>
              <w:left w:val="single" w:sz="4" w:space="0" w:color="auto"/>
              <w:bottom w:val="single" w:sz="4" w:space="0" w:color="auto"/>
              <w:right w:val="single" w:sz="4" w:space="0" w:color="auto"/>
            </w:tcBorders>
          </w:tcPr>
          <w:p w:rsidR="00D36BEF" w:rsidRPr="00D36BEF" w:rsidRDefault="00D36BEF" w:rsidP="00D36BEF">
            <w:pPr>
              <w:spacing w:after="0" w:line="240" w:lineRule="auto"/>
              <w:rPr>
                <w:rFonts w:ascii="Times New Roman" w:hAnsi="Times New Roman" w:cs="Times New Roman"/>
                <w:color w:val="000000"/>
                <w:sz w:val="28"/>
                <w:szCs w:val="28"/>
              </w:rPr>
            </w:pPr>
            <w:r w:rsidRPr="00D36BEF">
              <w:rPr>
                <w:rFonts w:ascii="Times New Roman" w:hAnsi="Times New Roman" w:cs="Times New Roman"/>
                <w:color w:val="000000"/>
                <w:sz w:val="28"/>
                <w:szCs w:val="28"/>
              </w:rPr>
              <w:t>1.</w:t>
            </w:r>
          </w:p>
        </w:tc>
        <w:tc>
          <w:tcPr>
            <w:tcW w:w="8021" w:type="dxa"/>
            <w:tcBorders>
              <w:top w:val="single" w:sz="4" w:space="0" w:color="auto"/>
              <w:left w:val="single" w:sz="4" w:space="0" w:color="auto"/>
              <w:bottom w:val="single" w:sz="4" w:space="0" w:color="auto"/>
              <w:right w:val="single" w:sz="4" w:space="0" w:color="auto"/>
            </w:tcBorders>
          </w:tcPr>
          <w:p w:rsidR="00D36BEF" w:rsidRPr="00D36BEF" w:rsidRDefault="00D36BEF" w:rsidP="00D36BEF">
            <w:pPr>
              <w:spacing w:after="0" w:line="240" w:lineRule="auto"/>
              <w:jc w:val="both"/>
              <w:rPr>
                <w:rFonts w:ascii="Times New Roman" w:hAnsi="Times New Roman" w:cs="Times New Roman"/>
                <w:color w:val="000000"/>
                <w:sz w:val="28"/>
                <w:szCs w:val="28"/>
              </w:rPr>
            </w:pPr>
            <w:proofErr w:type="gramStart"/>
            <w:r w:rsidRPr="00D36BEF">
              <w:rPr>
                <w:rFonts w:ascii="Times New Roman" w:hAnsi="Times New Roman" w:cs="Times New Roman"/>
                <w:color w:val="000000"/>
                <w:sz w:val="28"/>
                <w:szCs w:val="28"/>
              </w:rPr>
              <w:t xml:space="preserve">Справка об исполнении налогоплательщиком (плательщиком сборов, налоговым агентом) обязанности по уплате налогов, сборов, пеней, штрафов, процентов, выданная по состоянию на дату не ранее дня опубликования извещения и аукционной документации на сайтах налоговыми органами по форме, утвержденной приказом ФНС России от 21 июля 2014 г. </w:t>
            </w:r>
            <w:r w:rsidRPr="00D36BEF">
              <w:rPr>
                <w:rFonts w:ascii="Times New Roman" w:hAnsi="Times New Roman" w:cs="Times New Roman"/>
                <w:color w:val="000000"/>
                <w:sz w:val="28"/>
                <w:szCs w:val="28"/>
              </w:rPr>
              <w:br/>
              <w:t>№ ММВ-7-8/378@ с учетом внесенных в приказ изменений (оригинал с печатью и подписью уполномоченного лица ИФНС</w:t>
            </w:r>
            <w:proofErr w:type="gramEnd"/>
            <w:r w:rsidRPr="00D36BEF">
              <w:rPr>
                <w:rFonts w:ascii="Times New Roman" w:hAnsi="Times New Roman" w:cs="Times New Roman"/>
                <w:color w:val="000000"/>
                <w:sz w:val="28"/>
                <w:szCs w:val="28"/>
              </w:rPr>
              <w:t xml:space="preserve"> либо нотариально заверенная копия). </w:t>
            </w:r>
          </w:p>
        </w:tc>
        <w:tc>
          <w:tcPr>
            <w:tcW w:w="1558" w:type="dxa"/>
            <w:tcBorders>
              <w:top w:val="single" w:sz="4" w:space="0" w:color="auto"/>
              <w:left w:val="single" w:sz="4" w:space="0" w:color="auto"/>
              <w:bottom w:val="single" w:sz="4" w:space="0" w:color="auto"/>
              <w:right w:val="single" w:sz="4" w:space="0" w:color="auto"/>
            </w:tcBorders>
          </w:tcPr>
          <w:p w:rsidR="00D36BEF" w:rsidRPr="00D36BEF" w:rsidRDefault="00D36BEF" w:rsidP="00D36BEF">
            <w:pPr>
              <w:spacing w:after="0" w:line="240" w:lineRule="auto"/>
              <w:rPr>
                <w:rFonts w:ascii="Times New Roman" w:hAnsi="Times New Roman" w:cs="Times New Roman"/>
                <w:color w:val="000000"/>
                <w:sz w:val="28"/>
                <w:szCs w:val="28"/>
              </w:rPr>
            </w:pPr>
          </w:p>
        </w:tc>
      </w:tr>
      <w:tr w:rsidR="00D36BEF" w:rsidRPr="00D36BEF" w:rsidTr="00D36BEF">
        <w:trPr>
          <w:trHeight w:val="2745"/>
        </w:trPr>
        <w:tc>
          <w:tcPr>
            <w:tcW w:w="594" w:type="dxa"/>
            <w:tcBorders>
              <w:top w:val="single" w:sz="4" w:space="0" w:color="auto"/>
              <w:left w:val="single" w:sz="4" w:space="0" w:color="auto"/>
              <w:bottom w:val="single" w:sz="4" w:space="0" w:color="auto"/>
              <w:right w:val="single" w:sz="4" w:space="0" w:color="auto"/>
            </w:tcBorders>
          </w:tcPr>
          <w:p w:rsidR="00D36BEF" w:rsidRPr="00D36BEF" w:rsidRDefault="00D36BEF" w:rsidP="00D36BEF">
            <w:pPr>
              <w:spacing w:after="0" w:line="240" w:lineRule="auto"/>
              <w:rPr>
                <w:rFonts w:ascii="Times New Roman" w:hAnsi="Times New Roman" w:cs="Times New Roman"/>
                <w:color w:val="000000"/>
                <w:sz w:val="28"/>
                <w:szCs w:val="28"/>
              </w:rPr>
            </w:pPr>
            <w:r w:rsidRPr="00D36BEF">
              <w:rPr>
                <w:rFonts w:ascii="Times New Roman" w:hAnsi="Times New Roman" w:cs="Times New Roman"/>
                <w:color w:val="000000"/>
                <w:sz w:val="28"/>
                <w:szCs w:val="28"/>
              </w:rPr>
              <w:t>2.</w:t>
            </w:r>
          </w:p>
        </w:tc>
        <w:tc>
          <w:tcPr>
            <w:tcW w:w="8021" w:type="dxa"/>
            <w:tcBorders>
              <w:top w:val="single" w:sz="4" w:space="0" w:color="auto"/>
              <w:left w:val="single" w:sz="4" w:space="0" w:color="auto"/>
              <w:bottom w:val="single" w:sz="4" w:space="0" w:color="auto"/>
              <w:right w:val="single" w:sz="4" w:space="0" w:color="auto"/>
            </w:tcBorders>
          </w:tcPr>
          <w:p w:rsidR="00D36BEF" w:rsidRPr="00D36BEF" w:rsidRDefault="00D36BEF" w:rsidP="00D36BEF">
            <w:pPr>
              <w:spacing w:after="0" w:line="240" w:lineRule="auto"/>
              <w:jc w:val="both"/>
              <w:rPr>
                <w:rFonts w:ascii="Times New Roman" w:hAnsi="Times New Roman" w:cs="Times New Roman"/>
                <w:color w:val="000000"/>
                <w:sz w:val="28"/>
                <w:szCs w:val="28"/>
              </w:rPr>
            </w:pPr>
            <w:proofErr w:type="gramStart"/>
            <w:r w:rsidRPr="00D36BEF">
              <w:rPr>
                <w:rFonts w:ascii="Times New Roman" w:hAnsi="Times New Roman" w:cs="Times New Roman"/>
                <w:color w:val="000000"/>
                <w:sz w:val="28"/>
                <w:szCs w:val="28"/>
              </w:rPr>
              <w:t>Справка о состоянии расчетов по налогам, сборам, пеням, штрафам, процентам организаций и индивидуальных предпринимателей, выданная по состоянию на дату не ранее дня опубликования извещения и аукционной документации на сайтах налоговыми органами по форме, утвержденной приказом ФНС России от 5 июня 2015 г. № ММВ-7-17/227@ с учетом внесенных в приказ изменений (оригинал с печатью и подписью уполномоченного лица ИФНС либо нотариально</w:t>
            </w:r>
            <w:proofErr w:type="gramEnd"/>
            <w:r w:rsidRPr="00D36BEF">
              <w:rPr>
                <w:rFonts w:ascii="Times New Roman" w:hAnsi="Times New Roman" w:cs="Times New Roman"/>
                <w:color w:val="000000"/>
                <w:sz w:val="28"/>
                <w:szCs w:val="28"/>
              </w:rPr>
              <w:t xml:space="preserve"> заверенная копия) </w:t>
            </w:r>
            <w:r w:rsidRPr="00D36BEF">
              <w:rPr>
                <w:rFonts w:ascii="Times New Roman" w:hAnsi="Times New Roman" w:cs="Times New Roman"/>
                <w:i/>
                <w:color w:val="000000"/>
                <w:sz w:val="28"/>
                <w:szCs w:val="28"/>
              </w:rPr>
              <w:t>(представляется в случае наличия задолженности).</w:t>
            </w:r>
          </w:p>
        </w:tc>
        <w:tc>
          <w:tcPr>
            <w:tcW w:w="1558" w:type="dxa"/>
            <w:tcBorders>
              <w:top w:val="single" w:sz="4" w:space="0" w:color="auto"/>
              <w:left w:val="single" w:sz="4" w:space="0" w:color="auto"/>
              <w:bottom w:val="single" w:sz="4" w:space="0" w:color="auto"/>
              <w:right w:val="single" w:sz="4" w:space="0" w:color="auto"/>
            </w:tcBorders>
          </w:tcPr>
          <w:p w:rsidR="00D36BEF" w:rsidRPr="00D36BEF" w:rsidRDefault="00D36BEF" w:rsidP="00D36BEF">
            <w:pPr>
              <w:spacing w:after="0" w:line="240" w:lineRule="auto"/>
              <w:rPr>
                <w:rFonts w:ascii="Times New Roman" w:hAnsi="Times New Roman" w:cs="Times New Roman"/>
                <w:color w:val="000000"/>
                <w:sz w:val="28"/>
                <w:szCs w:val="28"/>
              </w:rPr>
            </w:pPr>
          </w:p>
        </w:tc>
      </w:tr>
      <w:tr w:rsidR="00D36BEF" w:rsidRPr="00D36BEF" w:rsidTr="00D36BEF">
        <w:trPr>
          <w:trHeight w:val="150"/>
        </w:trPr>
        <w:tc>
          <w:tcPr>
            <w:tcW w:w="594" w:type="dxa"/>
            <w:tcBorders>
              <w:top w:val="single" w:sz="4" w:space="0" w:color="auto"/>
              <w:left w:val="single" w:sz="4" w:space="0" w:color="auto"/>
              <w:bottom w:val="single" w:sz="4" w:space="0" w:color="auto"/>
              <w:right w:val="single" w:sz="4" w:space="0" w:color="auto"/>
            </w:tcBorders>
          </w:tcPr>
          <w:p w:rsidR="00D36BEF" w:rsidRPr="00D36BEF" w:rsidRDefault="00D36BEF" w:rsidP="00D36BEF">
            <w:pPr>
              <w:spacing w:after="0" w:line="240" w:lineRule="auto"/>
              <w:rPr>
                <w:rFonts w:ascii="Times New Roman" w:hAnsi="Times New Roman" w:cs="Times New Roman"/>
                <w:color w:val="000000"/>
                <w:sz w:val="28"/>
                <w:szCs w:val="28"/>
              </w:rPr>
            </w:pPr>
            <w:r w:rsidRPr="00D36BEF">
              <w:rPr>
                <w:rFonts w:ascii="Times New Roman" w:hAnsi="Times New Roman" w:cs="Times New Roman"/>
                <w:color w:val="000000"/>
                <w:sz w:val="28"/>
                <w:szCs w:val="28"/>
              </w:rPr>
              <w:t>3.</w:t>
            </w:r>
          </w:p>
        </w:tc>
        <w:tc>
          <w:tcPr>
            <w:tcW w:w="8021" w:type="dxa"/>
            <w:tcBorders>
              <w:top w:val="single" w:sz="4" w:space="0" w:color="auto"/>
              <w:left w:val="single" w:sz="4" w:space="0" w:color="auto"/>
              <w:bottom w:val="single" w:sz="4" w:space="0" w:color="auto"/>
              <w:right w:val="single" w:sz="4" w:space="0" w:color="auto"/>
            </w:tcBorders>
          </w:tcPr>
          <w:p w:rsidR="00D36BEF" w:rsidRPr="00D36BEF" w:rsidRDefault="00D36BEF" w:rsidP="00D36BEF">
            <w:pPr>
              <w:spacing w:after="0" w:line="240" w:lineRule="auto"/>
              <w:jc w:val="both"/>
              <w:rPr>
                <w:rFonts w:ascii="Times New Roman" w:hAnsi="Times New Roman" w:cs="Times New Roman"/>
                <w:color w:val="000000"/>
                <w:sz w:val="28"/>
                <w:szCs w:val="28"/>
              </w:rPr>
            </w:pPr>
            <w:proofErr w:type="gramStart"/>
            <w:r w:rsidRPr="00D36BEF">
              <w:rPr>
                <w:rFonts w:ascii="Times New Roman" w:hAnsi="Times New Roman" w:cs="Times New Roman"/>
                <w:sz w:val="28"/>
                <w:szCs w:val="28"/>
              </w:rPr>
              <w:t>Р</w:t>
            </w:r>
            <w:r w:rsidRPr="00D36BEF">
              <w:rPr>
                <w:rFonts w:ascii="Times New Roman" w:hAnsi="Times New Roman" w:cs="Times New Roman"/>
                <w:bCs/>
                <w:sz w:val="28"/>
                <w:szCs w:val="28"/>
              </w:rPr>
              <w:t xml:space="preserve">ешение суда, вступившее в законную силу, о признании обязанности заявителя по уплате недоимки по налогам, сборам, задолженности по иным обязательным платежам в бюджеты бюджетной системы Российской Федерации исполненной или решения компетентного органа, которым указанные суммы признаны безнадежными к взысканию в соответствии с законодательством Российской Федерации о налогах и сборах, дополнительно представляется соответствующее решение (копия, заверенная участником) </w:t>
            </w:r>
            <w:r w:rsidRPr="00D36BEF">
              <w:rPr>
                <w:rFonts w:ascii="Times New Roman" w:hAnsi="Times New Roman" w:cs="Times New Roman"/>
                <w:bCs/>
                <w:i/>
                <w:sz w:val="28"/>
                <w:szCs w:val="28"/>
              </w:rPr>
              <w:t xml:space="preserve">(предоставляется при наличии) </w:t>
            </w:r>
            <w:proofErr w:type="gramEnd"/>
          </w:p>
        </w:tc>
        <w:tc>
          <w:tcPr>
            <w:tcW w:w="1558" w:type="dxa"/>
            <w:tcBorders>
              <w:top w:val="single" w:sz="4" w:space="0" w:color="auto"/>
              <w:left w:val="single" w:sz="4" w:space="0" w:color="auto"/>
              <w:bottom w:val="single" w:sz="4" w:space="0" w:color="auto"/>
              <w:right w:val="single" w:sz="4" w:space="0" w:color="auto"/>
            </w:tcBorders>
          </w:tcPr>
          <w:p w:rsidR="00D36BEF" w:rsidRPr="00D36BEF" w:rsidRDefault="00D36BEF" w:rsidP="00D36BEF">
            <w:pPr>
              <w:spacing w:after="0" w:line="240" w:lineRule="auto"/>
              <w:rPr>
                <w:rFonts w:ascii="Times New Roman" w:hAnsi="Times New Roman" w:cs="Times New Roman"/>
                <w:color w:val="000000"/>
                <w:sz w:val="28"/>
                <w:szCs w:val="28"/>
              </w:rPr>
            </w:pPr>
          </w:p>
        </w:tc>
      </w:tr>
    </w:tbl>
    <w:p w:rsidR="00D36BEF" w:rsidRPr="00D36BEF" w:rsidRDefault="00D36BEF" w:rsidP="00D36BEF">
      <w:pPr>
        <w:spacing w:after="0" w:line="240" w:lineRule="auto"/>
        <w:ind w:firstLine="720"/>
        <w:jc w:val="both"/>
        <w:rPr>
          <w:rFonts w:ascii="Times New Roman" w:hAnsi="Times New Roman" w:cs="Times New Roman"/>
          <w:color w:val="000000"/>
          <w:sz w:val="28"/>
          <w:szCs w:val="28"/>
        </w:rPr>
      </w:pPr>
      <w:r w:rsidRPr="00D36BEF">
        <w:rPr>
          <w:rFonts w:ascii="Times New Roman" w:hAnsi="Times New Roman" w:cs="Times New Roman"/>
          <w:color w:val="000000"/>
          <w:sz w:val="28"/>
          <w:szCs w:val="28"/>
        </w:rPr>
        <w:lastRenderedPageBreak/>
        <w:t>Рассмотрение представленных в составе аукционной заявки</w:t>
      </w:r>
      <w:r w:rsidRPr="00D36BEF">
        <w:rPr>
          <w:rFonts w:ascii="Times New Roman" w:hAnsi="Times New Roman" w:cs="Times New Roman"/>
          <w:color w:val="000000"/>
          <w:sz w:val="28"/>
          <w:szCs w:val="28"/>
          <w:u w:val="single"/>
        </w:rPr>
        <w:t xml:space="preserve"> (наименование участника)</w:t>
      </w:r>
      <w:r w:rsidRPr="00D36BEF">
        <w:rPr>
          <w:rFonts w:ascii="Times New Roman" w:hAnsi="Times New Roman" w:cs="Times New Roman"/>
          <w:color w:val="000000"/>
          <w:sz w:val="28"/>
          <w:szCs w:val="28"/>
        </w:rPr>
        <w:t xml:space="preserve"> документов осуществляется в порядке, предусмотренном аукционной документацией.</w:t>
      </w:r>
    </w:p>
    <w:p w:rsidR="00D36BEF" w:rsidRPr="00D36BEF" w:rsidRDefault="00D36BEF" w:rsidP="00D36BEF">
      <w:pPr>
        <w:spacing w:after="0" w:line="240" w:lineRule="auto"/>
        <w:rPr>
          <w:rFonts w:ascii="Times New Roman" w:hAnsi="Times New Roman" w:cs="Times New Roman"/>
          <w:color w:val="000000"/>
          <w:sz w:val="28"/>
          <w:szCs w:val="28"/>
        </w:rPr>
      </w:pPr>
    </w:p>
    <w:tbl>
      <w:tblPr>
        <w:tblW w:w="0" w:type="auto"/>
        <w:tblLook w:val="01E0" w:firstRow="1" w:lastRow="1" w:firstColumn="1" w:lastColumn="1" w:noHBand="0" w:noVBand="0"/>
      </w:tblPr>
      <w:tblGrid>
        <w:gridCol w:w="4785"/>
        <w:gridCol w:w="4786"/>
      </w:tblGrid>
      <w:tr w:rsidR="00D36BEF" w:rsidRPr="00D36BEF" w:rsidTr="00C129AC">
        <w:tc>
          <w:tcPr>
            <w:tcW w:w="4785" w:type="dxa"/>
          </w:tcPr>
          <w:p w:rsidR="00D36BEF" w:rsidRPr="00D36BEF" w:rsidRDefault="00D36BEF" w:rsidP="00D36BEF">
            <w:pPr>
              <w:spacing w:after="0" w:line="240" w:lineRule="auto"/>
              <w:jc w:val="center"/>
              <w:rPr>
                <w:rFonts w:ascii="Times New Roman" w:hAnsi="Times New Roman" w:cs="Times New Roman"/>
                <w:color w:val="000000"/>
                <w:sz w:val="28"/>
                <w:szCs w:val="28"/>
              </w:rPr>
            </w:pPr>
            <w:r w:rsidRPr="00D36BEF">
              <w:rPr>
                <w:rFonts w:ascii="Times New Roman" w:hAnsi="Times New Roman" w:cs="Times New Roman"/>
                <w:color w:val="000000"/>
                <w:sz w:val="28"/>
                <w:szCs w:val="28"/>
              </w:rPr>
              <w:t>Принял ___________________________</w:t>
            </w:r>
          </w:p>
        </w:tc>
        <w:tc>
          <w:tcPr>
            <w:tcW w:w="4786" w:type="dxa"/>
          </w:tcPr>
          <w:p w:rsidR="00D36BEF" w:rsidRPr="00D36BEF" w:rsidRDefault="00D36BEF" w:rsidP="00D36BEF">
            <w:pPr>
              <w:spacing w:after="0" w:line="240" w:lineRule="auto"/>
              <w:jc w:val="center"/>
              <w:rPr>
                <w:rFonts w:ascii="Times New Roman" w:hAnsi="Times New Roman" w:cs="Times New Roman"/>
                <w:color w:val="000000"/>
                <w:sz w:val="28"/>
                <w:szCs w:val="28"/>
              </w:rPr>
            </w:pPr>
            <w:r w:rsidRPr="00D36BEF">
              <w:rPr>
                <w:rFonts w:ascii="Times New Roman" w:hAnsi="Times New Roman" w:cs="Times New Roman"/>
                <w:color w:val="000000"/>
                <w:sz w:val="28"/>
                <w:szCs w:val="28"/>
              </w:rPr>
              <w:t>Сдал ____________________________</w:t>
            </w:r>
          </w:p>
        </w:tc>
      </w:tr>
      <w:tr w:rsidR="00D36BEF" w:rsidRPr="00D36BEF" w:rsidTr="00C129AC">
        <w:tc>
          <w:tcPr>
            <w:tcW w:w="4785" w:type="dxa"/>
          </w:tcPr>
          <w:p w:rsidR="00D36BEF" w:rsidRPr="00D36BEF" w:rsidRDefault="00D36BEF" w:rsidP="00D36BEF">
            <w:pPr>
              <w:spacing w:after="0" w:line="240" w:lineRule="auto"/>
              <w:jc w:val="center"/>
              <w:rPr>
                <w:rFonts w:ascii="Times New Roman" w:hAnsi="Times New Roman" w:cs="Times New Roman"/>
                <w:color w:val="000000"/>
                <w:sz w:val="28"/>
                <w:szCs w:val="28"/>
              </w:rPr>
            </w:pPr>
            <w:r w:rsidRPr="00D36BEF">
              <w:rPr>
                <w:rFonts w:ascii="Times New Roman" w:hAnsi="Times New Roman" w:cs="Times New Roman"/>
                <w:color w:val="000000"/>
                <w:sz w:val="28"/>
                <w:szCs w:val="28"/>
              </w:rPr>
              <w:t>От имени ОАО «РЖД»</w:t>
            </w:r>
          </w:p>
        </w:tc>
        <w:tc>
          <w:tcPr>
            <w:tcW w:w="4786" w:type="dxa"/>
          </w:tcPr>
          <w:p w:rsidR="00D36BEF" w:rsidRPr="00D36BEF" w:rsidRDefault="00D36BEF" w:rsidP="00D36BEF">
            <w:pPr>
              <w:spacing w:after="0" w:line="240" w:lineRule="auto"/>
              <w:jc w:val="center"/>
              <w:rPr>
                <w:rFonts w:ascii="Times New Roman" w:hAnsi="Times New Roman" w:cs="Times New Roman"/>
                <w:color w:val="000000"/>
                <w:sz w:val="28"/>
                <w:szCs w:val="28"/>
              </w:rPr>
            </w:pPr>
            <w:r w:rsidRPr="00D36BEF">
              <w:rPr>
                <w:rFonts w:ascii="Times New Roman" w:hAnsi="Times New Roman" w:cs="Times New Roman"/>
                <w:color w:val="000000"/>
                <w:sz w:val="28"/>
                <w:szCs w:val="28"/>
              </w:rPr>
              <w:t>От имени участника</w:t>
            </w:r>
          </w:p>
        </w:tc>
      </w:tr>
    </w:tbl>
    <w:p w:rsidR="006C5B76" w:rsidRPr="00D36BEF" w:rsidRDefault="006C5B76" w:rsidP="00D36BEF">
      <w:pPr>
        <w:spacing w:after="0" w:line="240" w:lineRule="auto"/>
        <w:ind w:firstLine="709"/>
        <w:jc w:val="both"/>
        <w:rPr>
          <w:rFonts w:ascii="Times New Roman" w:eastAsia="Times New Roman" w:hAnsi="Times New Roman" w:cs="Times New Roman"/>
          <w:sz w:val="28"/>
          <w:szCs w:val="28"/>
          <w:lang w:eastAsia="ru-RU"/>
        </w:rPr>
      </w:pPr>
    </w:p>
    <w:sectPr w:rsidR="006C5B76" w:rsidRPr="00D36BEF" w:rsidSect="0007244E">
      <w:pgSz w:w="11906" w:h="16838"/>
      <w:pgMar w:top="1134" w:right="850" w:bottom="851" w:left="85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2A02" w:rsidRDefault="00922A02" w:rsidP="006C5B76">
      <w:pPr>
        <w:spacing w:after="0" w:line="240" w:lineRule="auto"/>
      </w:pPr>
      <w:r>
        <w:separator/>
      </w:r>
    </w:p>
  </w:endnote>
  <w:endnote w:type="continuationSeparator" w:id="0">
    <w:p w:rsidR="00922A02" w:rsidRDefault="00922A02" w:rsidP="006C5B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TimesNewRomanPS-BoldMT">
    <w:panose1 w:val="00000000000000000000"/>
    <w:charset w:val="CC"/>
    <w:family w:val="roman"/>
    <w:notTrueType/>
    <w:pitch w:val="default"/>
    <w:sig w:usb0="00000201" w:usb1="00000000" w:usb2="00000000" w:usb3="00000000" w:csb0="00000004" w:csb1="00000000"/>
  </w:font>
  <w:font w:name="RussianRail G Pro">
    <w:altName w:val="Arial"/>
    <w:panose1 w:val="00000000000000000000"/>
    <w:charset w:val="00"/>
    <w:family w:val="modern"/>
    <w:notTrueType/>
    <w:pitch w:val="variable"/>
    <w:sig w:usb0="800002AF" w:usb1="4000204B" w:usb2="00000000" w:usb3="00000000" w:csb0="00000005"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2A02" w:rsidRDefault="00922A02" w:rsidP="006C5B76">
      <w:pPr>
        <w:spacing w:after="0" w:line="240" w:lineRule="auto"/>
      </w:pPr>
      <w:r>
        <w:separator/>
      </w:r>
    </w:p>
  </w:footnote>
  <w:footnote w:type="continuationSeparator" w:id="0">
    <w:p w:rsidR="00922A02" w:rsidRDefault="00922A02" w:rsidP="006C5B76">
      <w:pPr>
        <w:spacing w:after="0" w:line="240" w:lineRule="auto"/>
      </w:pPr>
      <w:r>
        <w:continuationSeparator/>
      </w:r>
    </w:p>
  </w:footnote>
  <w:footnote w:id="1">
    <w:p w:rsidR="00C129AC" w:rsidRDefault="00C129AC" w:rsidP="0007244E">
      <w:pPr>
        <w:pStyle w:val="a3"/>
      </w:pPr>
      <w:r>
        <w:rPr>
          <w:rStyle w:val="a5"/>
        </w:rPr>
        <w:footnoteRef/>
      </w:r>
      <w:r>
        <w:t xml:space="preserve"> Под ценой договора понимается доля от суммы договора, определенного по итогам аукциона.</w:t>
      </w:r>
    </w:p>
  </w:footnote>
  <w:footnote w:id="2">
    <w:p w:rsidR="00C129AC" w:rsidRPr="00FA27A5" w:rsidRDefault="00C129AC" w:rsidP="0007244E">
      <w:pPr>
        <w:pStyle w:val="a3"/>
      </w:pPr>
      <w:r>
        <w:rPr>
          <w:rStyle w:val="a5"/>
        </w:rPr>
        <w:footnoteRef/>
      </w:r>
      <w:r w:rsidRPr="00FA27A5">
        <w:t xml:space="preserve"> </w:t>
      </w:r>
      <w:proofErr w:type="gramStart"/>
      <w:r w:rsidRPr="00FA27A5">
        <w:rPr>
          <w:lang w:val="en-US"/>
        </w:rPr>
        <w:t>PDF</w:t>
      </w:r>
      <w:r w:rsidRPr="00FA27A5">
        <w:t xml:space="preserve"> - </w:t>
      </w:r>
      <w:r w:rsidRPr="00FA27A5">
        <w:rPr>
          <w:lang w:val="en-US"/>
        </w:rPr>
        <w:t>Portable</w:t>
      </w:r>
      <w:r w:rsidRPr="00FA27A5">
        <w:t xml:space="preserve"> </w:t>
      </w:r>
      <w:r w:rsidRPr="00FA27A5">
        <w:rPr>
          <w:lang w:val="en-US"/>
        </w:rPr>
        <w:t>Document</w:t>
      </w:r>
      <w:r w:rsidRPr="00FA27A5">
        <w:t xml:space="preserve"> </w:t>
      </w:r>
      <w:r w:rsidRPr="00FA27A5">
        <w:rPr>
          <w:lang w:val="en-US"/>
        </w:rPr>
        <w:t>Format</w:t>
      </w:r>
      <w:r w:rsidRPr="00FA27A5">
        <w:t xml:space="preserve"> (открытый стандарт </w:t>
      </w:r>
      <w:r w:rsidRPr="00FA27A5">
        <w:rPr>
          <w:lang w:val="en-US"/>
        </w:rPr>
        <w:t>ISO</w:t>
      </w:r>
      <w:r w:rsidRPr="00FA27A5">
        <w:t xml:space="preserve"> 32000) - кроссплатформенный формат электронных документов</w:t>
      </w:r>
      <w:r>
        <w:t>, разработанный</w:t>
      </w:r>
      <w:r w:rsidRPr="005945D6">
        <w:t xml:space="preserve"> фирмой </w:t>
      </w:r>
      <w:proofErr w:type="spellStart"/>
      <w:r w:rsidRPr="005945D6">
        <w:t>Adobe</w:t>
      </w:r>
      <w:proofErr w:type="spellEnd"/>
      <w:r w:rsidRPr="005945D6">
        <w:t xml:space="preserve"> </w:t>
      </w:r>
      <w:proofErr w:type="spellStart"/>
      <w:r w:rsidRPr="005945D6">
        <w:t>Systems</w:t>
      </w:r>
      <w:proofErr w:type="spellEnd"/>
      <w:r>
        <w:t xml:space="preserve"> </w:t>
      </w:r>
      <w:proofErr w:type="spellStart"/>
      <w:r>
        <w:t>Incorpor</w:t>
      </w:r>
      <w:proofErr w:type="spellEnd"/>
      <w:r>
        <w:rPr>
          <w:lang w:val="en-US"/>
        </w:rPr>
        <w:t>a</w:t>
      </w:r>
      <w:proofErr w:type="spellStart"/>
      <w:r>
        <w:t>ted</w:t>
      </w:r>
      <w:proofErr w:type="spellEnd"/>
      <w:r>
        <w:t>.</w:t>
      </w:r>
      <w:proofErr w:type="gramEnd"/>
    </w:p>
  </w:footnote>
  <w:footnote w:id="3">
    <w:p w:rsidR="00C129AC" w:rsidRPr="00B377A4" w:rsidRDefault="00C129AC" w:rsidP="0007244E">
      <w:pPr>
        <w:pStyle w:val="a3"/>
      </w:pPr>
      <w:r>
        <w:rPr>
          <w:rStyle w:val="a5"/>
        </w:rPr>
        <w:footnoteRef/>
      </w:r>
      <w:r>
        <w:t xml:space="preserve"> </w:t>
      </w:r>
      <w:proofErr w:type="gramStart"/>
      <w:r>
        <w:rPr>
          <w:lang w:val="en-US"/>
        </w:rPr>
        <w:t>DPI</w:t>
      </w:r>
      <w:r w:rsidRPr="00B377A4">
        <w:t xml:space="preserve"> – </w:t>
      </w:r>
      <w:r>
        <w:rPr>
          <w:lang w:val="en-US"/>
        </w:rPr>
        <w:t>Dots</w:t>
      </w:r>
      <w:r w:rsidRPr="00B377A4">
        <w:t xml:space="preserve"> </w:t>
      </w:r>
      <w:r>
        <w:rPr>
          <w:lang w:val="en-US"/>
        </w:rPr>
        <w:t>per</w:t>
      </w:r>
      <w:r w:rsidRPr="00B377A4">
        <w:t xml:space="preserve"> </w:t>
      </w:r>
      <w:r>
        <w:rPr>
          <w:lang w:val="en-US"/>
        </w:rPr>
        <w:t>inch</w:t>
      </w:r>
      <w:r w:rsidRPr="00B377A4">
        <w:t xml:space="preserve"> – </w:t>
      </w:r>
      <w:r>
        <w:t>количество точек на линейный дюйм.</w:t>
      </w:r>
      <w:proofErr w:type="gramEnd"/>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47FAD"/>
    <w:multiLevelType w:val="multilevel"/>
    <w:tmpl w:val="F8B4D24E"/>
    <w:lvl w:ilvl="0">
      <w:start w:val="2"/>
      <w:numFmt w:val="decimal"/>
      <w:lvlText w:val="%1."/>
      <w:lvlJc w:val="left"/>
      <w:pPr>
        <w:ind w:left="420" w:hanging="420"/>
      </w:pPr>
      <w:rPr>
        <w:rFonts w:hint="default"/>
      </w:rPr>
    </w:lvl>
    <w:lvl w:ilvl="1">
      <w:start w:val="8"/>
      <w:numFmt w:val="decimal"/>
      <w:lvlText w:val="%1.%2."/>
      <w:lvlJc w:val="left"/>
      <w:pPr>
        <w:ind w:left="1724" w:hanging="720"/>
      </w:pPr>
      <w:rPr>
        <w:rFonts w:hint="default"/>
      </w:rPr>
    </w:lvl>
    <w:lvl w:ilvl="2">
      <w:start w:val="1"/>
      <w:numFmt w:val="decimal"/>
      <w:lvlText w:val="%1.%2.%3."/>
      <w:lvlJc w:val="left"/>
      <w:pPr>
        <w:ind w:left="2728" w:hanging="720"/>
      </w:pPr>
      <w:rPr>
        <w:rFonts w:hint="default"/>
      </w:rPr>
    </w:lvl>
    <w:lvl w:ilvl="3">
      <w:start w:val="1"/>
      <w:numFmt w:val="decimal"/>
      <w:lvlText w:val="%1.%2.%3.%4."/>
      <w:lvlJc w:val="left"/>
      <w:pPr>
        <w:ind w:left="4092" w:hanging="1080"/>
      </w:pPr>
      <w:rPr>
        <w:rFonts w:hint="default"/>
      </w:rPr>
    </w:lvl>
    <w:lvl w:ilvl="4">
      <w:start w:val="1"/>
      <w:numFmt w:val="decimal"/>
      <w:lvlText w:val="%1.%2.%3.%4.%5."/>
      <w:lvlJc w:val="left"/>
      <w:pPr>
        <w:ind w:left="5096" w:hanging="1080"/>
      </w:pPr>
      <w:rPr>
        <w:rFonts w:hint="default"/>
      </w:rPr>
    </w:lvl>
    <w:lvl w:ilvl="5">
      <w:start w:val="1"/>
      <w:numFmt w:val="decimal"/>
      <w:lvlText w:val="%1.%2.%3.%4.%5.%6."/>
      <w:lvlJc w:val="left"/>
      <w:pPr>
        <w:ind w:left="6460" w:hanging="1440"/>
      </w:pPr>
      <w:rPr>
        <w:rFonts w:hint="default"/>
      </w:rPr>
    </w:lvl>
    <w:lvl w:ilvl="6">
      <w:start w:val="1"/>
      <w:numFmt w:val="decimal"/>
      <w:lvlText w:val="%1.%2.%3.%4.%5.%6.%7."/>
      <w:lvlJc w:val="left"/>
      <w:pPr>
        <w:ind w:left="7824" w:hanging="1800"/>
      </w:pPr>
      <w:rPr>
        <w:rFonts w:hint="default"/>
      </w:rPr>
    </w:lvl>
    <w:lvl w:ilvl="7">
      <w:start w:val="1"/>
      <w:numFmt w:val="decimal"/>
      <w:lvlText w:val="%1.%2.%3.%4.%5.%6.%7.%8."/>
      <w:lvlJc w:val="left"/>
      <w:pPr>
        <w:ind w:left="8828" w:hanging="1800"/>
      </w:pPr>
      <w:rPr>
        <w:rFonts w:hint="default"/>
      </w:rPr>
    </w:lvl>
    <w:lvl w:ilvl="8">
      <w:start w:val="1"/>
      <w:numFmt w:val="decimal"/>
      <w:lvlText w:val="%1.%2.%3.%4.%5.%6.%7.%8.%9."/>
      <w:lvlJc w:val="left"/>
      <w:pPr>
        <w:ind w:left="10192" w:hanging="2160"/>
      </w:pPr>
      <w:rPr>
        <w:rFonts w:hint="default"/>
      </w:rPr>
    </w:lvl>
  </w:abstractNum>
  <w:abstractNum w:abstractNumId="1">
    <w:nsid w:val="0923243A"/>
    <w:multiLevelType w:val="multilevel"/>
    <w:tmpl w:val="5984A48C"/>
    <w:lvl w:ilvl="0">
      <w:start w:val="3"/>
      <w:numFmt w:val="decimal"/>
      <w:lvlText w:val="%1."/>
      <w:lvlJc w:val="left"/>
      <w:pPr>
        <w:tabs>
          <w:tab w:val="num" w:pos="705"/>
        </w:tabs>
        <w:ind w:left="705" w:hanging="705"/>
      </w:pPr>
      <w:rPr>
        <w:rFonts w:hint="default"/>
      </w:rPr>
    </w:lvl>
    <w:lvl w:ilvl="1">
      <w:start w:val="1"/>
      <w:numFmt w:val="decimal"/>
      <w:lvlText w:val="%1.%2."/>
      <w:lvlJc w:val="left"/>
      <w:pPr>
        <w:tabs>
          <w:tab w:val="num" w:pos="1260"/>
        </w:tabs>
        <w:ind w:left="1260" w:hanging="720"/>
      </w:pPr>
      <w:rPr>
        <w:rFonts w:hint="default"/>
      </w:rPr>
    </w:lvl>
    <w:lvl w:ilvl="2">
      <w:start w:val="1"/>
      <w:numFmt w:val="decimal"/>
      <w:suff w:val="space"/>
      <w:lvlText w:val="%1.%2.%3."/>
      <w:lvlJc w:val="left"/>
      <w:pPr>
        <w:ind w:left="0" w:firstLine="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
    <w:nsid w:val="0C41411E"/>
    <w:multiLevelType w:val="hybridMultilevel"/>
    <w:tmpl w:val="D27A48E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0EFD2F2B"/>
    <w:multiLevelType w:val="multilevel"/>
    <w:tmpl w:val="69DA3302"/>
    <w:lvl w:ilvl="0">
      <w:start w:val="1"/>
      <w:numFmt w:val="decimal"/>
      <w:lvlText w:val="%1."/>
      <w:lvlJc w:val="left"/>
      <w:pPr>
        <w:ind w:left="648" w:hanging="648"/>
      </w:pPr>
      <w:rPr>
        <w:rFonts w:hint="default"/>
      </w:rPr>
    </w:lvl>
    <w:lvl w:ilvl="1">
      <w:start w:val="3"/>
      <w:numFmt w:val="decimal"/>
      <w:lvlText w:val="%1.%2."/>
      <w:lvlJc w:val="left"/>
      <w:pPr>
        <w:ind w:left="1074" w:hanging="720"/>
      </w:pPr>
      <w:rPr>
        <w:rFonts w:hint="default"/>
      </w:rPr>
    </w:lvl>
    <w:lvl w:ilvl="2">
      <w:start w:val="3"/>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4">
    <w:nsid w:val="0F91563E"/>
    <w:multiLevelType w:val="hybridMultilevel"/>
    <w:tmpl w:val="7512A094"/>
    <w:lvl w:ilvl="0" w:tplc="97D6862A">
      <w:start w:val="1"/>
      <w:numFmt w:val="decimal"/>
      <w:lvlText w:val="%1."/>
      <w:lvlJc w:val="left"/>
      <w:pPr>
        <w:ind w:left="1770" w:hanging="105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1B122C6E"/>
    <w:multiLevelType w:val="multilevel"/>
    <w:tmpl w:val="47A4D3A0"/>
    <w:lvl w:ilvl="0">
      <w:start w:val="1"/>
      <w:numFmt w:val="decimal"/>
      <w:lvlText w:val="%1."/>
      <w:lvlJc w:val="left"/>
      <w:pPr>
        <w:tabs>
          <w:tab w:val="num" w:pos="-180"/>
        </w:tabs>
        <w:ind w:left="540" w:hanging="360"/>
      </w:pPr>
      <w:rPr>
        <w:rFonts w:cs="Times New Roman" w:hint="default"/>
      </w:rPr>
    </w:lvl>
    <w:lvl w:ilvl="1">
      <w:start w:val="1"/>
      <w:numFmt w:val="bullet"/>
      <w:lvlText w:val=""/>
      <w:lvlJc w:val="left"/>
      <w:pPr>
        <w:tabs>
          <w:tab w:val="num" w:pos="0"/>
        </w:tabs>
        <w:ind w:left="1080" w:hanging="720"/>
      </w:pPr>
      <w:rPr>
        <w:rFonts w:ascii="Symbol" w:hAnsi="Symbol" w:hint="default"/>
      </w:rPr>
    </w:lvl>
    <w:lvl w:ilvl="2">
      <w:start w:val="1"/>
      <w:numFmt w:val="decimal"/>
      <w:isLgl/>
      <w:lvlText w:val="%1.%2.%3."/>
      <w:lvlJc w:val="left"/>
      <w:pPr>
        <w:tabs>
          <w:tab w:val="num" w:pos="0"/>
        </w:tabs>
        <w:ind w:left="1080" w:hanging="720"/>
      </w:pPr>
      <w:rPr>
        <w:rFonts w:cs="Times New Roman" w:hint="default"/>
      </w:rPr>
    </w:lvl>
    <w:lvl w:ilvl="3">
      <w:start w:val="1"/>
      <w:numFmt w:val="decimal"/>
      <w:isLgl/>
      <w:lvlText w:val="%1.%2.%3.%4."/>
      <w:lvlJc w:val="left"/>
      <w:pPr>
        <w:tabs>
          <w:tab w:val="num" w:pos="0"/>
        </w:tabs>
        <w:ind w:left="1364" w:hanging="1080"/>
      </w:pPr>
      <w:rPr>
        <w:rFonts w:cs="Times New Roman" w:hint="default"/>
      </w:rPr>
    </w:lvl>
    <w:lvl w:ilvl="4">
      <w:start w:val="1"/>
      <w:numFmt w:val="decimal"/>
      <w:isLgl/>
      <w:lvlText w:val="%1.%2.%3.%4.%5."/>
      <w:lvlJc w:val="left"/>
      <w:pPr>
        <w:tabs>
          <w:tab w:val="num" w:pos="0"/>
        </w:tabs>
        <w:ind w:left="1800" w:hanging="1440"/>
      </w:pPr>
      <w:rPr>
        <w:rFonts w:cs="Times New Roman" w:hint="default"/>
      </w:rPr>
    </w:lvl>
    <w:lvl w:ilvl="5">
      <w:start w:val="1"/>
      <w:numFmt w:val="decimal"/>
      <w:isLgl/>
      <w:lvlText w:val="%1.%2.%3.%4.%5.%6."/>
      <w:lvlJc w:val="left"/>
      <w:pPr>
        <w:tabs>
          <w:tab w:val="num" w:pos="0"/>
        </w:tabs>
        <w:ind w:left="1800" w:hanging="1440"/>
      </w:pPr>
      <w:rPr>
        <w:rFonts w:cs="Times New Roman" w:hint="default"/>
      </w:rPr>
    </w:lvl>
    <w:lvl w:ilvl="6">
      <w:start w:val="1"/>
      <w:numFmt w:val="decimal"/>
      <w:isLgl/>
      <w:lvlText w:val="%1.%2.%3.%4.%5.%6.%7."/>
      <w:lvlJc w:val="left"/>
      <w:pPr>
        <w:tabs>
          <w:tab w:val="num" w:pos="0"/>
        </w:tabs>
        <w:ind w:left="2160" w:hanging="1800"/>
      </w:pPr>
      <w:rPr>
        <w:rFonts w:cs="Times New Roman" w:hint="default"/>
      </w:rPr>
    </w:lvl>
    <w:lvl w:ilvl="7">
      <w:start w:val="1"/>
      <w:numFmt w:val="decimal"/>
      <w:isLgl/>
      <w:lvlText w:val="%1.%2.%3.%4.%5.%6.%7.%8."/>
      <w:lvlJc w:val="left"/>
      <w:pPr>
        <w:tabs>
          <w:tab w:val="num" w:pos="0"/>
        </w:tabs>
        <w:ind w:left="2520" w:hanging="2160"/>
      </w:pPr>
      <w:rPr>
        <w:rFonts w:cs="Times New Roman" w:hint="default"/>
      </w:rPr>
    </w:lvl>
    <w:lvl w:ilvl="8">
      <w:start w:val="1"/>
      <w:numFmt w:val="decimal"/>
      <w:isLgl/>
      <w:lvlText w:val="%1.%2.%3.%4.%5.%6.%7.%8.%9."/>
      <w:lvlJc w:val="left"/>
      <w:pPr>
        <w:tabs>
          <w:tab w:val="num" w:pos="0"/>
        </w:tabs>
        <w:ind w:left="2520" w:hanging="2160"/>
      </w:pPr>
      <w:rPr>
        <w:rFonts w:cs="Times New Roman" w:hint="default"/>
      </w:rPr>
    </w:lvl>
  </w:abstractNum>
  <w:abstractNum w:abstractNumId="6">
    <w:nsid w:val="1D9175BF"/>
    <w:multiLevelType w:val="multilevel"/>
    <w:tmpl w:val="F632A16E"/>
    <w:lvl w:ilvl="0">
      <w:start w:val="1"/>
      <w:numFmt w:val="decimal"/>
      <w:lvlText w:val="%1."/>
      <w:lvlJc w:val="left"/>
      <w:pPr>
        <w:tabs>
          <w:tab w:val="num" w:pos="705"/>
        </w:tabs>
        <w:ind w:left="705" w:hanging="705"/>
      </w:pPr>
      <w:rPr>
        <w:rFonts w:hint="default"/>
      </w:rPr>
    </w:lvl>
    <w:lvl w:ilvl="1">
      <w:start w:val="1"/>
      <w:numFmt w:val="decimal"/>
      <w:lvlText w:val="%1.%2"/>
      <w:lvlJc w:val="left"/>
      <w:pPr>
        <w:tabs>
          <w:tab w:val="num" w:pos="720"/>
        </w:tabs>
        <w:ind w:left="720" w:hanging="720"/>
      </w:pPr>
      <w:rPr>
        <w:rFonts w:ascii="Times New Roman" w:eastAsia="Times New Roman" w:hAnsi="Times New Roman" w:cs="Times New Roman"/>
      </w:rPr>
    </w:lvl>
    <w:lvl w:ilvl="2">
      <w:start w:val="1"/>
      <w:numFmt w:val="decimal"/>
      <w:suff w:val="space"/>
      <w:lvlText w:val="%1.%2.%3."/>
      <w:lvlJc w:val="left"/>
      <w:pPr>
        <w:ind w:left="0" w:firstLine="0"/>
      </w:pPr>
      <w:rPr>
        <w:rFonts w:ascii="Times New Roman" w:eastAsia="Times New Roman" w:hAnsi="Times New Roman" w:cs="Times New Roman"/>
        <w:b w:val="0"/>
        <w:i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
    <w:nsid w:val="1F792207"/>
    <w:multiLevelType w:val="multilevel"/>
    <w:tmpl w:val="46D6EB9A"/>
    <w:lvl w:ilvl="0">
      <w:start w:val="1"/>
      <w:numFmt w:val="decimal"/>
      <w:lvlText w:val="%1."/>
      <w:lvlJc w:val="left"/>
      <w:pPr>
        <w:ind w:left="1070" w:hanging="360"/>
      </w:pPr>
      <w:rPr>
        <w:rFonts w:hint="default"/>
      </w:rPr>
    </w:lvl>
    <w:lvl w:ilvl="1">
      <w:start w:val="1"/>
      <w:numFmt w:val="decimal"/>
      <w:isLgl/>
      <w:lvlText w:val="%1.%2."/>
      <w:lvlJc w:val="left"/>
      <w:pPr>
        <w:ind w:left="1145" w:hanging="720"/>
      </w:pPr>
      <w:rPr>
        <w:rFonts w:hint="default"/>
        <w:b/>
      </w:rPr>
    </w:lvl>
    <w:lvl w:ilvl="2">
      <w:start w:val="1"/>
      <w:numFmt w:val="decimal"/>
      <w:isLgl/>
      <w:lvlText w:val="%1.%2.%3."/>
      <w:lvlJc w:val="left"/>
      <w:pPr>
        <w:ind w:left="1080" w:hanging="720"/>
      </w:pPr>
      <w:rPr>
        <w:rFonts w:hint="default"/>
        <w:b w:val="0"/>
        <w:i w:val="0"/>
      </w:rPr>
    </w:lvl>
    <w:lvl w:ilvl="3">
      <w:start w:val="1"/>
      <w:numFmt w:val="decimal"/>
      <w:isLgl/>
      <w:lvlText w:val="%1.%2.%3.%4."/>
      <w:lvlJc w:val="left"/>
      <w:pPr>
        <w:ind w:left="179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nsid w:val="23F35FC7"/>
    <w:multiLevelType w:val="hybridMultilevel"/>
    <w:tmpl w:val="D14E5034"/>
    <w:lvl w:ilvl="0" w:tplc="E39A2D9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2AB46AE5"/>
    <w:multiLevelType w:val="hybridMultilevel"/>
    <w:tmpl w:val="67FCB44A"/>
    <w:lvl w:ilvl="0" w:tplc="C93E0606">
      <w:start w:val="1"/>
      <w:numFmt w:val="bullet"/>
      <w:lvlText w:val=""/>
      <w:lvlJc w:val="left"/>
      <w:pPr>
        <w:tabs>
          <w:tab w:val="num" w:pos="1800"/>
        </w:tabs>
        <w:ind w:left="1800" w:hanging="360"/>
      </w:pPr>
      <w:rPr>
        <w:rFonts w:ascii="Symbol" w:hAnsi="Symbol" w:hint="default"/>
        <w:color w:val="auto"/>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2D2B78E6"/>
    <w:multiLevelType w:val="multilevel"/>
    <w:tmpl w:val="C72A320A"/>
    <w:lvl w:ilvl="0">
      <w:start w:val="2"/>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338B29C7"/>
    <w:multiLevelType w:val="multilevel"/>
    <w:tmpl w:val="82C8B4C6"/>
    <w:lvl w:ilvl="0">
      <w:start w:val="1"/>
      <w:numFmt w:val="decimal"/>
      <w:lvlText w:val="%1."/>
      <w:lvlJc w:val="left"/>
      <w:pPr>
        <w:tabs>
          <w:tab w:val="num" w:pos="624"/>
        </w:tabs>
        <w:ind w:left="624" w:hanging="624"/>
      </w:pPr>
      <w:rPr>
        <w:rFonts w:hint="default"/>
      </w:rPr>
    </w:lvl>
    <w:lvl w:ilvl="1">
      <w:start w:val="5"/>
      <w:numFmt w:val="decimal"/>
      <w:lvlText w:val="%1.%2."/>
      <w:lvlJc w:val="left"/>
      <w:pPr>
        <w:tabs>
          <w:tab w:val="num" w:pos="990"/>
        </w:tabs>
        <w:ind w:left="990" w:hanging="720"/>
      </w:pPr>
      <w:rPr>
        <w:rFonts w:hint="default"/>
      </w:rPr>
    </w:lvl>
    <w:lvl w:ilvl="2">
      <w:start w:val="3"/>
      <w:numFmt w:val="decimal"/>
      <w:lvlText w:val="%1.%2.%3."/>
      <w:lvlJc w:val="left"/>
      <w:pPr>
        <w:tabs>
          <w:tab w:val="num" w:pos="1997"/>
        </w:tabs>
        <w:ind w:left="1997" w:hanging="720"/>
      </w:pPr>
      <w:rPr>
        <w:rFonts w:hint="default"/>
        <w:b w:val="0"/>
      </w:rPr>
    </w:lvl>
    <w:lvl w:ilvl="3">
      <w:start w:val="1"/>
      <w:numFmt w:val="decimal"/>
      <w:lvlText w:val="%1.%2.%3.%4."/>
      <w:lvlJc w:val="left"/>
      <w:pPr>
        <w:tabs>
          <w:tab w:val="num" w:pos="1890"/>
        </w:tabs>
        <w:ind w:left="1890" w:hanging="1080"/>
      </w:pPr>
      <w:rPr>
        <w:rFonts w:hint="default"/>
      </w:rPr>
    </w:lvl>
    <w:lvl w:ilvl="4">
      <w:start w:val="1"/>
      <w:numFmt w:val="decimal"/>
      <w:lvlText w:val="%1.%2.%3.%4.%5."/>
      <w:lvlJc w:val="left"/>
      <w:pPr>
        <w:tabs>
          <w:tab w:val="num" w:pos="2160"/>
        </w:tabs>
        <w:ind w:left="2160" w:hanging="1080"/>
      </w:pPr>
      <w:rPr>
        <w:rFonts w:hint="default"/>
      </w:rPr>
    </w:lvl>
    <w:lvl w:ilvl="5">
      <w:start w:val="1"/>
      <w:numFmt w:val="decimal"/>
      <w:lvlText w:val="%1.%2.%3.%4.%5.%6."/>
      <w:lvlJc w:val="left"/>
      <w:pPr>
        <w:tabs>
          <w:tab w:val="num" w:pos="2790"/>
        </w:tabs>
        <w:ind w:left="2790" w:hanging="1440"/>
      </w:pPr>
      <w:rPr>
        <w:rFonts w:hint="default"/>
      </w:rPr>
    </w:lvl>
    <w:lvl w:ilvl="6">
      <w:start w:val="1"/>
      <w:numFmt w:val="decimal"/>
      <w:lvlText w:val="%1.%2.%3.%4.%5.%6.%7."/>
      <w:lvlJc w:val="left"/>
      <w:pPr>
        <w:tabs>
          <w:tab w:val="num" w:pos="3060"/>
        </w:tabs>
        <w:ind w:left="3060" w:hanging="1440"/>
      </w:pPr>
      <w:rPr>
        <w:rFonts w:hint="default"/>
      </w:rPr>
    </w:lvl>
    <w:lvl w:ilvl="7">
      <w:start w:val="1"/>
      <w:numFmt w:val="decimal"/>
      <w:lvlText w:val="%1.%2.%3.%4.%5.%6.%7.%8."/>
      <w:lvlJc w:val="left"/>
      <w:pPr>
        <w:tabs>
          <w:tab w:val="num" w:pos="3690"/>
        </w:tabs>
        <w:ind w:left="3690" w:hanging="1800"/>
      </w:pPr>
      <w:rPr>
        <w:rFonts w:hint="default"/>
      </w:rPr>
    </w:lvl>
    <w:lvl w:ilvl="8">
      <w:start w:val="1"/>
      <w:numFmt w:val="decimal"/>
      <w:lvlText w:val="%1.%2.%3.%4.%5.%6.%7.%8.%9."/>
      <w:lvlJc w:val="left"/>
      <w:pPr>
        <w:tabs>
          <w:tab w:val="num" w:pos="4320"/>
        </w:tabs>
        <w:ind w:left="4320" w:hanging="2160"/>
      </w:pPr>
      <w:rPr>
        <w:rFonts w:hint="default"/>
      </w:rPr>
    </w:lvl>
  </w:abstractNum>
  <w:abstractNum w:abstractNumId="12">
    <w:nsid w:val="36B27738"/>
    <w:multiLevelType w:val="hybridMultilevel"/>
    <w:tmpl w:val="FF424C22"/>
    <w:lvl w:ilvl="0" w:tplc="BC00C6F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C11180D"/>
    <w:multiLevelType w:val="hybridMultilevel"/>
    <w:tmpl w:val="005C3E0E"/>
    <w:lvl w:ilvl="0" w:tplc="40382DD8">
      <w:start w:val="1"/>
      <w:numFmt w:val="decimal"/>
      <w:lvlText w:val="%1."/>
      <w:lvlJc w:val="left"/>
      <w:pPr>
        <w:ind w:left="501" w:hanging="360"/>
      </w:pPr>
      <w:rPr>
        <w:rFonts w:cs="Times New Roman" w:hint="default"/>
      </w:rPr>
    </w:lvl>
    <w:lvl w:ilvl="1" w:tplc="04190019" w:tentative="1">
      <w:start w:val="1"/>
      <w:numFmt w:val="lowerLetter"/>
      <w:lvlText w:val="%2."/>
      <w:lvlJc w:val="left"/>
      <w:pPr>
        <w:ind w:left="1221" w:hanging="360"/>
      </w:pPr>
      <w:rPr>
        <w:rFonts w:cs="Times New Roman"/>
      </w:rPr>
    </w:lvl>
    <w:lvl w:ilvl="2" w:tplc="0419001B" w:tentative="1">
      <w:start w:val="1"/>
      <w:numFmt w:val="lowerRoman"/>
      <w:lvlText w:val="%3."/>
      <w:lvlJc w:val="right"/>
      <w:pPr>
        <w:ind w:left="1941" w:hanging="180"/>
      </w:pPr>
      <w:rPr>
        <w:rFonts w:cs="Times New Roman"/>
      </w:rPr>
    </w:lvl>
    <w:lvl w:ilvl="3" w:tplc="0419000F" w:tentative="1">
      <w:start w:val="1"/>
      <w:numFmt w:val="decimal"/>
      <w:lvlText w:val="%4."/>
      <w:lvlJc w:val="left"/>
      <w:pPr>
        <w:ind w:left="2661" w:hanging="360"/>
      </w:pPr>
      <w:rPr>
        <w:rFonts w:cs="Times New Roman"/>
      </w:rPr>
    </w:lvl>
    <w:lvl w:ilvl="4" w:tplc="04190019" w:tentative="1">
      <w:start w:val="1"/>
      <w:numFmt w:val="lowerLetter"/>
      <w:lvlText w:val="%5."/>
      <w:lvlJc w:val="left"/>
      <w:pPr>
        <w:ind w:left="3381" w:hanging="360"/>
      </w:pPr>
      <w:rPr>
        <w:rFonts w:cs="Times New Roman"/>
      </w:rPr>
    </w:lvl>
    <w:lvl w:ilvl="5" w:tplc="0419001B" w:tentative="1">
      <w:start w:val="1"/>
      <w:numFmt w:val="lowerRoman"/>
      <w:lvlText w:val="%6."/>
      <w:lvlJc w:val="right"/>
      <w:pPr>
        <w:ind w:left="4101" w:hanging="180"/>
      </w:pPr>
      <w:rPr>
        <w:rFonts w:cs="Times New Roman"/>
      </w:rPr>
    </w:lvl>
    <w:lvl w:ilvl="6" w:tplc="0419000F" w:tentative="1">
      <w:start w:val="1"/>
      <w:numFmt w:val="decimal"/>
      <w:lvlText w:val="%7."/>
      <w:lvlJc w:val="left"/>
      <w:pPr>
        <w:ind w:left="4821" w:hanging="360"/>
      </w:pPr>
      <w:rPr>
        <w:rFonts w:cs="Times New Roman"/>
      </w:rPr>
    </w:lvl>
    <w:lvl w:ilvl="7" w:tplc="04190019" w:tentative="1">
      <w:start w:val="1"/>
      <w:numFmt w:val="lowerLetter"/>
      <w:lvlText w:val="%8."/>
      <w:lvlJc w:val="left"/>
      <w:pPr>
        <w:ind w:left="5541" w:hanging="360"/>
      </w:pPr>
      <w:rPr>
        <w:rFonts w:cs="Times New Roman"/>
      </w:rPr>
    </w:lvl>
    <w:lvl w:ilvl="8" w:tplc="0419001B" w:tentative="1">
      <w:start w:val="1"/>
      <w:numFmt w:val="lowerRoman"/>
      <w:lvlText w:val="%9."/>
      <w:lvlJc w:val="right"/>
      <w:pPr>
        <w:ind w:left="6261" w:hanging="180"/>
      </w:pPr>
      <w:rPr>
        <w:rFonts w:cs="Times New Roman"/>
      </w:rPr>
    </w:lvl>
  </w:abstractNum>
  <w:abstractNum w:abstractNumId="14">
    <w:nsid w:val="42AD18C4"/>
    <w:multiLevelType w:val="hybridMultilevel"/>
    <w:tmpl w:val="3B06A622"/>
    <w:lvl w:ilvl="0" w:tplc="62C21650">
      <w:start w:val="1"/>
      <w:numFmt w:val="decimal"/>
      <w:lvlText w:val="%1."/>
      <w:lvlJc w:val="left"/>
      <w:pPr>
        <w:ind w:left="1212"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44F1052D"/>
    <w:multiLevelType w:val="multilevel"/>
    <w:tmpl w:val="9D403D40"/>
    <w:lvl w:ilvl="0">
      <w:start w:val="1"/>
      <w:numFmt w:val="decimal"/>
      <w:lvlText w:val="%1."/>
      <w:lvlJc w:val="left"/>
      <w:pPr>
        <w:tabs>
          <w:tab w:val="num" w:pos="624"/>
        </w:tabs>
        <w:ind w:left="624" w:hanging="624"/>
      </w:pPr>
      <w:rPr>
        <w:rFonts w:hint="default"/>
      </w:rPr>
    </w:lvl>
    <w:lvl w:ilvl="1">
      <w:start w:val="6"/>
      <w:numFmt w:val="decimal"/>
      <w:lvlText w:val="%1.%2."/>
      <w:lvlJc w:val="left"/>
      <w:pPr>
        <w:tabs>
          <w:tab w:val="num" w:pos="1074"/>
        </w:tabs>
        <w:ind w:left="1074" w:hanging="720"/>
      </w:pPr>
      <w:rPr>
        <w:rFonts w:hint="default"/>
      </w:rPr>
    </w:lvl>
    <w:lvl w:ilvl="2">
      <w:start w:val="1"/>
      <w:numFmt w:val="decimal"/>
      <w:lvlText w:val="%1.%2.%3."/>
      <w:lvlJc w:val="left"/>
      <w:pPr>
        <w:tabs>
          <w:tab w:val="num" w:pos="1430"/>
        </w:tabs>
        <w:ind w:left="1430" w:hanging="720"/>
      </w:pPr>
      <w:rPr>
        <w:rFonts w:hint="default"/>
        <w:b w:val="0"/>
        <w:i w:val="0"/>
      </w:rPr>
    </w:lvl>
    <w:lvl w:ilvl="3">
      <w:start w:val="1"/>
      <w:numFmt w:val="decimal"/>
      <w:lvlText w:val="%1.%2.%3.%4."/>
      <w:lvlJc w:val="left"/>
      <w:pPr>
        <w:tabs>
          <w:tab w:val="num" w:pos="2142"/>
        </w:tabs>
        <w:ind w:left="2142" w:hanging="1080"/>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3210"/>
        </w:tabs>
        <w:ind w:left="3210" w:hanging="1440"/>
      </w:pPr>
      <w:rPr>
        <w:rFonts w:hint="default"/>
      </w:rPr>
    </w:lvl>
    <w:lvl w:ilvl="6">
      <w:start w:val="1"/>
      <w:numFmt w:val="decimal"/>
      <w:lvlText w:val="%1.%2.%3.%4.%5.%6.%7."/>
      <w:lvlJc w:val="left"/>
      <w:pPr>
        <w:tabs>
          <w:tab w:val="num" w:pos="3924"/>
        </w:tabs>
        <w:ind w:left="3924" w:hanging="1800"/>
      </w:pPr>
      <w:rPr>
        <w:rFonts w:hint="default"/>
      </w:rPr>
    </w:lvl>
    <w:lvl w:ilvl="7">
      <w:start w:val="1"/>
      <w:numFmt w:val="decimal"/>
      <w:lvlText w:val="%1.%2.%3.%4.%5.%6.%7.%8."/>
      <w:lvlJc w:val="left"/>
      <w:pPr>
        <w:tabs>
          <w:tab w:val="num" w:pos="4278"/>
        </w:tabs>
        <w:ind w:left="4278" w:hanging="1800"/>
      </w:pPr>
      <w:rPr>
        <w:rFonts w:hint="default"/>
      </w:rPr>
    </w:lvl>
    <w:lvl w:ilvl="8">
      <w:start w:val="1"/>
      <w:numFmt w:val="decimal"/>
      <w:lvlText w:val="%1.%2.%3.%4.%5.%6.%7.%8.%9."/>
      <w:lvlJc w:val="left"/>
      <w:pPr>
        <w:tabs>
          <w:tab w:val="num" w:pos="4992"/>
        </w:tabs>
        <w:ind w:left="4992" w:hanging="2160"/>
      </w:pPr>
      <w:rPr>
        <w:rFonts w:hint="default"/>
      </w:rPr>
    </w:lvl>
  </w:abstractNum>
  <w:abstractNum w:abstractNumId="16">
    <w:nsid w:val="45854D75"/>
    <w:multiLevelType w:val="hybridMultilevel"/>
    <w:tmpl w:val="D382C1F2"/>
    <w:lvl w:ilvl="0" w:tplc="A52C0074">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46474D3A"/>
    <w:multiLevelType w:val="hybridMultilevel"/>
    <w:tmpl w:val="C6BA63A4"/>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8">
    <w:nsid w:val="483D0310"/>
    <w:multiLevelType w:val="hybridMultilevel"/>
    <w:tmpl w:val="92E853EE"/>
    <w:lvl w:ilvl="0" w:tplc="E9C02E6E">
      <w:start w:val="1"/>
      <w:numFmt w:val="decimal"/>
      <w:lvlText w:val="%1."/>
      <w:lvlJc w:val="left"/>
      <w:pPr>
        <w:ind w:left="1480" w:hanging="94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
    <w:nsid w:val="49DC49C5"/>
    <w:multiLevelType w:val="multilevel"/>
    <w:tmpl w:val="929005E4"/>
    <w:lvl w:ilvl="0">
      <w:start w:val="1"/>
      <w:numFmt w:val="decimal"/>
      <w:lvlText w:val="%1."/>
      <w:lvlJc w:val="left"/>
      <w:pPr>
        <w:tabs>
          <w:tab w:val="num" w:pos="645"/>
        </w:tabs>
        <w:ind w:left="645" w:hanging="645"/>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0">
    <w:nsid w:val="4ADE6EE7"/>
    <w:multiLevelType w:val="multilevel"/>
    <w:tmpl w:val="9D403D40"/>
    <w:lvl w:ilvl="0">
      <w:start w:val="1"/>
      <w:numFmt w:val="decimal"/>
      <w:lvlText w:val="%1."/>
      <w:lvlJc w:val="left"/>
      <w:pPr>
        <w:tabs>
          <w:tab w:val="num" w:pos="624"/>
        </w:tabs>
        <w:ind w:left="624" w:hanging="624"/>
      </w:pPr>
      <w:rPr>
        <w:rFonts w:hint="default"/>
      </w:rPr>
    </w:lvl>
    <w:lvl w:ilvl="1">
      <w:start w:val="6"/>
      <w:numFmt w:val="decimal"/>
      <w:lvlText w:val="%1.%2."/>
      <w:lvlJc w:val="left"/>
      <w:pPr>
        <w:tabs>
          <w:tab w:val="num" w:pos="1074"/>
        </w:tabs>
        <w:ind w:left="1074" w:hanging="720"/>
      </w:pPr>
      <w:rPr>
        <w:rFonts w:hint="default"/>
      </w:rPr>
    </w:lvl>
    <w:lvl w:ilvl="2">
      <w:start w:val="1"/>
      <w:numFmt w:val="decimal"/>
      <w:lvlText w:val="%1.%2.%3."/>
      <w:lvlJc w:val="left"/>
      <w:pPr>
        <w:tabs>
          <w:tab w:val="num" w:pos="1430"/>
        </w:tabs>
        <w:ind w:left="1430" w:hanging="720"/>
      </w:pPr>
      <w:rPr>
        <w:rFonts w:hint="default"/>
        <w:b w:val="0"/>
        <w:i w:val="0"/>
      </w:rPr>
    </w:lvl>
    <w:lvl w:ilvl="3">
      <w:start w:val="1"/>
      <w:numFmt w:val="decimal"/>
      <w:lvlText w:val="%1.%2.%3.%4."/>
      <w:lvlJc w:val="left"/>
      <w:pPr>
        <w:tabs>
          <w:tab w:val="num" w:pos="2142"/>
        </w:tabs>
        <w:ind w:left="2142" w:hanging="1080"/>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3210"/>
        </w:tabs>
        <w:ind w:left="3210" w:hanging="1440"/>
      </w:pPr>
      <w:rPr>
        <w:rFonts w:hint="default"/>
      </w:rPr>
    </w:lvl>
    <w:lvl w:ilvl="6">
      <w:start w:val="1"/>
      <w:numFmt w:val="decimal"/>
      <w:lvlText w:val="%1.%2.%3.%4.%5.%6.%7."/>
      <w:lvlJc w:val="left"/>
      <w:pPr>
        <w:tabs>
          <w:tab w:val="num" w:pos="3924"/>
        </w:tabs>
        <w:ind w:left="3924" w:hanging="1800"/>
      </w:pPr>
      <w:rPr>
        <w:rFonts w:hint="default"/>
      </w:rPr>
    </w:lvl>
    <w:lvl w:ilvl="7">
      <w:start w:val="1"/>
      <w:numFmt w:val="decimal"/>
      <w:lvlText w:val="%1.%2.%3.%4.%5.%6.%7.%8."/>
      <w:lvlJc w:val="left"/>
      <w:pPr>
        <w:tabs>
          <w:tab w:val="num" w:pos="4278"/>
        </w:tabs>
        <w:ind w:left="4278" w:hanging="1800"/>
      </w:pPr>
      <w:rPr>
        <w:rFonts w:hint="default"/>
      </w:rPr>
    </w:lvl>
    <w:lvl w:ilvl="8">
      <w:start w:val="1"/>
      <w:numFmt w:val="decimal"/>
      <w:lvlText w:val="%1.%2.%3.%4.%5.%6.%7.%8.%9."/>
      <w:lvlJc w:val="left"/>
      <w:pPr>
        <w:tabs>
          <w:tab w:val="num" w:pos="4992"/>
        </w:tabs>
        <w:ind w:left="4992" w:hanging="2160"/>
      </w:pPr>
      <w:rPr>
        <w:rFonts w:hint="default"/>
      </w:rPr>
    </w:lvl>
  </w:abstractNum>
  <w:abstractNum w:abstractNumId="21">
    <w:nsid w:val="4F0B194D"/>
    <w:multiLevelType w:val="hybridMultilevel"/>
    <w:tmpl w:val="1CF2CA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01748AE"/>
    <w:multiLevelType w:val="multilevel"/>
    <w:tmpl w:val="802A5CE4"/>
    <w:lvl w:ilvl="0">
      <w:start w:val="1"/>
      <w:numFmt w:val="decimal"/>
      <w:lvlText w:val="%1."/>
      <w:lvlJc w:val="left"/>
      <w:pPr>
        <w:ind w:left="720" w:hanging="360"/>
      </w:pPr>
      <w:rPr>
        <w:rFonts w:cs="Times New Roman"/>
      </w:rPr>
    </w:lvl>
    <w:lvl w:ilvl="1">
      <w:start w:val="1"/>
      <w:numFmt w:val="decimal"/>
      <w:isLgl/>
      <w:lvlText w:val="%1.%2."/>
      <w:lvlJc w:val="left"/>
      <w:pPr>
        <w:ind w:left="1288" w:hanging="720"/>
      </w:pPr>
      <w:rPr>
        <w:rFonts w:hint="default"/>
      </w:rPr>
    </w:lvl>
    <w:lvl w:ilvl="2">
      <w:start w:val="1"/>
      <w:numFmt w:val="decimal"/>
      <w:isLgl/>
      <w:lvlText w:val="%1.%2.%3."/>
      <w:lvlJc w:val="left"/>
      <w:pPr>
        <w:ind w:left="1496" w:hanging="720"/>
      </w:pPr>
      <w:rPr>
        <w:rFonts w:hint="default"/>
        <w:i w:val="0"/>
      </w:rPr>
    </w:lvl>
    <w:lvl w:ilvl="3">
      <w:start w:val="1"/>
      <w:numFmt w:val="decimal"/>
      <w:isLgl/>
      <w:lvlText w:val="%1.%2.%3.%4."/>
      <w:lvlJc w:val="left"/>
      <w:pPr>
        <w:ind w:left="2064" w:hanging="1080"/>
      </w:pPr>
      <w:rPr>
        <w:rFonts w:hint="default"/>
      </w:rPr>
    </w:lvl>
    <w:lvl w:ilvl="4">
      <w:start w:val="1"/>
      <w:numFmt w:val="decimal"/>
      <w:isLgl/>
      <w:lvlText w:val="%1.%2.%3.%4.%5."/>
      <w:lvlJc w:val="left"/>
      <w:pPr>
        <w:ind w:left="2272" w:hanging="1080"/>
      </w:pPr>
      <w:rPr>
        <w:rFonts w:hint="default"/>
      </w:rPr>
    </w:lvl>
    <w:lvl w:ilvl="5">
      <w:start w:val="1"/>
      <w:numFmt w:val="decimal"/>
      <w:isLgl/>
      <w:lvlText w:val="%1.%2.%3.%4.%5.%6."/>
      <w:lvlJc w:val="left"/>
      <w:pPr>
        <w:ind w:left="2840" w:hanging="1440"/>
      </w:pPr>
      <w:rPr>
        <w:rFonts w:hint="default"/>
      </w:rPr>
    </w:lvl>
    <w:lvl w:ilvl="6">
      <w:start w:val="1"/>
      <w:numFmt w:val="decimal"/>
      <w:isLgl/>
      <w:lvlText w:val="%1.%2.%3.%4.%5.%6.%7."/>
      <w:lvlJc w:val="left"/>
      <w:pPr>
        <w:ind w:left="3408" w:hanging="1800"/>
      </w:pPr>
      <w:rPr>
        <w:rFonts w:hint="default"/>
      </w:rPr>
    </w:lvl>
    <w:lvl w:ilvl="7">
      <w:start w:val="1"/>
      <w:numFmt w:val="decimal"/>
      <w:isLgl/>
      <w:lvlText w:val="%1.%2.%3.%4.%5.%6.%7.%8."/>
      <w:lvlJc w:val="left"/>
      <w:pPr>
        <w:ind w:left="3616" w:hanging="1800"/>
      </w:pPr>
      <w:rPr>
        <w:rFonts w:hint="default"/>
      </w:rPr>
    </w:lvl>
    <w:lvl w:ilvl="8">
      <w:start w:val="1"/>
      <w:numFmt w:val="decimal"/>
      <w:isLgl/>
      <w:lvlText w:val="%1.%2.%3.%4.%5.%6.%7.%8.%9."/>
      <w:lvlJc w:val="left"/>
      <w:pPr>
        <w:ind w:left="4184" w:hanging="2160"/>
      </w:pPr>
      <w:rPr>
        <w:rFonts w:hint="default"/>
      </w:rPr>
    </w:lvl>
  </w:abstractNum>
  <w:abstractNum w:abstractNumId="23">
    <w:nsid w:val="527D3B6B"/>
    <w:multiLevelType w:val="hybridMultilevel"/>
    <w:tmpl w:val="5726A25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55850E52"/>
    <w:multiLevelType w:val="hybridMultilevel"/>
    <w:tmpl w:val="688424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7826528"/>
    <w:multiLevelType w:val="multilevel"/>
    <w:tmpl w:val="00A64670"/>
    <w:lvl w:ilvl="0">
      <w:start w:val="3"/>
      <w:numFmt w:val="decimal"/>
      <w:lvlText w:val="%1."/>
      <w:lvlJc w:val="left"/>
      <w:pPr>
        <w:ind w:left="450" w:hanging="450"/>
      </w:pPr>
      <w:rPr>
        <w:rFonts w:hint="default"/>
      </w:rPr>
    </w:lvl>
    <w:lvl w:ilvl="1">
      <w:start w:val="5"/>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6">
    <w:nsid w:val="5BA17624"/>
    <w:multiLevelType w:val="multilevel"/>
    <w:tmpl w:val="30CA067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7">
    <w:nsid w:val="5C6F5026"/>
    <w:multiLevelType w:val="hybridMultilevel"/>
    <w:tmpl w:val="1F66FBF8"/>
    <w:lvl w:ilvl="0" w:tplc="88B29E1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8">
    <w:nsid w:val="61681FA9"/>
    <w:multiLevelType w:val="hybridMultilevel"/>
    <w:tmpl w:val="52B68C26"/>
    <w:lvl w:ilvl="0" w:tplc="1144A938">
      <w:start w:val="1"/>
      <w:numFmt w:val="decimal"/>
      <w:lvlText w:val="%1)"/>
      <w:lvlJc w:val="left"/>
      <w:pPr>
        <w:ind w:left="1065" w:hanging="360"/>
      </w:pPr>
      <w:rPr>
        <w:rFonts w:hint="default"/>
        <w:color w:val="000000"/>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9">
    <w:nsid w:val="61BF1591"/>
    <w:multiLevelType w:val="hybridMultilevel"/>
    <w:tmpl w:val="AA2A7E2C"/>
    <w:lvl w:ilvl="0" w:tplc="EAC4FF66">
      <w:start w:val="1"/>
      <w:numFmt w:val="decimal"/>
      <w:lvlText w:val="%1."/>
      <w:lvlJc w:val="left"/>
      <w:pPr>
        <w:ind w:left="1842" w:hanging="1128"/>
      </w:pPr>
      <w:rPr>
        <w:rFonts w:hint="default"/>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30">
    <w:nsid w:val="656C36A4"/>
    <w:multiLevelType w:val="multilevel"/>
    <w:tmpl w:val="BD3074B4"/>
    <w:lvl w:ilvl="0">
      <w:start w:val="11"/>
      <w:numFmt w:val="decimal"/>
      <w:lvlText w:val="%1."/>
      <w:lvlJc w:val="left"/>
      <w:pPr>
        <w:ind w:left="480" w:hanging="480"/>
      </w:pPr>
      <w:rPr>
        <w:rFonts w:hint="default"/>
        <w:b w:val="0"/>
        <w:sz w:val="24"/>
      </w:rPr>
    </w:lvl>
    <w:lvl w:ilvl="1">
      <w:start w:val="1"/>
      <w:numFmt w:val="decimal"/>
      <w:lvlText w:val="%1.%2."/>
      <w:lvlJc w:val="left"/>
      <w:pPr>
        <w:ind w:left="1571" w:hanging="720"/>
      </w:pPr>
      <w:rPr>
        <w:rFonts w:hint="default"/>
        <w:b w:val="0"/>
        <w:sz w:val="24"/>
      </w:rPr>
    </w:lvl>
    <w:lvl w:ilvl="2">
      <w:start w:val="1"/>
      <w:numFmt w:val="decimal"/>
      <w:lvlText w:val="%1.%2.%3."/>
      <w:lvlJc w:val="left"/>
      <w:pPr>
        <w:ind w:left="2160" w:hanging="720"/>
      </w:pPr>
      <w:rPr>
        <w:rFonts w:hint="default"/>
        <w:b w:val="0"/>
        <w:sz w:val="24"/>
      </w:rPr>
    </w:lvl>
    <w:lvl w:ilvl="3">
      <w:start w:val="1"/>
      <w:numFmt w:val="decimal"/>
      <w:lvlText w:val="%1.%2.%3.%4."/>
      <w:lvlJc w:val="left"/>
      <w:pPr>
        <w:ind w:left="3240" w:hanging="1080"/>
      </w:pPr>
      <w:rPr>
        <w:rFonts w:hint="default"/>
        <w:b w:val="0"/>
        <w:sz w:val="24"/>
      </w:rPr>
    </w:lvl>
    <w:lvl w:ilvl="4">
      <w:start w:val="1"/>
      <w:numFmt w:val="decimal"/>
      <w:lvlText w:val="%1.%2.%3.%4.%5."/>
      <w:lvlJc w:val="left"/>
      <w:pPr>
        <w:ind w:left="3960" w:hanging="1080"/>
      </w:pPr>
      <w:rPr>
        <w:rFonts w:hint="default"/>
        <w:b w:val="0"/>
        <w:sz w:val="24"/>
      </w:rPr>
    </w:lvl>
    <w:lvl w:ilvl="5">
      <w:start w:val="1"/>
      <w:numFmt w:val="decimal"/>
      <w:lvlText w:val="%1.%2.%3.%4.%5.%6."/>
      <w:lvlJc w:val="left"/>
      <w:pPr>
        <w:ind w:left="5040" w:hanging="1440"/>
      </w:pPr>
      <w:rPr>
        <w:rFonts w:hint="default"/>
        <w:b w:val="0"/>
        <w:sz w:val="24"/>
      </w:rPr>
    </w:lvl>
    <w:lvl w:ilvl="6">
      <w:start w:val="1"/>
      <w:numFmt w:val="decimal"/>
      <w:lvlText w:val="%1.%2.%3.%4.%5.%6.%7."/>
      <w:lvlJc w:val="left"/>
      <w:pPr>
        <w:ind w:left="6120" w:hanging="1800"/>
      </w:pPr>
      <w:rPr>
        <w:rFonts w:hint="default"/>
        <w:b w:val="0"/>
        <w:sz w:val="24"/>
      </w:rPr>
    </w:lvl>
    <w:lvl w:ilvl="7">
      <w:start w:val="1"/>
      <w:numFmt w:val="decimal"/>
      <w:lvlText w:val="%1.%2.%3.%4.%5.%6.%7.%8."/>
      <w:lvlJc w:val="left"/>
      <w:pPr>
        <w:ind w:left="6840" w:hanging="1800"/>
      </w:pPr>
      <w:rPr>
        <w:rFonts w:hint="default"/>
        <w:b w:val="0"/>
        <w:sz w:val="24"/>
      </w:rPr>
    </w:lvl>
    <w:lvl w:ilvl="8">
      <w:start w:val="1"/>
      <w:numFmt w:val="decimal"/>
      <w:lvlText w:val="%1.%2.%3.%4.%5.%6.%7.%8.%9."/>
      <w:lvlJc w:val="left"/>
      <w:pPr>
        <w:ind w:left="7920" w:hanging="2160"/>
      </w:pPr>
      <w:rPr>
        <w:rFonts w:hint="default"/>
        <w:b w:val="0"/>
        <w:sz w:val="24"/>
      </w:rPr>
    </w:lvl>
  </w:abstractNum>
  <w:abstractNum w:abstractNumId="31">
    <w:nsid w:val="6733656A"/>
    <w:multiLevelType w:val="hybridMultilevel"/>
    <w:tmpl w:val="9A6C95F0"/>
    <w:lvl w:ilvl="0" w:tplc="6608B25A">
      <w:start w:val="1"/>
      <w:numFmt w:val="decimal"/>
      <w:lvlText w:val="%1)"/>
      <w:lvlJc w:val="left"/>
      <w:pPr>
        <w:ind w:left="1065" w:hanging="360"/>
      </w:pPr>
      <w:rPr>
        <w:rFonts w:hint="default"/>
        <w:color w:val="000000"/>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2">
    <w:nsid w:val="67655973"/>
    <w:multiLevelType w:val="multilevel"/>
    <w:tmpl w:val="ECA4DCA8"/>
    <w:lvl w:ilvl="0">
      <w:start w:val="1"/>
      <w:numFmt w:val="decimal"/>
      <w:lvlText w:val="%1."/>
      <w:lvlJc w:val="left"/>
      <w:pPr>
        <w:ind w:left="770" w:hanging="770"/>
      </w:pPr>
      <w:rPr>
        <w:rFonts w:hint="default"/>
      </w:rPr>
    </w:lvl>
    <w:lvl w:ilvl="1">
      <w:start w:val="1"/>
      <w:numFmt w:val="decimal"/>
      <w:lvlText w:val="%1.%2."/>
      <w:lvlJc w:val="left"/>
      <w:pPr>
        <w:ind w:left="1125" w:hanging="770"/>
      </w:pPr>
      <w:rPr>
        <w:rFonts w:hint="default"/>
      </w:rPr>
    </w:lvl>
    <w:lvl w:ilvl="2">
      <w:start w:val="12"/>
      <w:numFmt w:val="decimal"/>
      <w:lvlText w:val="%1.%2.%3."/>
      <w:lvlJc w:val="left"/>
      <w:pPr>
        <w:ind w:left="1480" w:hanging="770"/>
      </w:pPr>
      <w:rPr>
        <w:rFonts w:hint="default"/>
      </w:rPr>
    </w:lvl>
    <w:lvl w:ilvl="3">
      <w:start w:val="1"/>
      <w:numFmt w:val="decimal"/>
      <w:lvlText w:val="%1.%2.%3.%4."/>
      <w:lvlJc w:val="left"/>
      <w:pPr>
        <w:ind w:left="2145" w:hanging="1080"/>
      </w:pPr>
      <w:rPr>
        <w:rFonts w:hint="default"/>
      </w:rPr>
    </w:lvl>
    <w:lvl w:ilvl="4">
      <w:start w:val="1"/>
      <w:numFmt w:val="decimal"/>
      <w:lvlText w:val="%1.%2.%3.%4.%5."/>
      <w:lvlJc w:val="left"/>
      <w:pPr>
        <w:ind w:left="2500" w:hanging="1080"/>
      </w:pPr>
      <w:rPr>
        <w:rFonts w:hint="default"/>
      </w:rPr>
    </w:lvl>
    <w:lvl w:ilvl="5">
      <w:start w:val="1"/>
      <w:numFmt w:val="decimal"/>
      <w:lvlText w:val="%1.%2.%3.%4.%5.%6."/>
      <w:lvlJc w:val="left"/>
      <w:pPr>
        <w:ind w:left="3215" w:hanging="1440"/>
      </w:pPr>
      <w:rPr>
        <w:rFonts w:hint="default"/>
      </w:rPr>
    </w:lvl>
    <w:lvl w:ilvl="6">
      <w:start w:val="1"/>
      <w:numFmt w:val="decimal"/>
      <w:lvlText w:val="%1.%2.%3.%4.%5.%6.%7."/>
      <w:lvlJc w:val="left"/>
      <w:pPr>
        <w:ind w:left="3930" w:hanging="1800"/>
      </w:pPr>
      <w:rPr>
        <w:rFonts w:hint="default"/>
      </w:rPr>
    </w:lvl>
    <w:lvl w:ilvl="7">
      <w:start w:val="1"/>
      <w:numFmt w:val="decimal"/>
      <w:lvlText w:val="%1.%2.%3.%4.%5.%6.%7.%8."/>
      <w:lvlJc w:val="left"/>
      <w:pPr>
        <w:ind w:left="4285" w:hanging="1800"/>
      </w:pPr>
      <w:rPr>
        <w:rFonts w:hint="default"/>
      </w:rPr>
    </w:lvl>
    <w:lvl w:ilvl="8">
      <w:start w:val="1"/>
      <w:numFmt w:val="decimal"/>
      <w:lvlText w:val="%1.%2.%3.%4.%5.%6.%7.%8.%9."/>
      <w:lvlJc w:val="left"/>
      <w:pPr>
        <w:ind w:left="5000" w:hanging="2160"/>
      </w:pPr>
      <w:rPr>
        <w:rFonts w:hint="default"/>
      </w:rPr>
    </w:lvl>
  </w:abstractNum>
  <w:abstractNum w:abstractNumId="33">
    <w:nsid w:val="699D6B1D"/>
    <w:multiLevelType w:val="hybridMultilevel"/>
    <w:tmpl w:val="ECDA232A"/>
    <w:lvl w:ilvl="0" w:tplc="ABCC5A9E">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nsid w:val="6C4B4EE2"/>
    <w:multiLevelType w:val="multilevel"/>
    <w:tmpl w:val="6C52E7EA"/>
    <w:lvl w:ilvl="0">
      <w:start w:val="2"/>
      <w:numFmt w:val="decimal"/>
      <w:lvlText w:val="%1."/>
      <w:lvlJc w:val="left"/>
      <w:pPr>
        <w:ind w:left="432" w:hanging="432"/>
      </w:pPr>
      <w:rPr>
        <w:rFonts w:hint="default"/>
        <w:color w:val="auto"/>
        <w:u w:val="none"/>
      </w:rPr>
    </w:lvl>
    <w:lvl w:ilvl="1">
      <w:start w:val="1"/>
      <w:numFmt w:val="decimal"/>
      <w:lvlText w:val="%1.%2."/>
      <w:lvlJc w:val="left"/>
      <w:pPr>
        <w:ind w:left="1571" w:hanging="720"/>
      </w:pPr>
      <w:rPr>
        <w:rFonts w:hint="default"/>
        <w:b w:val="0"/>
        <w:color w:val="auto"/>
        <w:u w:val="none"/>
      </w:rPr>
    </w:lvl>
    <w:lvl w:ilvl="2">
      <w:start w:val="1"/>
      <w:numFmt w:val="decimal"/>
      <w:lvlText w:val="%1.%2.%3."/>
      <w:lvlJc w:val="left"/>
      <w:pPr>
        <w:ind w:left="2422" w:hanging="720"/>
      </w:pPr>
      <w:rPr>
        <w:rFonts w:hint="default"/>
        <w:color w:val="auto"/>
        <w:u w:val="none"/>
      </w:rPr>
    </w:lvl>
    <w:lvl w:ilvl="3">
      <w:start w:val="1"/>
      <w:numFmt w:val="decimal"/>
      <w:lvlText w:val="%1.%2.%3.%4."/>
      <w:lvlJc w:val="left"/>
      <w:pPr>
        <w:ind w:left="3633" w:hanging="1080"/>
      </w:pPr>
      <w:rPr>
        <w:rFonts w:hint="default"/>
        <w:color w:val="auto"/>
        <w:u w:val="none"/>
      </w:rPr>
    </w:lvl>
    <w:lvl w:ilvl="4">
      <w:start w:val="1"/>
      <w:numFmt w:val="decimal"/>
      <w:lvlText w:val="%1.%2.%3.%4.%5."/>
      <w:lvlJc w:val="left"/>
      <w:pPr>
        <w:ind w:left="4484" w:hanging="1080"/>
      </w:pPr>
      <w:rPr>
        <w:rFonts w:hint="default"/>
        <w:color w:val="auto"/>
        <w:u w:val="none"/>
      </w:rPr>
    </w:lvl>
    <w:lvl w:ilvl="5">
      <w:start w:val="1"/>
      <w:numFmt w:val="decimal"/>
      <w:lvlText w:val="%1.%2.%3.%4.%5.%6."/>
      <w:lvlJc w:val="left"/>
      <w:pPr>
        <w:ind w:left="5695" w:hanging="1440"/>
      </w:pPr>
      <w:rPr>
        <w:rFonts w:hint="default"/>
        <w:color w:val="auto"/>
        <w:u w:val="none"/>
      </w:rPr>
    </w:lvl>
    <w:lvl w:ilvl="6">
      <w:start w:val="1"/>
      <w:numFmt w:val="decimal"/>
      <w:lvlText w:val="%1.%2.%3.%4.%5.%6.%7."/>
      <w:lvlJc w:val="left"/>
      <w:pPr>
        <w:ind w:left="6906" w:hanging="1800"/>
      </w:pPr>
      <w:rPr>
        <w:rFonts w:hint="default"/>
        <w:color w:val="auto"/>
        <w:u w:val="none"/>
      </w:rPr>
    </w:lvl>
    <w:lvl w:ilvl="7">
      <w:start w:val="1"/>
      <w:numFmt w:val="decimal"/>
      <w:lvlText w:val="%1.%2.%3.%4.%5.%6.%7.%8."/>
      <w:lvlJc w:val="left"/>
      <w:pPr>
        <w:ind w:left="7757" w:hanging="1800"/>
      </w:pPr>
      <w:rPr>
        <w:rFonts w:hint="default"/>
        <w:color w:val="auto"/>
        <w:u w:val="none"/>
      </w:rPr>
    </w:lvl>
    <w:lvl w:ilvl="8">
      <w:start w:val="1"/>
      <w:numFmt w:val="decimal"/>
      <w:lvlText w:val="%1.%2.%3.%4.%5.%6.%7.%8.%9."/>
      <w:lvlJc w:val="left"/>
      <w:pPr>
        <w:ind w:left="8968" w:hanging="2160"/>
      </w:pPr>
      <w:rPr>
        <w:rFonts w:hint="default"/>
        <w:color w:val="auto"/>
        <w:u w:val="none"/>
      </w:rPr>
    </w:lvl>
  </w:abstractNum>
  <w:abstractNum w:abstractNumId="35">
    <w:nsid w:val="6E82442A"/>
    <w:multiLevelType w:val="multilevel"/>
    <w:tmpl w:val="9FFC26BC"/>
    <w:lvl w:ilvl="0">
      <w:start w:val="3"/>
      <w:numFmt w:val="decimal"/>
      <w:lvlText w:val="%1."/>
      <w:lvlJc w:val="left"/>
      <w:pPr>
        <w:ind w:left="450" w:hanging="450"/>
      </w:pPr>
      <w:rPr>
        <w:rFonts w:hint="default"/>
      </w:rPr>
    </w:lvl>
    <w:lvl w:ilvl="1">
      <w:start w:val="3"/>
      <w:numFmt w:val="decimal"/>
      <w:lvlText w:val="%1.%2."/>
      <w:lvlJc w:val="left"/>
      <w:pPr>
        <w:ind w:left="1288" w:hanging="72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36">
    <w:nsid w:val="71343222"/>
    <w:multiLevelType w:val="multilevel"/>
    <w:tmpl w:val="8258CE2A"/>
    <w:lvl w:ilvl="0">
      <w:start w:val="1"/>
      <w:numFmt w:val="decimal"/>
      <w:lvlText w:val="%1."/>
      <w:lvlJc w:val="left"/>
      <w:pPr>
        <w:tabs>
          <w:tab w:val="num" w:pos="-180"/>
        </w:tabs>
        <w:ind w:left="540" w:hanging="360"/>
      </w:pPr>
      <w:rPr>
        <w:rFonts w:cs="Times New Roman" w:hint="default"/>
      </w:rPr>
    </w:lvl>
    <w:lvl w:ilvl="1">
      <w:start w:val="1"/>
      <w:numFmt w:val="bullet"/>
      <w:lvlText w:val="-"/>
      <w:lvlJc w:val="left"/>
      <w:pPr>
        <w:tabs>
          <w:tab w:val="num" w:pos="0"/>
        </w:tabs>
        <w:ind w:left="1080" w:hanging="720"/>
      </w:pPr>
      <w:rPr>
        <w:rFonts w:ascii="Courier New" w:hAnsi="Courier New" w:hint="default"/>
      </w:rPr>
    </w:lvl>
    <w:lvl w:ilvl="2">
      <w:start w:val="1"/>
      <w:numFmt w:val="bullet"/>
      <w:lvlText w:val="-"/>
      <w:lvlJc w:val="left"/>
      <w:pPr>
        <w:tabs>
          <w:tab w:val="num" w:pos="0"/>
        </w:tabs>
        <w:ind w:left="1080" w:hanging="720"/>
      </w:pPr>
      <w:rPr>
        <w:rFonts w:ascii="Courier New" w:hAnsi="Courier New" w:hint="default"/>
      </w:rPr>
    </w:lvl>
    <w:lvl w:ilvl="3">
      <w:start w:val="1"/>
      <w:numFmt w:val="decimal"/>
      <w:isLgl/>
      <w:lvlText w:val="%1.%2.%3.%4."/>
      <w:lvlJc w:val="left"/>
      <w:pPr>
        <w:tabs>
          <w:tab w:val="num" w:pos="0"/>
        </w:tabs>
        <w:ind w:left="1364" w:hanging="1080"/>
      </w:pPr>
      <w:rPr>
        <w:rFonts w:cs="Times New Roman" w:hint="default"/>
      </w:rPr>
    </w:lvl>
    <w:lvl w:ilvl="4">
      <w:start w:val="1"/>
      <w:numFmt w:val="decimal"/>
      <w:isLgl/>
      <w:lvlText w:val="%1.%2.%3.%4.%5."/>
      <w:lvlJc w:val="left"/>
      <w:pPr>
        <w:tabs>
          <w:tab w:val="num" w:pos="0"/>
        </w:tabs>
        <w:ind w:left="1800" w:hanging="1440"/>
      </w:pPr>
      <w:rPr>
        <w:rFonts w:cs="Times New Roman" w:hint="default"/>
      </w:rPr>
    </w:lvl>
    <w:lvl w:ilvl="5">
      <w:start w:val="1"/>
      <w:numFmt w:val="decimal"/>
      <w:isLgl/>
      <w:lvlText w:val="%1.%2.%3.%4.%5.%6."/>
      <w:lvlJc w:val="left"/>
      <w:pPr>
        <w:tabs>
          <w:tab w:val="num" w:pos="0"/>
        </w:tabs>
        <w:ind w:left="1800" w:hanging="1440"/>
      </w:pPr>
      <w:rPr>
        <w:rFonts w:cs="Times New Roman" w:hint="default"/>
      </w:rPr>
    </w:lvl>
    <w:lvl w:ilvl="6">
      <w:start w:val="1"/>
      <w:numFmt w:val="decimal"/>
      <w:isLgl/>
      <w:lvlText w:val="%1.%2.%3.%4.%5.%6.%7."/>
      <w:lvlJc w:val="left"/>
      <w:pPr>
        <w:tabs>
          <w:tab w:val="num" w:pos="0"/>
        </w:tabs>
        <w:ind w:left="2160" w:hanging="1800"/>
      </w:pPr>
      <w:rPr>
        <w:rFonts w:cs="Times New Roman" w:hint="default"/>
      </w:rPr>
    </w:lvl>
    <w:lvl w:ilvl="7">
      <w:start w:val="1"/>
      <w:numFmt w:val="decimal"/>
      <w:isLgl/>
      <w:lvlText w:val="%1.%2.%3.%4.%5.%6.%7.%8."/>
      <w:lvlJc w:val="left"/>
      <w:pPr>
        <w:tabs>
          <w:tab w:val="num" w:pos="0"/>
        </w:tabs>
        <w:ind w:left="2520" w:hanging="2160"/>
      </w:pPr>
      <w:rPr>
        <w:rFonts w:cs="Times New Roman" w:hint="default"/>
      </w:rPr>
    </w:lvl>
    <w:lvl w:ilvl="8">
      <w:start w:val="1"/>
      <w:numFmt w:val="decimal"/>
      <w:isLgl/>
      <w:lvlText w:val="%1.%2.%3.%4.%5.%6.%7.%8.%9."/>
      <w:lvlJc w:val="left"/>
      <w:pPr>
        <w:tabs>
          <w:tab w:val="num" w:pos="0"/>
        </w:tabs>
        <w:ind w:left="2520" w:hanging="2160"/>
      </w:pPr>
      <w:rPr>
        <w:rFonts w:cs="Times New Roman" w:hint="default"/>
      </w:rPr>
    </w:lvl>
  </w:abstractNum>
  <w:abstractNum w:abstractNumId="37">
    <w:nsid w:val="7406544B"/>
    <w:multiLevelType w:val="multilevel"/>
    <w:tmpl w:val="80F4A956"/>
    <w:lvl w:ilvl="0">
      <w:start w:val="2"/>
      <w:numFmt w:val="decimal"/>
      <w:lvlText w:val="%1."/>
      <w:lvlJc w:val="left"/>
      <w:pPr>
        <w:tabs>
          <w:tab w:val="num" w:pos="420"/>
        </w:tabs>
        <w:ind w:left="420" w:hanging="420"/>
      </w:pPr>
      <w:rPr>
        <w:rFonts w:hint="default"/>
        <w:color w:val="auto"/>
      </w:rPr>
    </w:lvl>
    <w:lvl w:ilvl="1">
      <w:start w:val="3"/>
      <w:numFmt w:val="decimal"/>
      <w:lvlText w:val="%1.%2."/>
      <w:lvlJc w:val="left"/>
      <w:pPr>
        <w:tabs>
          <w:tab w:val="num" w:pos="1004"/>
        </w:tabs>
        <w:ind w:left="1004" w:hanging="720"/>
      </w:pPr>
      <w:rPr>
        <w:rFonts w:hint="default"/>
        <w:b/>
        <w:color w:val="auto"/>
      </w:rPr>
    </w:lvl>
    <w:lvl w:ilvl="2">
      <w:start w:val="1"/>
      <w:numFmt w:val="decimal"/>
      <w:lvlText w:val="%1.%2.%3."/>
      <w:lvlJc w:val="left"/>
      <w:pPr>
        <w:tabs>
          <w:tab w:val="num" w:pos="1713"/>
        </w:tabs>
        <w:ind w:left="1713" w:hanging="720"/>
      </w:pPr>
      <w:rPr>
        <w:rFonts w:hint="default"/>
        <w:color w:val="auto"/>
      </w:rPr>
    </w:lvl>
    <w:lvl w:ilvl="3">
      <w:start w:val="1"/>
      <w:numFmt w:val="decimal"/>
      <w:lvlText w:val="%1.%2.%3.%4."/>
      <w:lvlJc w:val="left"/>
      <w:pPr>
        <w:tabs>
          <w:tab w:val="num" w:pos="1932"/>
        </w:tabs>
        <w:ind w:left="1932" w:hanging="1080"/>
      </w:pPr>
      <w:rPr>
        <w:rFonts w:hint="default"/>
        <w:color w:val="auto"/>
      </w:rPr>
    </w:lvl>
    <w:lvl w:ilvl="4">
      <w:start w:val="1"/>
      <w:numFmt w:val="decimal"/>
      <w:lvlText w:val="%1.%2.%3.%4.%5."/>
      <w:lvlJc w:val="left"/>
      <w:pPr>
        <w:tabs>
          <w:tab w:val="num" w:pos="2216"/>
        </w:tabs>
        <w:ind w:left="2216" w:hanging="1080"/>
      </w:pPr>
      <w:rPr>
        <w:rFonts w:hint="default"/>
        <w:color w:val="auto"/>
      </w:rPr>
    </w:lvl>
    <w:lvl w:ilvl="5">
      <w:start w:val="1"/>
      <w:numFmt w:val="decimal"/>
      <w:lvlText w:val="%1.%2.%3.%4.%5.%6."/>
      <w:lvlJc w:val="left"/>
      <w:pPr>
        <w:tabs>
          <w:tab w:val="num" w:pos="2860"/>
        </w:tabs>
        <w:ind w:left="2860" w:hanging="1440"/>
      </w:pPr>
      <w:rPr>
        <w:rFonts w:hint="default"/>
        <w:color w:val="auto"/>
      </w:rPr>
    </w:lvl>
    <w:lvl w:ilvl="6">
      <w:start w:val="1"/>
      <w:numFmt w:val="decimal"/>
      <w:lvlText w:val="%1.%2.%3.%4.%5.%6.%7."/>
      <w:lvlJc w:val="left"/>
      <w:pPr>
        <w:tabs>
          <w:tab w:val="num" w:pos="3504"/>
        </w:tabs>
        <w:ind w:left="3504" w:hanging="1800"/>
      </w:pPr>
      <w:rPr>
        <w:rFonts w:hint="default"/>
        <w:color w:val="auto"/>
      </w:rPr>
    </w:lvl>
    <w:lvl w:ilvl="7">
      <w:start w:val="1"/>
      <w:numFmt w:val="decimal"/>
      <w:lvlText w:val="%1.%2.%3.%4.%5.%6.%7.%8."/>
      <w:lvlJc w:val="left"/>
      <w:pPr>
        <w:tabs>
          <w:tab w:val="num" w:pos="3788"/>
        </w:tabs>
        <w:ind w:left="3788" w:hanging="1800"/>
      </w:pPr>
      <w:rPr>
        <w:rFonts w:hint="default"/>
        <w:color w:val="auto"/>
      </w:rPr>
    </w:lvl>
    <w:lvl w:ilvl="8">
      <w:start w:val="1"/>
      <w:numFmt w:val="decimal"/>
      <w:lvlText w:val="%1.%2.%3.%4.%5.%6.%7.%8.%9."/>
      <w:lvlJc w:val="left"/>
      <w:pPr>
        <w:tabs>
          <w:tab w:val="num" w:pos="4432"/>
        </w:tabs>
        <w:ind w:left="4432" w:hanging="2160"/>
      </w:pPr>
      <w:rPr>
        <w:rFonts w:hint="default"/>
        <w:color w:val="auto"/>
      </w:rPr>
    </w:lvl>
  </w:abstractNum>
  <w:abstractNum w:abstractNumId="38">
    <w:nsid w:val="76B95616"/>
    <w:multiLevelType w:val="multilevel"/>
    <w:tmpl w:val="22B83EB0"/>
    <w:lvl w:ilvl="0">
      <w:start w:val="1"/>
      <w:numFmt w:val="decimal"/>
      <w:lvlText w:val="%1."/>
      <w:lvlJc w:val="left"/>
      <w:pPr>
        <w:tabs>
          <w:tab w:val="num" w:pos="705"/>
        </w:tabs>
        <w:ind w:left="705" w:hanging="705"/>
      </w:pPr>
      <w:rPr>
        <w:rFonts w:hint="default"/>
      </w:rPr>
    </w:lvl>
    <w:lvl w:ilvl="1">
      <w:start w:val="1"/>
      <w:numFmt w:val="none"/>
      <w:lvlText w:val="%2%1.3."/>
      <w:lvlJc w:val="left"/>
      <w:pPr>
        <w:tabs>
          <w:tab w:val="num" w:pos="720"/>
        </w:tabs>
        <w:ind w:left="720" w:hanging="720"/>
      </w:pPr>
      <w:rPr>
        <w:rFonts w:hint="default"/>
      </w:rPr>
    </w:lvl>
    <w:lvl w:ilvl="2">
      <w:start w:val="1"/>
      <w:numFmt w:val="none"/>
      <w:suff w:val="space"/>
      <w:lvlText w:val="%3%1.3.1"/>
      <w:lvlJc w:val="left"/>
      <w:pPr>
        <w:ind w:left="0" w:firstLine="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9">
    <w:nsid w:val="7A2C35DE"/>
    <w:multiLevelType w:val="multilevel"/>
    <w:tmpl w:val="96D6F794"/>
    <w:lvl w:ilvl="0">
      <w:start w:val="3"/>
      <w:numFmt w:val="decimal"/>
      <w:lvlText w:val="%1."/>
      <w:lvlJc w:val="left"/>
      <w:pPr>
        <w:ind w:left="450" w:hanging="450"/>
      </w:pPr>
      <w:rPr>
        <w:rFonts w:hint="default"/>
      </w:rPr>
    </w:lvl>
    <w:lvl w:ilvl="1">
      <w:start w:val="5"/>
      <w:numFmt w:val="decimal"/>
      <w:lvlText w:val="%1.%2."/>
      <w:lvlJc w:val="left"/>
      <w:pPr>
        <w:ind w:left="1288" w:hanging="72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40">
    <w:nsid w:val="7AEE565D"/>
    <w:multiLevelType w:val="multilevel"/>
    <w:tmpl w:val="1138E586"/>
    <w:lvl w:ilvl="0">
      <w:start w:val="1"/>
      <w:numFmt w:val="decimal"/>
      <w:lvlText w:val="%1.3"/>
      <w:lvlJc w:val="left"/>
      <w:pPr>
        <w:tabs>
          <w:tab w:val="num" w:pos="360"/>
        </w:tabs>
        <w:ind w:left="360" w:hanging="360"/>
      </w:pPr>
      <w:rPr>
        <w:rFonts w:hint="default"/>
      </w:rPr>
    </w:lvl>
    <w:lvl w:ilvl="1">
      <w:start w:val="4"/>
      <w:numFmt w:val="decimal"/>
      <w:lvlText w:val="%1.%2."/>
      <w:lvlJc w:val="left"/>
      <w:pPr>
        <w:tabs>
          <w:tab w:val="num" w:pos="792"/>
        </w:tabs>
        <w:ind w:left="792" w:hanging="432"/>
      </w:pPr>
      <w:rPr>
        <w:rFonts w:hint="default"/>
      </w:rPr>
    </w:lvl>
    <w:lvl w:ilvl="2">
      <w:start w:val="1"/>
      <w:numFmt w:val="decimal"/>
      <w:lvlText w:val="%1.%2.%3."/>
      <w:lvlJc w:val="left"/>
      <w:pPr>
        <w:tabs>
          <w:tab w:val="num" w:pos="1572"/>
        </w:tabs>
        <w:ind w:left="132" w:firstLine="720"/>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4.%2.%3..%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1">
    <w:nsid w:val="7C1A3FEC"/>
    <w:multiLevelType w:val="hybridMultilevel"/>
    <w:tmpl w:val="5206121C"/>
    <w:lvl w:ilvl="0" w:tplc="1DF6E324">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2"/>
  </w:num>
  <w:num w:numId="2">
    <w:abstractNumId w:val="7"/>
  </w:num>
  <w:num w:numId="3">
    <w:abstractNumId w:val="10"/>
  </w:num>
  <w:num w:numId="4">
    <w:abstractNumId w:val="5"/>
  </w:num>
  <w:num w:numId="5">
    <w:abstractNumId w:val="2"/>
  </w:num>
  <w:num w:numId="6">
    <w:abstractNumId w:val="22"/>
  </w:num>
  <w:num w:numId="7">
    <w:abstractNumId w:val="13"/>
  </w:num>
  <w:num w:numId="8">
    <w:abstractNumId w:val="36"/>
  </w:num>
  <w:num w:numId="9">
    <w:abstractNumId w:val="35"/>
  </w:num>
  <w:num w:numId="10">
    <w:abstractNumId w:val="39"/>
  </w:num>
  <w:num w:numId="11">
    <w:abstractNumId w:val="25"/>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num>
  <w:num w:numId="14">
    <w:abstractNumId w:val="32"/>
  </w:num>
  <w:num w:numId="15">
    <w:abstractNumId w:val="19"/>
  </w:num>
  <w:num w:numId="16">
    <w:abstractNumId w:val="38"/>
  </w:num>
  <w:num w:numId="17">
    <w:abstractNumId w:val="3"/>
  </w:num>
  <w:num w:numId="18">
    <w:abstractNumId w:val="40"/>
  </w:num>
  <w:num w:numId="19">
    <w:abstractNumId w:val="20"/>
  </w:num>
  <w:num w:numId="20">
    <w:abstractNumId w:val="4"/>
  </w:num>
  <w:num w:numId="21">
    <w:abstractNumId w:val="15"/>
  </w:num>
  <w:num w:numId="22">
    <w:abstractNumId w:val="11"/>
  </w:num>
  <w:num w:numId="23">
    <w:abstractNumId w:val="16"/>
  </w:num>
  <w:num w:numId="24">
    <w:abstractNumId w:val="18"/>
  </w:num>
  <w:num w:numId="25">
    <w:abstractNumId w:val="37"/>
  </w:num>
  <w:num w:numId="26">
    <w:abstractNumId w:val="0"/>
  </w:num>
  <w:num w:numId="27">
    <w:abstractNumId w:val="1"/>
  </w:num>
  <w:num w:numId="28">
    <w:abstractNumId w:val="9"/>
  </w:num>
  <w:num w:numId="29">
    <w:abstractNumId w:val="23"/>
  </w:num>
  <w:num w:numId="30">
    <w:abstractNumId w:val="34"/>
  </w:num>
  <w:num w:numId="31">
    <w:abstractNumId w:val="26"/>
  </w:num>
  <w:num w:numId="32">
    <w:abstractNumId w:val="17"/>
  </w:num>
  <w:num w:numId="33">
    <w:abstractNumId w:val="29"/>
  </w:num>
  <w:num w:numId="34">
    <w:abstractNumId w:val="14"/>
  </w:num>
  <w:num w:numId="35">
    <w:abstractNumId w:val="27"/>
  </w:num>
  <w:num w:numId="36">
    <w:abstractNumId w:val="33"/>
  </w:num>
  <w:num w:numId="37">
    <w:abstractNumId w:val="41"/>
  </w:num>
  <w:num w:numId="38">
    <w:abstractNumId w:val="21"/>
  </w:num>
  <w:num w:numId="39">
    <w:abstractNumId w:val="28"/>
  </w:num>
  <w:num w:numId="40">
    <w:abstractNumId w:val="31"/>
  </w:num>
  <w:num w:numId="41">
    <w:abstractNumId w:val="8"/>
  </w:num>
  <w:num w:numId="42">
    <w:abstractNumId w:val="24"/>
  </w:num>
  <w:num w:numId="43">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6C5B76"/>
    <w:rsid w:val="0001211C"/>
    <w:rsid w:val="0001434C"/>
    <w:rsid w:val="000657FA"/>
    <w:rsid w:val="0007244E"/>
    <w:rsid w:val="00082E5B"/>
    <w:rsid w:val="00095A29"/>
    <w:rsid w:val="000A26C3"/>
    <w:rsid w:val="000A2DA5"/>
    <w:rsid w:val="000D150E"/>
    <w:rsid w:val="0014565A"/>
    <w:rsid w:val="001A2151"/>
    <w:rsid w:val="001B5960"/>
    <w:rsid w:val="001D2E99"/>
    <w:rsid w:val="001E7ADB"/>
    <w:rsid w:val="0022297B"/>
    <w:rsid w:val="002B5201"/>
    <w:rsid w:val="00301944"/>
    <w:rsid w:val="003424DF"/>
    <w:rsid w:val="00350E5D"/>
    <w:rsid w:val="003D3FE4"/>
    <w:rsid w:val="0041617E"/>
    <w:rsid w:val="004B69A7"/>
    <w:rsid w:val="00513929"/>
    <w:rsid w:val="0056468C"/>
    <w:rsid w:val="00585D5F"/>
    <w:rsid w:val="0068032E"/>
    <w:rsid w:val="00687A14"/>
    <w:rsid w:val="006A1B7E"/>
    <w:rsid w:val="006A7CC0"/>
    <w:rsid w:val="006C5B76"/>
    <w:rsid w:val="00701C06"/>
    <w:rsid w:val="007062BF"/>
    <w:rsid w:val="007142DB"/>
    <w:rsid w:val="0075513A"/>
    <w:rsid w:val="00756BA6"/>
    <w:rsid w:val="007C0A3D"/>
    <w:rsid w:val="007C240D"/>
    <w:rsid w:val="007C6650"/>
    <w:rsid w:val="007D2944"/>
    <w:rsid w:val="008D2D19"/>
    <w:rsid w:val="009061E2"/>
    <w:rsid w:val="00922A02"/>
    <w:rsid w:val="00954EE5"/>
    <w:rsid w:val="00960227"/>
    <w:rsid w:val="00983744"/>
    <w:rsid w:val="00986D52"/>
    <w:rsid w:val="009C3795"/>
    <w:rsid w:val="00A00163"/>
    <w:rsid w:val="00A0226C"/>
    <w:rsid w:val="00A179B4"/>
    <w:rsid w:val="00A27D02"/>
    <w:rsid w:val="00A36462"/>
    <w:rsid w:val="00A62D58"/>
    <w:rsid w:val="00AC1CF2"/>
    <w:rsid w:val="00AD0076"/>
    <w:rsid w:val="00AD78E6"/>
    <w:rsid w:val="00B005EE"/>
    <w:rsid w:val="00B20A03"/>
    <w:rsid w:val="00B74127"/>
    <w:rsid w:val="00BF2DE5"/>
    <w:rsid w:val="00C03C69"/>
    <w:rsid w:val="00C129AC"/>
    <w:rsid w:val="00C17F86"/>
    <w:rsid w:val="00C65975"/>
    <w:rsid w:val="00CC3F44"/>
    <w:rsid w:val="00CE4451"/>
    <w:rsid w:val="00D14E47"/>
    <w:rsid w:val="00D26783"/>
    <w:rsid w:val="00D353DC"/>
    <w:rsid w:val="00D36BEF"/>
    <w:rsid w:val="00D84ED5"/>
    <w:rsid w:val="00D97B66"/>
    <w:rsid w:val="00DA7C47"/>
    <w:rsid w:val="00E3075C"/>
    <w:rsid w:val="00E570AD"/>
    <w:rsid w:val="00E62EE1"/>
    <w:rsid w:val="00EA11C0"/>
    <w:rsid w:val="00EE6D63"/>
    <w:rsid w:val="00F06796"/>
    <w:rsid w:val="00F34B55"/>
    <w:rsid w:val="00F74E80"/>
    <w:rsid w:val="00F94462"/>
    <w:rsid w:val="00FB4572"/>
    <w:rsid w:val="00FB4FBF"/>
    <w:rsid w:val="00FC614C"/>
    <w:rsid w:val="00FC77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3" w:uiPriority="0"/>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70AD"/>
  </w:style>
  <w:style w:type="paragraph" w:styleId="1">
    <w:name w:val="heading 1"/>
    <w:basedOn w:val="a"/>
    <w:next w:val="a"/>
    <w:link w:val="10"/>
    <w:qFormat/>
    <w:rsid w:val="0007244E"/>
    <w:pPr>
      <w:keepNext/>
      <w:spacing w:before="240" w:after="60" w:line="240" w:lineRule="auto"/>
      <w:outlineLvl w:val="0"/>
    </w:pPr>
    <w:rPr>
      <w:rFonts w:ascii="Arial" w:eastAsia="Times New Roman" w:hAnsi="Arial" w:cs="Arial"/>
      <w:b/>
      <w:bCs/>
      <w:kern w:val="32"/>
      <w:sz w:val="32"/>
      <w:szCs w:val="32"/>
      <w:lang w:eastAsia="ru-RU"/>
    </w:rPr>
  </w:style>
  <w:style w:type="paragraph" w:styleId="2">
    <w:name w:val="heading 2"/>
    <w:basedOn w:val="a"/>
    <w:next w:val="a"/>
    <w:link w:val="20"/>
    <w:qFormat/>
    <w:rsid w:val="0007244E"/>
    <w:pPr>
      <w:keepNext/>
      <w:spacing w:before="240" w:after="60" w:line="240" w:lineRule="auto"/>
      <w:outlineLvl w:val="1"/>
    </w:pPr>
    <w:rPr>
      <w:rFonts w:ascii="Cambria" w:eastAsia="Times New Roman" w:hAnsi="Cambria" w:cs="Cambria"/>
      <w:b/>
      <w:bCs/>
      <w:i/>
      <w:iCs/>
      <w:sz w:val="28"/>
      <w:szCs w:val="28"/>
      <w:lang w:eastAsia="ru-RU"/>
    </w:rPr>
  </w:style>
  <w:style w:type="paragraph" w:styleId="3">
    <w:name w:val="heading 3"/>
    <w:aliases w:val="H3"/>
    <w:basedOn w:val="a"/>
    <w:next w:val="a"/>
    <w:link w:val="30"/>
    <w:qFormat/>
    <w:rsid w:val="0007244E"/>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qFormat/>
    <w:rsid w:val="0007244E"/>
    <w:pPr>
      <w:keepNext/>
      <w:widowControl w:val="0"/>
      <w:autoSpaceDE w:val="0"/>
      <w:autoSpaceDN w:val="0"/>
      <w:adjustRightInd w:val="0"/>
      <w:spacing w:before="240" w:after="60" w:line="240" w:lineRule="auto"/>
      <w:outlineLvl w:val="3"/>
    </w:pPr>
    <w:rPr>
      <w:rFonts w:ascii="Calibri" w:eastAsia="Times New Roman" w:hAnsi="Calibri" w:cs="Calibri"/>
      <w:b/>
      <w:bCs/>
      <w:sz w:val="28"/>
      <w:szCs w:val="28"/>
      <w:lang w:eastAsia="ru-RU"/>
    </w:rPr>
  </w:style>
  <w:style w:type="paragraph" w:styleId="5">
    <w:name w:val="heading 5"/>
    <w:basedOn w:val="a"/>
    <w:next w:val="a"/>
    <w:link w:val="50"/>
    <w:qFormat/>
    <w:rsid w:val="0007244E"/>
    <w:pPr>
      <w:widowControl w:val="0"/>
      <w:autoSpaceDE w:val="0"/>
      <w:autoSpaceDN w:val="0"/>
      <w:adjustRightInd w:val="0"/>
      <w:spacing w:before="240" w:after="60" w:line="240" w:lineRule="auto"/>
      <w:outlineLvl w:val="4"/>
    </w:pPr>
    <w:rPr>
      <w:rFonts w:ascii="Calibri" w:eastAsia="Times New Roman" w:hAnsi="Calibri" w:cs="Calibri"/>
      <w:b/>
      <w:bCs/>
      <w:i/>
      <w:iCs/>
      <w:sz w:val="26"/>
      <w:szCs w:val="26"/>
      <w:lang w:eastAsia="ru-RU"/>
    </w:rPr>
  </w:style>
  <w:style w:type="paragraph" w:styleId="6">
    <w:name w:val="heading 6"/>
    <w:basedOn w:val="a"/>
    <w:next w:val="a"/>
    <w:link w:val="60"/>
    <w:qFormat/>
    <w:rsid w:val="0007244E"/>
    <w:pPr>
      <w:tabs>
        <w:tab w:val="num" w:pos="1152"/>
      </w:tabs>
      <w:spacing w:before="240" w:after="60" w:line="240" w:lineRule="auto"/>
      <w:ind w:left="1152" w:hanging="1152"/>
      <w:outlineLvl w:val="5"/>
    </w:pPr>
    <w:rPr>
      <w:rFonts w:ascii="Times New Roman" w:eastAsia="Times New Roman" w:hAnsi="Times New Roman" w:cs="Times New Roman"/>
      <w:b/>
      <w:bCs/>
      <w:lang w:eastAsia="ru-RU"/>
    </w:rPr>
  </w:style>
  <w:style w:type="paragraph" w:styleId="7">
    <w:name w:val="heading 7"/>
    <w:basedOn w:val="a"/>
    <w:next w:val="a"/>
    <w:link w:val="70"/>
    <w:qFormat/>
    <w:rsid w:val="0007244E"/>
    <w:pPr>
      <w:tabs>
        <w:tab w:val="num" w:pos="1296"/>
      </w:tabs>
      <w:spacing w:before="240" w:after="60" w:line="240" w:lineRule="auto"/>
      <w:ind w:left="1296" w:hanging="1296"/>
      <w:outlineLvl w:val="6"/>
    </w:pPr>
    <w:rPr>
      <w:rFonts w:ascii="Times New Roman" w:eastAsia="Times New Roman" w:hAnsi="Times New Roman" w:cs="Times New Roman"/>
      <w:sz w:val="24"/>
      <w:szCs w:val="24"/>
      <w:lang w:eastAsia="ru-RU"/>
    </w:rPr>
  </w:style>
  <w:style w:type="paragraph" w:styleId="8">
    <w:name w:val="heading 8"/>
    <w:basedOn w:val="a"/>
    <w:next w:val="a"/>
    <w:link w:val="80"/>
    <w:qFormat/>
    <w:rsid w:val="0007244E"/>
    <w:pPr>
      <w:widowControl w:val="0"/>
      <w:autoSpaceDE w:val="0"/>
      <w:autoSpaceDN w:val="0"/>
      <w:adjustRightInd w:val="0"/>
      <w:spacing w:before="240" w:after="60" w:line="240" w:lineRule="auto"/>
      <w:outlineLvl w:val="7"/>
    </w:pPr>
    <w:rPr>
      <w:rFonts w:ascii="Calibri" w:eastAsia="Times New Roman" w:hAnsi="Calibri" w:cs="Calibri"/>
      <w:i/>
      <w:iCs/>
      <w:sz w:val="24"/>
      <w:szCs w:val="24"/>
      <w:lang w:eastAsia="ru-RU"/>
    </w:rPr>
  </w:style>
  <w:style w:type="paragraph" w:styleId="9">
    <w:name w:val="heading 9"/>
    <w:basedOn w:val="a"/>
    <w:next w:val="a"/>
    <w:link w:val="90"/>
    <w:qFormat/>
    <w:rsid w:val="0007244E"/>
    <w:pPr>
      <w:tabs>
        <w:tab w:val="num" w:pos="1584"/>
      </w:tabs>
      <w:spacing w:before="240" w:after="60" w:line="240" w:lineRule="auto"/>
      <w:ind w:left="1584" w:hanging="1584"/>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semiHidden/>
    <w:unhideWhenUsed/>
    <w:rsid w:val="006C5B76"/>
    <w:pPr>
      <w:spacing w:after="0" w:line="240" w:lineRule="auto"/>
    </w:pPr>
    <w:rPr>
      <w:sz w:val="20"/>
      <w:szCs w:val="20"/>
    </w:rPr>
  </w:style>
  <w:style w:type="character" w:customStyle="1" w:styleId="a4">
    <w:name w:val="Текст сноски Знак"/>
    <w:basedOn w:val="a0"/>
    <w:link w:val="a3"/>
    <w:semiHidden/>
    <w:rsid w:val="006C5B76"/>
    <w:rPr>
      <w:sz w:val="20"/>
      <w:szCs w:val="20"/>
    </w:rPr>
  </w:style>
  <w:style w:type="character" w:styleId="a5">
    <w:name w:val="footnote reference"/>
    <w:semiHidden/>
    <w:rsid w:val="006C5B76"/>
    <w:rPr>
      <w:vertAlign w:val="superscript"/>
    </w:rPr>
  </w:style>
  <w:style w:type="paragraph" w:styleId="a6">
    <w:name w:val="List Paragraph"/>
    <w:basedOn w:val="a"/>
    <w:uiPriority w:val="34"/>
    <w:qFormat/>
    <w:rsid w:val="00095A29"/>
    <w:pPr>
      <w:ind w:left="720"/>
      <w:contextualSpacing/>
    </w:pPr>
  </w:style>
  <w:style w:type="paragraph" w:styleId="a7">
    <w:name w:val="Balloon Text"/>
    <w:basedOn w:val="a"/>
    <w:link w:val="a8"/>
    <w:uiPriority w:val="99"/>
    <w:semiHidden/>
    <w:unhideWhenUsed/>
    <w:rsid w:val="004B69A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4B69A7"/>
    <w:rPr>
      <w:rFonts w:ascii="Tahoma" w:hAnsi="Tahoma" w:cs="Tahoma"/>
      <w:sz w:val="16"/>
      <w:szCs w:val="16"/>
    </w:rPr>
  </w:style>
  <w:style w:type="paragraph" w:styleId="a9">
    <w:name w:val="Body Text"/>
    <w:aliases w:val="Основной текст Знак Знак Знак Знак,Основной текст Знак Знак Знак,Основной текст Знак Знак Знак Знак Знак Знак,Основной текст Знак2,Основной текст Знак Знак,Основной текст Знак Знак Знак Знак1 Знак1,Основной текст Знак1 Знак,Знак1"/>
    <w:basedOn w:val="a"/>
    <w:link w:val="aa"/>
    <w:rsid w:val="00C65975"/>
    <w:pPr>
      <w:spacing w:after="0" w:line="240" w:lineRule="auto"/>
      <w:ind w:firstLine="709"/>
      <w:jc w:val="both"/>
    </w:pPr>
    <w:rPr>
      <w:rFonts w:ascii="Times New Roman" w:eastAsia="MS Mincho" w:hAnsi="Times New Roman" w:cs="Times New Roman"/>
      <w:sz w:val="26"/>
      <w:szCs w:val="24"/>
      <w:lang w:eastAsia="ru-RU"/>
    </w:rPr>
  </w:style>
  <w:style w:type="character" w:customStyle="1" w:styleId="aa">
    <w:name w:val="Основной текст Знак"/>
    <w:aliases w:val="Основной текст Знак Знак Знак Знак Знак,Основной текст Знак Знак Знак Знак1,Основной текст Знак Знак Знак Знак Знак Знак Знак,Основной текст Знак2 Знак,Основной текст Знак Знак Знак1,Основной текст Знак Знак Знак Знак1 Знак1 Знак"/>
    <w:basedOn w:val="a0"/>
    <w:link w:val="a9"/>
    <w:rsid w:val="00C65975"/>
    <w:rPr>
      <w:rFonts w:ascii="Times New Roman" w:eastAsia="MS Mincho" w:hAnsi="Times New Roman" w:cs="Times New Roman"/>
      <w:sz w:val="26"/>
      <w:szCs w:val="24"/>
      <w:lang w:eastAsia="ru-RU"/>
    </w:rPr>
  </w:style>
  <w:style w:type="character" w:customStyle="1" w:styleId="10">
    <w:name w:val="Заголовок 1 Знак"/>
    <w:basedOn w:val="a0"/>
    <w:link w:val="1"/>
    <w:rsid w:val="0007244E"/>
    <w:rPr>
      <w:rFonts w:ascii="Arial" w:eastAsia="Times New Roman" w:hAnsi="Arial" w:cs="Arial"/>
      <w:b/>
      <w:bCs/>
      <w:kern w:val="32"/>
      <w:sz w:val="32"/>
      <w:szCs w:val="32"/>
      <w:lang w:eastAsia="ru-RU"/>
    </w:rPr>
  </w:style>
  <w:style w:type="character" w:customStyle="1" w:styleId="20">
    <w:name w:val="Заголовок 2 Знак"/>
    <w:basedOn w:val="a0"/>
    <w:link w:val="2"/>
    <w:rsid w:val="0007244E"/>
    <w:rPr>
      <w:rFonts w:ascii="Cambria" w:eastAsia="Times New Roman" w:hAnsi="Cambria" w:cs="Cambria"/>
      <w:b/>
      <w:bCs/>
      <w:i/>
      <w:iCs/>
      <w:sz w:val="28"/>
      <w:szCs w:val="28"/>
      <w:lang w:eastAsia="ru-RU"/>
    </w:rPr>
  </w:style>
  <w:style w:type="character" w:customStyle="1" w:styleId="30">
    <w:name w:val="Заголовок 3 Знак"/>
    <w:aliases w:val="H3 Знак"/>
    <w:basedOn w:val="a0"/>
    <w:link w:val="3"/>
    <w:rsid w:val="0007244E"/>
    <w:rPr>
      <w:rFonts w:ascii="Arial" w:eastAsia="Times New Roman" w:hAnsi="Arial" w:cs="Arial"/>
      <w:b/>
      <w:bCs/>
      <w:sz w:val="26"/>
      <w:szCs w:val="26"/>
      <w:lang w:eastAsia="ru-RU"/>
    </w:rPr>
  </w:style>
  <w:style w:type="character" w:customStyle="1" w:styleId="40">
    <w:name w:val="Заголовок 4 Знак"/>
    <w:basedOn w:val="a0"/>
    <w:link w:val="4"/>
    <w:rsid w:val="0007244E"/>
    <w:rPr>
      <w:rFonts w:ascii="Calibri" w:eastAsia="Times New Roman" w:hAnsi="Calibri" w:cs="Calibri"/>
      <w:b/>
      <w:bCs/>
      <w:sz w:val="28"/>
      <w:szCs w:val="28"/>
      <w:lang w:eastAsia="ru-RU"/>
    </w:rPr>
  </w:style>
  <w:style w:type="character" w:customStyle="1" w:styleId="50">
    <w:name w:val="Заголовок 5 Знак"/>
    <w:basedOn w:val="a0"/>
    <w:link w:val="5"/>
    <w:rsid w:val="0007244E"/>
    <w:rPr>
      <w:rFonts w:ascii="Calibri" w:eastAsia="Times New Roman" w:hAnsi="Calibri" w:cs="Calibri"/>
      <w:b/>
      <w:bCs/>
      <w:i/>
      <w:iCs/>
      <w:sz w:val="26"/>
      <w:szCs w:val="26"/>
      <w:lang w:eastAsia="ru-RU"/>
    </w:rPr>
  </w:style>
  <w:style w:type="character" w:customStyle="1" w:styleId="60">
    <w:name w:val="Заголовок 6 Знак"/>
    <w:basedOn w:val="a0"/>
    <w:link w:val="6"/>
    <w:rsid w:val="0007244E"/>
    <w:rPr>
      <w:rFonts w:ascii="Times New Roman" w:eastAsia="Times New Roman" w:hAnsi="Times New Roman" w:cs="Times New Roman"/>
      <w:b/>
      <w:bCs/>
      <w:lang w:eastAsia="ru-RU"/>
    </w:rPr>
  </w:style>
  <w:style w:type="character" w:customStyle="1" w:styleId="70">
    <w:name w:val="Заголовок 7 Знак"/>
    <w:basedOn w:val="a0"/>
    <w:link w:val="7"/>
    <w:rsid w:val="0007244E"/>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07244E"/>
    <w:rPr>
      <w:rFonts w:ascii="Calibri" w:eastAsia="Times New Roman" w:hAnsi="Calibri" w:cs="Calibri"/>
      <w:i/>
      <w:iCs/>
      <w:sz w:val="24"/>
      <w:szCs w:val="24"/>
      <w:lang w:eastAsia="ru-RU"/>
    </w:rPr>
  </w:style>
  <w:style w:type="character" w:customStyle="1" w:styleId="90">
    <w:name w:val="Заголовок 9 Знак"/>
    <w:basedOn w:val="a0"/>
    <w:link w:val="9"/>
    <w:rsid w:val="0007244E"/>
    <w:rPr>
      <w:rFonts w:ascii="Arial" w:eastAsia="Times New Roman" w:hAnsi="Arial" w:cs="Arial"/>
      <w:lang w:eastAsia="ru-RU"/>
    </w:rPr>
  </w:style>
  <w:style w:type="character" w:customStyle="1" w:styleId="21">
    <w:name w:val="Заголовок 2 Знак1"/>
    <w:aliases w:val="Заголовок 2 Знак Знак"/>
    <w:basedOn w:val="a0"/>
    <w:locked/>
    <w:rsid w:val="0007244E"/>
    <w:rPr>
      <w:rFonts w:ascii="Cambria" w:hAnsi="Cambria" w:cs="Cambria"/>
      <w:b/>
      <w:bCs/>
      <w:i/>
      <w:iCs/>
      <w:sz w:val="28"/>
      <w:szCs w:val="28"/>
      <w:lang w:val="ru-RU" w:eastAsia="ru-RU" w:bidi="ar-SA"/>
    </w:rPr>
  </w:style>
  <w:style w:type="paragraph" w:styleId="ab">
    <w:name w:val="Title"/>
    <w:basedOn w:val="a"/>
    <w:link w:val="ac"/>
    <w:qFormat/>
    <w:rsid w:val="0007244E"/>
    <w:pPr>
      <w:spacing w:after="0" w:line="240" w:lineRule="auto"/>
      <w:jc w:val="center"/>
    </w:pPr>
    <w:rPr>
      <w:rFonts w:ascii="Times New Roman" w:eastAsia="Times New Roman" w:hAnsi="Times New Roman" w:cs="Times New Roman"/>
      <w:b/>
      <w:bCs/>
      <w:sz w:val="28"/>
      <w:szCs w:val="28"/>
      <w:lang w:val="en-US" w:eastAsia="ru-RU"/>
    </w:rPr>
  </w:style>
  <w:style w:type="character" w:customStyle="1" w:styleId="ac">
    <w:name w:val="Название Знак"/>
    <w:basedOn w:val="a0"/>
    <w:link w:val="ab"/>
    <w:rsid w:val="0007244E"/>
    <w:rPr>
      <w:rFonts w:ascii="Times New Roman" w:eastAsia="Times New Roman" w:hAnsi="Times New Roman" w:cs="Times New Roman"/>
      <w:b/>
      <w:bCs/>
      <w:sz w:val="28"/>
      <w:szCs w:val="28"/>
      <w:lang w:val="en-US" w:eastAsia="ru-RU"/>
    </w:rPr>
  </w:style>
  <w:style w:type="character" w:styleId="ad">
    <w:name w:val="Strong"/>
    <w:basedOn w:val="a0"/>
    <w:qFormat/>
    <w:rsid w:val="0007244E"/>
    <w:rPr>
      <w:b/>
      <w:bCs/>
    </w:rPr>
  </w:style>
  <w:style w:type="paragraph" w:customStyle="1" w:styleId="11">
    <w:name w:val="Обычный1"/>
    <w:link w:val="Normal"/>
    <w:rsid w:val="0007244E"/>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Normal">
    <w:name w:val="Normal Знак"/>
    <w:link w:val="11"/>
    <w:rsid w:val="0007244E"/>
    <w:rPr>
      <w:rFonts w:ascii="Times New Roman" w:eastAsia="Times New Roman" w:hAnsi="Times New Roman" w:cs="Times New Roman"/>
      <w:sz w:val="28"/>
      <w:szCs w:val="20"/>
      <w:lang w:eastAsia="ru-RU"/>
    </w:rPr>
  </w:style>
  <w:style w:type="character" w:styleId="ae">
    <w:name w:val="Hyperlink"/>
    <w:rsid w:val="0007244E"/>
    <w:rPr>
      <w:color w:val="0000FF"/>
      <w:u w:val="single"/>
    </w:rPr>
  </w:style>
  <w:style w:type="paragraph" w:styleId="af">
    <w:name w:val="Plain Text"/>
    <w:basedOn w:val="a"/>
    <w:link w:val="af0"/>
    <w:uiPriority w:val="99"/>
    <w:rsid w:val="0007244E"/>
    <w:pPr>
      <w:tabs>
        <w:tab w:val="left" w:pos="360"/>
      </w:tabs>
      <w:spacing w:after="0" w:line="240" w:lineRule="auto"/>
      <w:ind w:firstLine="900"/>
      <w:jc w:val="both"/>
    </w:pPr>
    <w:rPr>
      <w:rFonts w:ascii="Times New Roman" w:eastAsia="MS Mincho" w:hAnsi="Times New Roman" w:cs="Times New Roman"/>
      <w:spacing w:val="-2"/>
      <w:sz w:val="26"/>
      <w:szCs w:val="20"/>
      <w:lang w:eastAsia="ru-RU"/>
    </w:rPr>
  </w:style>
  <w:style w:type="character" w:customStyle="1" w:styleId="af0">
    <w:name w:val="Текст Знак"/>
    <w:basedOn w:val="a0"/>
    <w:link w:val="af"/>
    <w:uiPriority w:val="99"/>
    <w:rsid w:val="0007244E"/>
    <w:rPr>
      <w:rFonts w:ascii="Times New Roman" w:eastAsia="MS Mincho" w:hAnsi="Times New Roman" w:cs="Times New Roman"/>
      <w:spacing w:val="-2"/>
      <w:sz w:val="26"/>
      <w:szCs w:val="20"/>
      <w:lang w:eastAsia="ru-RU"/>
    </w:rPr>
  </w:style>
  <w:style w:type="paragraph" w:styleId="31">
    <w:name w:val="Body Text Indent 3"/>
    <w:basedOn w:val="a"/>
    <w:link w:val="32"/>
    <w:rsid w:val="0007244E"/>
    <w:pPr>
      <w:spacing w:after="120" w:line="240" w:lineRule="auto"/>
      <w:ind w:left="283"/>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0"/>
    <w:link w:val="31"/>
    <w:rsid w:val="0007244E"/>
    <w:rPr>
      <w:rFonts w:ascii="Times New Roman" w:eastAsia="Times New Roman" w:hAnsi="Times New Roman" w:cs="Times New Roman"/>
      <w:sz w:val="16"/>
      <w:szCs w:val="16"/>
      <w:lang w:eastAsia="ru-RU"/>
    </w:rPr>
  </w:style>
  <w:style w:type="paragraph" w:styleId="af1">
    <w:name w:val="List Bullet"/>
    <w:basedOn w:val="a"/>
    <w:autoRedefine/>
    <w:rsid w:val="0007244E"/>
    <w:pPr>
      <w:autoSpaceDE w:val="0"/>
      <w:autoSpaceDN w:val="0"/>
      <w:adjustRightInd w:val="0"/>
      <w:spacing w:after="0" w:line="240" w:lineRule="auto"/>
      <w:ind w:firstLine="720"/>
      <w:jc w:val="both"/>
    </w:pPr>
    <w:rPr>
      <w:rFonts w:ascii="Times New Roman" w:eastAsia="Times New Roman" w:hAnsi="Times New Roman" w:cs="Times New Roman"/>
      <w:b/>
      <w:bCs/>
      <w:i/>
      <w:sz w:val="28"/>
      <w:szCs w:val="28"/>
      <w:lang w:eastAsia="ru-RU"/>
    </w:rPr>
  </w:style>
  <w:style w:type="paragraph" w:customStyle="1" w:styleId="22">
    <w:name w:val="Обычный2"/>
    <w:rsid w:val="0007244E"/>
    <w:pPr>
      <w:spacing w:after="0" w:line="240" w:lineRule="auto"/>
      <w:ind w:firstLine="720"/>
      <w:jc w:val="both"/>
    </w:pPr>
    <w:rPr>
      <w:rFonts w:ascii="Times New Roman" w:eastAsia="Times New Roman" w:hAnsi="Times New Roman" w:cs="Times New Roman"/>
      <w:sz w:val="28"/>
      <w:szCs w:val="20"/>
      <w:lang w:eastAsia="ru-RU"/>
    </w:rPr>
  </w:style>
  <w:style w:type="paragraph" w:styleId="af2">
    <w:name w:val="header"/>
    <w:basedOn w:val="a"/>
    <w:link w:val="af3"/>
    <w:uiPriority w:val="99"/>
    <w:unhideWhenUsed/>
    <w:rsid w:val="0007244E"/>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3">
    <w:name w:val="Верхний колонтитул Знак"/>
    <w:basedOn w:val="a0"/>
    <w:link w:val="af2"/>
    <w:uiPriority w:val="99"/>
    <w:rsid w:val="0007244E"/>
    <w:rPr>
      <w:rFonts w:ascii="Times New Roman" w:eastAsia="Times New Roman" w:hAnsi="Times New Roman" w:cs="Times New Roman"/>
      <w:sz w:val="24"/>
      <w:szCs w:val="24"/>
      <w:lang w:eastAsia="ru-RU"/>
    </w:rPr>
  </w:style>
  <w:style w:type="paragraph" w:styleId="af4">
    <w:name w:val="footer"/>
    <w:basedOn w:val="a"/>
    <w:link w:val="af5"/>
    <w:uiPriority w:val="99"/>
    <w:semiHidden/>
    <w:unhideWhenUsed/>
    <w:rsid w:val="0007244E"/>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Нижний колонтитул Знак"/>
    <w:basedOn w:val="a0"/>
    <w:link w:val="af4"/>
    <w:uiPriority w:val="99"/>
    <w:semiHidden/>
    <w:rsid w:val="0007244E"/>
    <w:rPr>
      <w:rFonts w:ascii="Times New Roman" w:eastAsia="Times New Roman" w:hAnsi="Times New Roman" w:cs="Times New Roman"/>
      <w:sz w:val="24"/>
      <w:szCs w:val="24"/>
      <w:lang w:eastAsia="ru-RU"/>
    </w:rPr>
  </w:style>
  <w:style w:type="paragraph" w:styleId="af6">
    <w:name w:val="Body Text Indent"/>
    <w:basedOn w:val="a"/>
    <w:link w:val="af7"/>
    <w:rsid w:val="0007244E"/>
    <w:pPr>
      <w:spacing w:after="120" w:line="240" w:lineRule="auto"/>
      <w:ind w:left="283"/>
    </w:pPr>
    <w:rPr>
      <w:rFonts w:ascii="Times New Roman" w:eastAsia="Times New Roman" w:hAnsi="Times New Roman" w:cs="Times New Roman"/>
      <w:sz w:val="24"/>
      <w:szCs w:val="24"/>
      <w:lang w:eastAsia="ru-RU"/>
    </w:rPr>
  </w:style>
  <w:style w:type="character" w:customStyle="1" w:styleId="af7">
    <w:name w:val="Основной текст с отступом Знак"/>
    <w:basedOn w:val="a0"/>
    <w:link w:val="af6"/>
    <w:rsid w:val="0007244E"/>
    <w:rPr>
      <w:rFonts w:ascii="Times New Roman" w:eastAsia="Times New Roman" w:hAnsi="Times New Roman" w:cs="Times New Roman"/>
      <w:sz w:val="24"/>
      <w:szCs w:val="24"/>
      <w:lang w:eastAsia="ru-RU"/>
    </w:rPr>
  </w:style>
  <w:style w:type="paragraph" w:styleId="33">
    <w:name w:val="Body Text 3"/>
    <w:basedOn w:val="a"/>
    <w:link w:val="34"/>
    <w:rsid w:val="0007244E"/>
    <w:pPr>
      <w:spacing w:after="120" w:line="240" w:lineRule="auto"/>
    </w:pPr>
    <w:rPr>
      <w:rFonts w:ascii="Times New Roman" w:eastAsia="Times New Roman" w:hAnsi="Times New Roman" w:cs="Times New Roman"/>
      <w:sz w:val="16"/>
      <w:szCs w:val="16"/>
      <w:lang w:eastAsia="ru-RU"/>
    </w:rPr>
  </w:style>
  <w:style w:type="character" w:customStyle="1" w:styleId="34">
    <w:name w:val="Основной текст 3 Знак"/>
    <w:basedOn w:val="a0"/>
    <w:link w:val="33"/>
    <w:rsid w:val="0007244E"/>
    <w:rPr>
      <w:rFonts w:ascii="Times New Roman" w:eastAsia="Times New Roman" w:hAnsi="Times New Roman" w:cs="Times New Roman"/>
      <w:sz w:val="16"/>
      <w:szCs w:val="16"/>
      <w:lang w:eastAsia="ru-RU"/>
    </w:rPr>
  </w:style>
  <w:style w:type="paragraph" w:customStyle="1" w:styleId="110">
    <w:name w:val="Заголовок 11"/>
    <w:basedOn w:val="a"/>
    <w:next w:val="a"/>
    <w:rsid w:val="0007244E"/>
    <w:pPr>
      <w:keepNext/>
      <w:spacing w:before="240" w:after="60" w:line="240" w:lineRule="auto"/>
      <w:jc w:val="center"/>
    </w:pPr>
    <w:rPr>
      <w:rFonts w:ascii="Times New Roman" w:eastAsia="Times New Roman" w:hAnsi="Times New Roman" w:cs="Times New Roman"/>
      <w:b/>
      <w:kern w:val="28"/>
      <w:sz w:val="28"/>
      <w:szCs w:val="20"/>
      <w:lang w:eastAsia="ru-RU"/>
    </w:rPr>
  </w:style>
  <w:style w:type="paragraph" w:styleId="af8">
    <w:name w:val="Subtitle"/>
    <w:basedOn w:val="a"/>
    <w:link w:val="af9"/>
    <w:qFormat/>
    <w:rsid w:val="0007244E"/>
    <w:pPr>
      <w:spacing w:after="0" w:line="240" w:lineRule="auto"/>
    </w:pPr>
    <w:rPr>
      <w:rFonts w:ascii="Times New Roman" w:eastAsia="Times New Roman" w:hAnsi="Times New Roman" w:cs="Times New Roman"/>
      <w:b/>
      <w:bCs/>
      <w:sz w:val="24"/>
      <w:szCs w:val="24"/>
      <w:lang w:eastAsia="ru-RU"/>
    </w:rPr>
  </w:style>
  <w:style w:type="character" w:customStyle="1" w:styleId="af9">
    <w:name w:val="Подзаголовок Знак"/>
    <w:basedOn w:val="a0"/>
    <w:link w:val="af8"/>
    <w:rsid w:val="0007244E"/>
    <w:rPr>
      <w:rFonts w:ascii="Times New Roman" w:eastAsia="Times New Roman" w:hAnsi="Times New Roman" w:cs="Times New Roman"/>
      <w:b/>
      <w:bCs/>
      <w:sz w:val="24"/>
      <w:szCs w:val="24"/>
      <w:lang w:eastAsia="ru-RU"/>
    </w:rPr>
  </w:style>
  <w:style w:type="character" w:styleId="afa">
    <w:name w:val="annotation reference"/>
    <w:basedOn w:val="a0"/>
    <w:uiPriority w:val="99"/>
    <w:semiHidden/>
    <w:unhideWhenUsed/>
    <w:rsid w:val="0007244E"/>
    <w:rPr>
      <w:sz w:val="16"/>
      <w:szCs w:val="16"/>
    </w:rPr>
  </w:style>
  <w:style w:type="paragraph" w:styleId="afb">
    <w:name w:val="annotation text"/>
    <w:basedOn w:val="a"/>
    <w:link w:val="afc"/>
    <w:unhideWhenUsed/>
    <w:rsid w:val="0007244E"/>
    <w:pPr>
      <w:spacing w:after="0" w:line="240" w:lineRule="auto"/>
    </w:pPr>
    <w:rPr>
      <w:rFonts w:ascii="Times New Roman" w:eastAsia="Times New Roman" w:hAnsi="Times New Roman" w:cs="Times New Roman"/>
      <w:sz w:val="20"/>
      <w:szCs w:val="20"/>
      <w:lang w:eastAsia="ru-RU"/>
    </w:rPr>
  </w:style>
  <w:style w:type="character" w:customStyle="1" w:styleId="afc">
    <w:name w:val="Текст примечания Знак"/>
    <w:basedOn w:val="a0"/>
    <w:link w:val="afb"/>
    <w:rsid w:val="0007244E"/>
    <w:rPr>
      <w:rFonts w:ascii="Times New Roman" w:eastAsia="Times New Roman" w:hAnsi="Times New Roman" w:cs="Times New Roman"/>
      <w:sz w:val="20"/>
      <w:szCs w:val="20"/>
      <w:lang w:eastAsia="ru-RU"/>
    </w:rPr>
  </w:style>
  <w:style w:type="paragraph" w:styleId="afd">
    <w:name w:val="annotation subject"/>
    <w:basedOn w:val="afb"/>
    <w:next w:val="afb"/>
    <w:link w:val="afe"/>
    <w:uiPriority w:val="99"/>
    <w:semiHidden/>
    <w:unhideWhenUsed/>
    <w:rsid w:val="0007244E"/>
    <w:rPr>
      <w:b/>
      <w:bCs/>
    </w:rPr>
  </w:style>
  <w:style w:type="character" w:customStyle="1" w:styleId="afe">
    <w:name w:val="Тема примечания Знак"/>
    <w:basedOn w:val="afc"/>
    <w:link w:val="afd"/>
    <w:uiPriority w:val="99"/>
    <w:semiHidden/>
    <w:rsid w:val="0007244E"/>
    <w:rPr>
      <w:rFonts w:ascii="Times New Roman" w:eastAsia="Times New Roman" w:hAnsi="Times New Roman" w:cs="Times New Roman"/>
      <w:b/>
      <w:bCs/>
      <w:sz w:val="20"/>
      <w:szCs w:val="20"/>
      <w:lang w:eastAsia="ru-RU"/>
    </w:rPr>
  </w:style>
  <w:style w:type="paragraph" w:styleId="aff">
    <w:name w:val="Revision"/>
    <w:hidden/>
    <w:uiPriority w:val="99"/>
    <w:semiHidden/>
    <w:rsid w:val="0007244E"/>
    <w:pPr>
      <w:spacing w:after="0" w:line="240" w:lineRule="auto"/>
    </w:pPr>
    <w:rPr>
      <w:rFonts w:ascii="Times New Roman" w:eastAsia="Times New Roman" w:hAnsi="Times New Roman" w:cs="Times New Roman"/>
      <w:sz w:val="24"/>
      <w:szCs w:val="24"/>
      <w:lang w:eastAsia="ru-RU"/>
    </w:rPr>
  </w:style>
  <w:style w:type="table" w:styleId="aff0">
    <w:name w:val="Table Grid"/>
    <w:basedOn w:val="a1"/>
    <w:uiPriority w:val="59"/>
    <w:rsid w:val="0007244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3">
    <w:name w:val="Style13"/>
    <w:basedOn w:val="a"/>
    <w:rsid w:val="0007244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4">
    <w:name w:val="Style14"/>
    <w:basedOn w:val="a"/>
    <w:uiPriority w:val="99"/>
    <w:rsid w:val="0007244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5">
    <w:name w:val="Style15"/>
    <w:basedOn w:val="a"/>
    <w:uiPriority w:val="99"/>
    <w:rsid w:val="0007244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1">
    <w:name w:val="Font Style21"/>
    <w:basedOn w:val="a0"/>
    <w:rsid w:val="0007244E"/>
    <w:rPr>
      <w:rFonts w:ascii="Times New Roman" w:hAnsi="Times New Roman" w:cs="Times New Roman"/>
      <w:b/>
      <w:bCs/>
      <w:color w:val="000000"/>
      <w:sz w:val="26"/>
      <w:szCs w:val="26"/>
    </w:rPr>
  </w:style>
  <w:style w:type="character" w:customStyle="1" w:styleId="FontStyle22">
    <w:name w:val="Font Style22"/>
    <w:basedOn w:val="a0"/>
    <w:rsid w:val="0007244E"/>
    <w:rPr>
      <w:rFonts w:ascii="Times New Roman" w:hAnsi="Times New Roman" w:cs="Times New Roman"/>
      <w:b/>
      <w:bCs/>
      <w:color w:val="000000"/>
      <w:sz w:val="28"/>
      <w:szCs w:val="28"/>
    </w:rPr>
  </w:style>
  <w:style w:type="character" w:customStyle="1" w:styleId="FontStyle23">
    <w:name w:val="Font Style23"/>
    <w:basedOn w:val="a0"/>
    <w:rsid w:val="0007244E"/>
    <w:rPr>
      <w:rFonts w:ascii="Times New Roman" w:hAnsi="Times New Roman" w:cs="Times New Roman"/>
      <w:color w:val="000000"/>
      <w:sz w:val="26"/>
      <w:szCs w:val="26"/>
    </w:rPr>
  </w:style>
  <w:style w:type="paragraph" w:customStyle="1" w:styleId="ConsPlusNormal">
    <w:name w:val="ConsPlusNormal"/>
    <w:rsid w:val="0007244E"/>
    <w:pPr>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23">
    <w:name w:val="Body Text Indent 2"/>
    <w:basedOn w:val="a"/>
    <w:link w:val="24"/>
    <w:uiPriority w:val="99"/>
    <w:semiHidden/>
    <w:unhideWhenUsed/>
    <w:rsid w:val="00C129AC"/>
    <w:pPr>
      <w:spacing w:after="120" w:line="480" w:lineRule="auto"/>
      <w:ind w:left="283"/>
    </w:pPr>
  </w:style>
  <w:style w:type="character" w:customStyle="1" w:styleId="24">
    <w:name w:val="Основной текст с отступом 2 Знак"/>
    <w:basedOn w:val="a0"/>
    <w:link w:val="23"/>
    <w:uiPriority w:val="99"/>
    <w:semiHidden/>
    <w:rsid w:val="00C129AC"/>
  </w:style>
  <w:style w:type="paragraph" w:styleId="25">
    <w:name w:val="Body Text 2"/>
    <w:basedOn w:val="a"/>
    <w:link w:val="26"/>
    <w:uiPriority w:val="99"/>
    <w:semiHidden/>
    <w:unhideWhenUsed/>
    <w:rsid w:val="00C129AC"/>
    <w:pPr>
      <w:spacing w:after="120" w:line="480" w:lineRule="auto"/>
    </w:pPr>
  </w:style>
  <w:style w:type="character" w:customStyle="1" w:styleId="26">
    <w:name w:val="Основной текст 2 Знак"/>
    <w:basedOn w:val="a0"/>
    <w:link w:val="25"/>
    <w:uiPriority w:val="99"/>
    <w:semiHidden/>
    <w:rsid w:val="00C129AC"/>
  </w:style>
  <w:style w:type="paragraph" w:customStyle="1" w:styleId="210">
    <w:name w:val="Основной текст 21"/>
    <w:basedOn w:val="a"/>
    <w:rsid w:val="00C129AC"/>
    <w:pPr>
      <w:spacing w:after="0" w:line="360" w:lineRule="auto"/>
      <w:ind w:firstLine="709"/>
      <w:jc w:val="both"/>
    </w:pPr>
    <w:rPr>
      <w:rFonts w:ascii="Arial" w:eastAsia="Times New Roman" w:hAnsi="Arial" w:cs="Times New Roman"/>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6C5B76"/>
    <w:pPr>
      <w:spacing w:after="0" w:line="240" w:lineRule="auto"/>
    </w:pPr>
    <w:rPr>
      <w:sz w:val="20"/>
      <w:szCs w:val="20"/>
    </w:rPr>
  </w:style>
  <w:style w:type="character" w:customStyle="1" w:styleId="a4">
    <w:name w:val="Текст сноски Знак"/>
    <w:basedOn w:val="a0"/>
    <w:link w:val="a3"/>
    <w:uiPriority w:val="99"/>
    <w:semiHidden/>
    <w:rsid w:val="006C5B76"/>
    <w:rPr>
      <w:sz w:val="20"/>
      <w:szCs w:val="20"/>
    </w:rPr>
  </w:style>
  <w:style w:type="character" w:styleId="a5">
    <w:name w:val="footnote reference"/>
    <w:semiHidden/>
    <w:rsid w:val="006C5B76"/>
    <w:rPr>
      <w:vertAlign w:val="superscript"/>
    </w:rPr>
  </w:style>
  <w:style w:type="paragraph" w:styleId="a6">
    <w:name w:val="List Paragraph"/>
    <w:basedOn w:val="a"/>
    <w:uiPriority w:val="34"/>
    <w:qFormat/>
    <w:rsid w:val="00095A29"/>
    <w:pPr>
      <w:ind w:left="720"/>
      <w:contextualSpacing/>
    </w:pPr>
  </w:style>
  <w:style w:type="paragraph" w:styleId="a7">
    <w:name w:val="Balloon Text"/>
    <w:basedOn w:val="a"/>
    <w:link w:val="a8"/>
    <w:uiPriority w:val="99"/>
    <w:semiHidden/>
    <w:unhideWhenUsed/>
    <w:rsid w:val="004B69A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4B69A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etzp.rzd.ru/" TargetMode="External"/><Relationship Id="rId13" Type="http://schemas.openxmlformats.org/officeDocument/2006/relationships/oleObject" Target="embeddings/oleObject1.bin"/><Relationship Id="rId18" Type="http://schemas.openxmlformats.org/officeDocument/2006/relationships/image" Target="media/image4.emf"/><Relationship Id="rId26" Type="http://schemas.openxmlformats.org/officeDocument/2006/relationships/image" Target="media/image9.emf"/><Relationship Id="rId39" Type="http://schemas.openxmlformats.org/officeDocument/2006/relationships/hyperlink" Target="http://www.etzp.rzd.ru/" TargetMode="External"/><Relationship Id="rId3" Type="http://schemas.microsoft.com/office/2007/relationships/stylesWithEffects" Target="stylesWithEffects.xml"/><Relationship Id="rId21" Type="http://schemas.openxmlformats.org/officeDocument/2006/relationships/oleObject" Target="embeddings/oleObject5.bin"/><Relationship Id="rId34" Type="http://schemas.openxmlformats.org/officeDocument/2006/relationships/oleObject" Target="embeddings/oleObject11.bin"/><Relationship Id="rId42" Type="http://schemas.openxmlformats.org/officeDocument/2006/relationships/hyperlink" Target="http://www.etzp.rzd.ru/"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oleObject" Target="embeddings/oleObject3.bin"/><Relationship Id="rId25" Type="http://schemas.openxmlformats.org/officeDocument/2006/relationships/image" Target="media/image8.emf"/><Relationship Id="rId33" Type="http://schemas.openxmlformats.org/officeDocument/2006/relationships/oleObject" Target="embeddings/oleObject10.bin"/><Relationship Id="rId38" Type="http://schemas.openxmlformats.org/officeDocument/2006/relationships/hyperlink" Target="http://www.etzp.rzd.ru" TargetMode="External"/><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3.emf"/><Relationship Id="rId20" Type="http://schemas.openxmlformats.org/officeDocument/2006/relationships/image" Target="media/image5.emf"/><Relationship Id="rId29" Type="http://schemas.openxmlformats.org/officeDocument/2006/relationships/oleObject" Target="embeddings/oleObject7.bin"/><Relationship Id="rId41" Type="http://schemas.openxmlformats.org/officeDocument/2006/relationships/hyperlink" Target="http://www.etzp.rzd.ru/"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etzp.rzd.ru" TargetMode="External"/><Relationship Id="rId24" Type="http://schemas.openxmlformats.org/officeDocument/2006/relationships/image" Target="media/image7.emf"/><Relationship Id="rId32" Type="http://schemas.openxmlformats.org/officeDocument/2006/relationships/image" Target="media/image12.wmf"/><Relationship Id="rId37" Type="http://schemas.openxmlformats.org/officeDocument/2006/relationships/hyperlink" Target="http://www.etzp.rzd.ru" TargetMode="External"/><Relationship Id="rId40" Type="http://schemas.openxmlformats.org/officeDocument/2006/relationships/hyperlink" Target="http://www.etzp.rzd.ru/" TargetMode="External"/><Relationship Id="rId45" Type="http://schemas.openxmlformats.org/officeDocument/2006/relationships/hyperlink" Target="http://www.bppc.ru" TargetMode="Externa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1.wmf"/><Relationship Id="rId36" Type="http://schemas.openxmlformats.org/officeDocument/2006/relationships/hyperlink" Target="http://www.rzd.ru" TargetMode="External"/><Relationship Id="rId10" Type="http://schemas.openxmlformats.org/officeDocument/2006/relationships/hyperlink" Target="http://www.etzp.rzd.ru" TargetMode="External"/><Relationship Id="rId19" Type="http://schemas.openxmlformats.org/officeDocument/2006/relationships/oleObject" Target="embeddings/oleObject4.bin"/><Relationship Id="rId31" Type="http://schemas.openxmlformats.org/officeDocument/2006/relationships/oleObject" Target="embeddings/oleObject9.bin"/><Relationship Id="rId44" Type="http://schemas.openxmlformats.org/officeDocument/2006/relationships/hyperlink" Target="http://www.cbr.ru" TargetMode="External"/><Relationship Id="rId4" Type="http://schemas.openxmlformats.org/officeDocument/2006/relationships/settings" Target="settings.xml"/><Relationship Id="rId9" Type="http://schemas.openxmlformats.org/officeDocument/2006/relationships/hyperlink" Target="http://www.rzd.ru" TargetMode="External"/><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image" Target="media/image10.emf"/><Relationship Id="rId30" Type="http://schemas.openxmlformats.org/officeDocument/2006/relationships/oleObject" Target="embeddings/oleObject8.bin"/><Relationship Id="rId35" Type="http://schemas.openxmlformats.org/officeDocument/2006/relationships/oleObject" Target="embeddings/oleObject12.bin"/><Relationship Id="rId43" Type="http://schemas.openxmlformats.org/officeDocument/2006/relationships/hyperlink" Target="http://www.etzp.rzd.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352</TotalTime>
  <Pages>76</Pages>
  <Words>26657</Words>
  <Characters>151951</Characters>
  <Application>Microsoft Office Word</Application>
  <DocSecurity>0</DocSecurity>
  <Lines>1266</Lines>
  <Paragraphs>356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178252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1</cp:lastModifiedBy>
  <cp:revision>50</cp:revision>
  <cp:lastPrinted>2016-04-28T10:36:00Z</cp:lastPrinted>
  <dcterms:created xsi:type="dcterms:W3CDTF">2016-03-30T06:41:00Z</dcterms:created>
  <dcterms:modified xsi:type="dcterms:W3CDTF">2016-04-28T12:41:00Z</dcterms:modified>
</cp:coreProperties>
</file>